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0A77" w14:textId="3F6610A6" w:rsidR="0018118E" w:rsidRPr="00B5103E" w:rsidRDefault="00063372" w:rsidP="0018118E">
      <w:pPr>
        <w:spacing w:after="0" w:line="240" w:lineRule="auto"/>
        <w:jc w:val="center"/>
        <w:rPr>
          <w:rFonts w:eastAsia="Times New Roman"/>
          <w:b/>
          <w:bCs/>
          <w:sz w:val="24"/>
          <w:szCs w:val="24"/>
          <w:lang w:eastAsia="lv-LV"/>
        </w:rPr>
      </w:pPr>
      <w:r>
        <w:rPr>
          <w:rFonts w:eastAsia="Times New Roman"/>
          <w:b/>
          <w:bCs/>
          <w:sz w:val="24"/>
          <w:szCs w:val="24"/>
          <w:lang w:eastAsia="lv-LV"/>
        </w:rPr>
        <w:t>Likumprojekta</w:t>
      </w:r>
      <w:r w:rsidR="007724B7" w:rsidRPr="00B5103E">
        <w:rPr>
          <w:rFonts w:eastAsia="Times New Roman"/>
          <w:b/>
          <w:bCs/>
          <w:sz w:val="24"/>
          <w:szCs w:val="24"/>
          <w:lang w:eastAsia="lv-LV"/>
        </w:rPr>
        <w:t xml:space="preserve"> "</w:t>
      </w:r>
      <w:r w:rsidR="00D44203" w:rsidRPr="00D44203">
        <w:rPr>
          <w:rFonts w:eastAsia="Times New Roman"/>
          <w:b/>
          <w:bCs/>
          <w:sz w:val="24"/>
          <w:szCs w:val="24"/>
          <w:lang w:eastAsia="lv-LV"/>
        </w:rPr>
        <w:t>Grozījum</w:t>
      </w:r>
      <w:r w:rsidR="007755C1">
        <w:rPr>
          <w:rFonts w:eastAsia="Times New Roman"/>
          <w:b/>
          <w:bCs/>
          <w:sz w:val="24"/>
          <w:szCs w:val="24"/>
          <w:lang w:eastAsia="lv-LV"/>
        </w:rPr>
        <w:t>i</w:t>
      </w:r>
      <w:r w:rsidR="00D44203" w:rsidRPr="00D44203">
        <w:rPr>
          <w:rFonts w:eastAsia="Times New Roman"/>
          <w:b/>
          <w:bCs/>
          <w:sz w:val="24"/>
          <w:szCs w:val="24"/>
          <w:lang w:eastAsia="lv-LV"/>
        </w:rPr>
        <w:t xml:space="preserve"> </w:t>
      </w:r>
      <w:bookmarkStart w:id="0" w:name="_Hlk69803429"/>
      <w:r w:rsidR="00A341E0">
        <w:rPr>
          <w:rFonts w:eastAsia="Times New Roman"/>
          <w:b/>
          <w:bCs/>
          <w:sz w:val="24"/>
          <w:szCs w:val="24"/>
          <w:lang w:eastAsia="lv-LV"/>
        </w:rPr>
        <w:t>Z</w:t>
      </w:r>
      <w:r w:rsidR="00D44203" w:rsidRPr="00D44203">
        <w:rPr>
          <w:rFonts w:eastAsia="Times New Roman"/>
          <w:b/>
          <w:bCs/>
          <w:sz w:val="24"/>
          <w:szCs w:val="24"/>
          <w:lang w:eastAsia="lv-LV"/>
        </w:rPr>
        <w:t>emesgrāmat</w:t>
      </w:r>
      <w:r>
        <w:rPr>
          <w:rFonts w:eastAsia="Times New Roman"/>
          <w:b/>
          <w:bCs/>
          <w:sz w:val="24"/>
          <w:szCs w:val="24"/>
          <w:lang w:eastAsia="lv-LV"/>
        </w:rPr>
        <w:t>u likumā</w:t>
      </w:r>
      <w:bookmarkEnd w:id="0"/>
      <w:r w:rsidR="007724B7" w:rsidRPr="00B5103E">
        <w:rPr>
          <w:rFonts w:eastAsia="Times New Roman"/>
          <w:b/>
          <w:bCs/>
          <w:sz w:val="24"/>
          <w:szCs w:val="24"/>
          <w:lang w:eastAsia="lv-LV"/>
        </w:rPr>
        <w:t>"</w:t>
      </w:r>
      <w:r w:rsidR="0018118E" w:rsidRPr="00B5103E">
        <w:rPr>
          <w:rFonts w:eastAsia="Times New Roman"/>
          <w:b/>
          <w:bCs/>
          <w:sz w:val="22"/>
          <w:szCs w:val="22"/>
          <w:lang w:eastAsia="lv-LV"/>
        </w:rPr>
        <w:t xml:space="preserve"> </w:t>
      </w:r>
      <w:r w:rsidR="0018118E" w:rsidRPr="00B5103E">
        <w:rPr>
          <w:rFonts w:eastAsia="Times New Roman"/>
          <w:b/>
          <w:bCs/>
          <w:sz w:val="24"/>
          <w:szCs w:val="24"/>
          <w:lang w:eastAsia="lv-LV"/>
        </w:rPr>
        <w:t>sākotnējās ietekmes novērtējuma ziņojums (anotācija)</w:t>
      </w:r>
    </w:p>
    <w:p w14:paraId="42AFF49E" w14:textId="4DBF6201" w:rsidR="00A1552F" w:rsidRDefault="00A1552F" w:rsidP="00A978F1">
      <w:pPr>
        <w:spacing w:after="0" w:line="240" w:lineRule="auto"/>
        <w:ind w:firstLine="300"/>
        <w:jc w:val="center"/>
        <w:rPr>
          <w:rFonts w:eastAsia="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pPr>
              <w:spacing w:after="0" w:line="240" w:lineRule="auto"/>
              <w:ind w:firstLine="300"/>
              <w:jc w:val="center"/>
              <w:rPr>
                <w:rFonts w:ascii="Cambria" w:hAnsi="Cambria"/>
                <w:b/>
                <w:iCs/>
                <w:sz w:val="19"/>
                <w:szCs w:val="19"/>
              </w:rPr>
            </w:pPr>
            <w:r w:rsidRPr="00A1552F">
              <w:rPr>
                <w:rFonts w:eastAsia="Times New Roman"/>
                <w:b/>
                <w:bCs/>
                <w:sz w:val="24"/>
                <w:szCs w:val="24"/>
                <w:lang w:eastAsia="lv-LV"/>
              </w:rPr>
              <w:t>Tiesību akta projekta anotācijas kopsavilkums</w:t>
            </w:r>
          </w:p>
        </w:tc>
      </w:tr>
      <w:tr w:rsidR="00A1552F" w:rsidRPr="00590E68" w14:paraId="47F047DD" w14:textId="77777777" w:rsidTr="00E9181C">
        <w:trPr>
          <w:cantSplit/>
        </w:trPr>
        <w:tc>
          <w:tcPr>
            <w:tcW w:w="2830" w:type="dxa"/>
            <w:shd w:val="clear" w:color="auto" w:fill="FFFFFF"/>
            <w:hideMark/>
          </w:tcPr>
          <w:p w14:paraId="3C58940B" w14:textId="4F39D102" w:rsidR="00A1552F" w:rsidRPr="00590E68" w:rsidRDefault="00A1552F" w:rsidP="00C26E82">
            <w:pPr>
              <w:spacing w:after="0" w:line="240" w:lineRule="auto"/>
              <w:rPr>
                <w:rFonts w:eastAsia="Times New Roman"/>
                <w:sz w:val="24"/>
                <w:szCs w:val="24"/>
                <w:lang w:eastAsia="lv-LV"/>
              </w:rPr>
            </w:pPr>
            <w:r w:rsidRPr="00590E68">
              <w:rPr>
                <w:rFonts w:eastAsia="Times New Roman"/>
                <w:sz w:val="24"/>
                <w:szCs w:val="24"/>
                <w:lang w:eastAsia="lv-LV"/>
              </w:rPr>
              <w:t xml:space="preserve">Mērķis, risinājums un projekta spēkā stāšanās laiks </w:t>
            </w:r>
          </w:p>
        </w:tc>
        <w:tc>
          <w:tcPr>
            <w:tcW w:w="6231" w:type="dxa"/>
            <w:shd w:val="clear" w:color="auto" w:fill="FFFFFF"/>
            <w:hideMark/>
          </w:tcPr>
          <w:p w14:paraId="193C5498" w14:textId="265ADD98" w:rsidR="00A1552F" w:rsidRPr="00590E68" w:rsidRDefault="00B92D6C" w:rsidP="00A978F1">
            <w:pPr>
              <w:spacing w:after="0" w:line="240" w:lineRule="auto"/>
              <w:jc w:val="both"/>
              <w:rPr>
                <w:rFonts w:eastAsia="Times New Roman"/>
                <w:sz w:val="24"/>
                <w:szCs w:val="24"/>
                <w:lang w:eastAsia="lv-LV"/>
              </w:rPr>
            </w:pPr>
            <w:r w:rsidRPr="00590E68">
              <w:rPr>
                <w:rFonts w:eastAsia="Times New Roman"/>
                <w:sz w:val="24"/>
                <w:szCs w:val="24"/>
                <w:lang w:eastAsia="lv-LV"/>
              </w:rPr>
              <w:t>Likumprojekts "Grozījumi Zemesgrāmatu likumā" (turpmāk – likumprojekts)</w:t>
            </w:r>
            <w:r w:rsidRPr="00590E68">
              <w:rPr>
                <w:rFonts w:eastAsia="Times New Roman"/>
                <w:b/>
                <w:bCs/>
                <w:sz w:val="24"/>
                <w:szCs w:val="24"/>
                <w:lang w:eastAsia="lv-LV"/>
              </w:rPr>
              <w:t xml:space="preserve"> </w:t>
            </w:r>
            <w:r w:rsidRPr="00590E68">
              <w:rPr>
                <w:rFonts w:eastAsia="Times New Roman"/>
                <w:sz w:val="24"/>
                <w:szCs w:val="24"/>
                <w:lang w:eastAsia="lv-LV"/>
              </w:rPr>
              <w:t>izstrādāts</w:t>
            </w:r>
            <w:r w:rsidR="007E3505" w:rsidRPr="00590E68">
              <w:rPr>
                <w:rFonts w:eastAsia="Times New Roman"/>
                <w:sz w:val="24"/>
                <w:szCs w:val="24"/>
                <w:lang w:eastAsia="lv-LV"/>
              </w:rPr>
              <w:t xml:space="preserve">, lai </w:t>
            </w:r>
            <w:r w:rsidR="009D1F45" w:rsidRPr="00590E68">
              <w:rPr>
                <w:rFonts w:eastAsia="Times New Roman"/>
                <w:bCs/>
                <w:sz w:val="24"/>
                <w:szCs w:val="24"/>
                <w:lang w:eastAsia="lv-LV"/>
              </w:rPr>
              <w:t>pārskatītu kancelejas nodev</w:t>
            </w:r>
            <w:r w:rsidR="0070224E" w:rsidRPr="00590E68">
              <w:rPr>
                <w:rFonts w:eastAsia="Times New Roman"/>
                <w:bCs/>
                <w:sz w:val="24"/>
                <w:szCs w:val="24"/>
                <w:lang w:eastAsia="lv-LV"/>
              </w:rPr>
              <w:t>u</w:t>
            </w:r>
            <w:r w:rsidR="009D1F45" w:rsidRPr="00590E68">
              <w:rPr>
                <w:rFonts w:eastAsia="Times New Roman"/>
                <w:bCs/>
                <w:sz w:val="24"/>
                <w:szCs w:val="24"/>
                <w:lang w:eastAsia="lv-LV"/>
              </w:rPr>
              <w:t xml:space="preserve"> par rajona (pilsētas) tiesu veiktajām darbībām zemesgrāmatu lietās</w:t>
            </w:r>
            <w:r w:rsidR="0070224E" w:rsidRPr="00590E68">
              <w:rPr>
                <w:rFonts w:eastAsia="Times New Roman"/>
                <w:bCs/>
                <w:sz w:val="24"/>
                <w:szCs w:val="24"/>
                <w:lang w:eastAsia="lv-LV"/>
              </w:rPr>
              <w:t xml:space="preserve"> apmēru</w:t>
            </w:r>
            <w:r w:rsidR="009D1F45" w:rsidRPr="00590E68">
              <w:rPr>
                <w:rFonts w:eastAsia="Times New Roman"/>
                <w:bCs/>
                <w:sz w:val="24"/>
                <w:szCs w:val="24"/>
                <w:lang w:eastAsia="lv-LV"/>
              </w:rPr>
              <w:t xml:space="preserve">, tās noapaļojot līdz veselam skaitlim, kā arī </w:t>
            </w:r>
            <w:r w:rsidR="004C5AAB" w:rsidRPr="00590E68">
              <w:rPr>
                <w:rFonts w:eastAsia="Times New Roman"/>
                <w:bCs/>
                <w:sz w:val="24"/>
                <w:szCs w:val="24"/>
                <w:lang w:eastAsia="lv-LV"/>
              </w:rPr>
              <w:t>lai noteiktu samazinātas kancelejas nodevas likmes par elektroniski iesniegtiem dokumentiem.</w:t>
            </w:r>
          </w:p>
          <w:p w14:paraId="2D343C0B" w14:textId="60B0BD48" w:rsidR="00B92D6C" w:rsidRPr="00590E68" w:rsidRDefault="00745C84" w:rsidP="00A978F1">
            <w:pPr>
              <w:spacing w:after="0" w:line="240" w:lineRule="auto"/>
              <w:jc w:val="both"/>
              <w:rPr>
                <w:rFonts w:eastAsia="Times New Roman"/>
                <w:sz w:val="24"/>
                <w:szCs w:val="24"/>
                <w:lang w:eastAsia="lv-LV"/>
              </w:rPr>
            </w:pPr>
            <w:r w:rsidRPr="00590E68">
              <w:rPr>
                <w:rFonts w:eastAsia="Times New Roman"/>
                <w:bCs/>
                <w:sz w:val="24"/>
                <w:szCs w:val="24"/>
                <w:lang w:eastAsia="lv-LV"/>
              </w:rPr>
              <w:t xml:space="preserve">Likumprojektā noteiktajam regulējuma </w:t>
            </w:r>
            <w:r w:rsidR="004720A1" w:rsidRPr="00590E68">
              <w:rPr>
                <w:rFonts w:eastAsia="Times New Roman"/>
                <w:bCs/>
                <w:sz w:val="24"/>
                <w:szCs w:val="24"/>
                <w:lang w:eastAsia="lv-LV"/>
              </w:rPr>
              <w:t>paredzēta</w:t>
            </w:r>
            <w:r w:rsidRPr="00590E68">
              <w:rPr>
                <w:rFonts w:eastAsia="Times New Roman"/>
                <w:bCs/>
                <w:sz w:val="24"/>
                <w:szCs w:val="24"/>
                <w:lang w:eastAsia="lv-LV"/>
              </w:rPr>
              <w:t xml:space="preserve"> spēkā stāšanās 2022. gada 1. janvāris.</w:t>
            </w:r>
          </w:p>
        </w:tc>
      </w:tr>
    </w:tbl>
    <w:p w14:paraId="38674108" w14:textId="77777777" w:rsidR="00A1552F" w:rsidRPr="00590E68" w:rsidRDefault="00A1552F" w:rsidP="00C26E82">
      <w:pPr>
        <w:spacing w:after="0" w:line="240" w:lineRule="auto"/>
        <w:jc w:val="center"/>
        <w:rPr>
          <w:rFonts w:eastAsia="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1905"/>
        <w:gridCol w:w="428"/>
        <w:gridCol w:w="569"/>
        <w:gridCol w:w="991"/>
        <w:gridCol w:w="990"/>
        <w:gridCol w:w="854"/>
        <w:gridCol w:w="848"/>
        <w:gridCol w:w="993"/>
        <w:gridCol w:w="1122"/>
      </w:tblGrid>
      <w:tr w:rsidR="00BC2633" w:rsidRPr="00590E68" w14:paraId="2C53EF84" w14:textId="77777777" w:rsidTr="0059057E">
        <w:trPr>
          <w:trHeight w:val="405"/>
        </w:trPr>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590E68" w:rsidRDefault="004D15A9" w:rsidP="00C26E82">
            <w:pPr>
              <w:spacing w:after="0" w:line="240" w:lineRule="auto"/>
              <w:ind w:firstLine="300"/>
              <w:jc w:val="center"/>
              <w:rPr>
                <w:rFonts w:eastAsia="Times New Roman"/>
                <w:b/>
                <w:bCs/>
                <w:sz w:val="24"/>
                <w:szCs w:val="24"/>
                <w:lang w:eastAsia="lv-LV"/>
              </w:rPr>
            </w:pPr>
            <w:r w:rsidRPr="00590E68">
              <w:rPr>
                <w:rFonts w:eastAsia="Times New Roman"/>
                <w:b/>
                <w:bCs/>
                <w:sz w:val="24"/>
                <w:szCs w:val="24"/>
                <w:lang w:eastAsia="lv-LV"/>
              </w:rPr>
              <w:t>I. Tiesību akta projekta izstrādes nepieciešamība</w:t>
            </w:r>
          </w:p>
        </w:tc>
      </w:tr>
      <w:tr w:rsidR="00DA326E" w:rsidRPr="00590E68" w14:paraId="22687615" w14:textId="77777777" w:rsidTr="00C956CF">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1.</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Pamatojums</w:t>
            </w:r>
          </w:p>
        </w:tc>
        <w:tc>
          <w:tcPr>
            <w:tcW w:w="3513" w:type="pct"/>
            <w:gridSpan w:val="7"/>
            <w:tcBorders>
              <w:top w:val="outset" w:sz="6" w:space="0" w:color="414142"/>
              <w:left w:val="outset" w:sz="6" w:space="0" w:color="414142"/>
              <w:bottom w:val="outset" w:sz="6" w:space="0" w:color="414142"/>
              <w:right w:val="outset" w:sz="6" w:space="0" w:color="414142"/>
            </w:tcBorders>
          </w:tcPr>
          <w:p w14:paraId="0A3EB312" w14:textId="41257CC2" w:rsidR="004D15A9" w:rsidRPr="00590E68" w:rsidRDefault="00EF13DE" w:rsidP="0002078A">
            <w:pPr>
              <w:spacing w:after="0" w:line="240" w:lineRule="auto"/>
              <w:jc w:val="both"/>
              <w:rPr>
                <w:rFonts w:eastAsia="Times New Roman"/>
                <w:sz w:val="24"/>
                <w:szCs w:val="24"/>
                <w:lang w:eastAsia="lv-LV"/>
              </w:rPr>
            </w:pPr>
            <w:r w:rsidRPr="00590E68">
              <w:rPr>
                <w:rFonts w:eastAsia="Times New Roman"/>
                <w:sz w:val="24"/>
                <w:szCs w:val="24"/>
                <w:lang w:eastAsia="lv-LV"/>
              </w:rPr>
              <w:t>Likumprojekts izstrādāts pēc Tieslietu ministrijas iniciatīvas</w:t>
            </w:r>
            <w:r w:rsidR="00824579" w:rsidRPr="00590E68">
              <w:rPr>
                <w:rFonts w:eastAsia="Times New Roman"/>
                <w:sz w:val="24"/>
                <w:szCs w:val="24"/>
                <w:lang w:eastAsia="lv-LV"/>
              </w:rPr>
              <w:t xml:space="preserve">, ņemot vērā </w:t>
            </w:r>
            <w:r w:rsidR="0070224E" w:rsidRPr="00590E68">
              <w:rPr>
                <w:rFonts w:eastAsia="Times New Roman"/>
                <w:sz w:val="24"/>
                <w:szCs w:val="24"/>
                <w:lang w:eastAsia="lv-LV"/>
              </w:rPr>
              <w:t xml:space="preserve">arī </w:t>
            </w:r>
            <w:r w:rsidR="00824579" w:rsidRPr="00590E68">
              <w:rPr>
                <w:rFonts w:eastAsia="Times New Roman"/>
                <w:sz w:val="24"/>
                <w:szCs w:val="24"/>
                <w:lang w:eastAsia="lv-LV"/>
              </w:rPr>
              <w:t xml:space="preserve">Finanšu sektora attīstības plāna 2021.–2023. gadam </w:t>
            </w:r>
            <w:r w:rsidR="00F23C26" w:rsidRPr="00590E68">
              <w:rPr>
                <w:rFonts w:eastAsia="Times New Roman"/>
                <w:sz w:val="24"/>
                <w:szCs w:val="24"/>
                <w:lang w:eastAsia="lv-LV"/>
              </w:rPr>
              <w:t>(turpmāk – Plāns)</w:t>
            </w:r>
            <w:r w:rsidR="001A1133">
              <w:rPr>
                <w:rFonts w:eastAsia="Times New Roman"/>
                <w:sz w:val="24"/>
                <w:szCs w:val="24"/>
                <w:lang w:eastAsia="lv-LV"/>
              </w:rPr>
              <w:t>, kas apstiprināts ar Ministru kabineta 2021. gada 22. marta rīkojumu Nr. 180,</w:t>
            </w:r>
            <w:r w:rsidR="00F23C26" w:rsidRPr="00590E68">
              <w:rPr>
                <w:rFonts w:eastAsia="Times New Roman"/>
                <w:sz w:val="24"/>
                <w:szCs w:val="24"/>
                <w:lang w:eastAsia="lv-LV"/>
              </w:rPr>
              <w:t xml:space="preserve"> </w:t>
            </w:r>
            <w:r w:rsidR="00824579" w:rsidRPr="00590E68">
              <w:rPr>
                <w:rFonts w:eastAsia="Times New Roman"/>
                <w:sz w:val="24"/>
                <w:szCs w:val="24"/>
                <w:lang w:eastAsia="lv-LV"/>
              </w:rPr>
              <w:t>1.1.2. punktā doto uzdevumu Tieslietu ministrijai</w:t>
            </w:r>
            <w:r w:rsidR="0002078A" w:rsidRPr="00590E68">
              <w:rPr>
                <w:rFonts w:eastAsia="Times New Roman"/>
                <w:sz w:val="24"/>
                <w:szCs w:val="24"/>
                <w:lang w:eastAsia="lv-LV"/>
              </w:rPr>
              <w:t xml:space="preserve"> </w:t>
            </w:r>
            <w:r w:rsidR="007D31C6">
              <w:rPr>
                <w:rFonts w:eastAsia="Times New Roman"/>
                <w:sz w:val="24"/>
                <w:szCs w:val="24"/>
                <w:lang w:eastAsia="lv-LV"/>
              </w:rPr>
              <w:t>–</w:t>
            </w:r>
            <w:r w:rsidR="007D31C6" w:rsidRPr="00590E68">
              <w:rPr>
                <w:rFonts w:eastAsia="Times New Roman"/>
                <w:sz w:val="24"/>
                <w:szCs w:val="24"/>
                <w:lang w:eastAsia="lv-LV"/>
              </w:rPr>
              <w:t xml:space="preserve"> </w:t>
            </w:r>
            <w:r w:rsidR="00577457" w:rsidRPr="00590E68">
              <w:rPr>
                <w:rFonts w:eastAsia="Times New Roman"/>
                <w:sz w:val="24"/>
                <w:szCs w:val="24"/>
                <w:lang w:eastAsia="lv-LV"/>
              </w:rPr>
              <w:t>v</w:t>
            </w:r>
            <w:r w:rsidR="00824579" w:rsidRPr="00590E68">
              <w:rPr>
                <w:rFonts w:eastAsia="Times New Roman"/>
                <w:sz w:val="24"/>
                <w:szCs w:val="24"/>
                <w:lang w:eastAsia="lv-LV"/>
              </w:rPr>
              <w:t xml:space="preserve">ienkāršot ar pārkreditēšanu saistīto izmaiņu nostiprināšanu </w:t>
            </w:r>
            <w:r w:rsidR="00577457" w:rsidRPr="00590E68">
              <w:rPr>
                <w:rFonts w:eastAsia="Times New Roman"/>
                <w:sz w:val="24"/>
                <w:szCs w:val="24"/>
                <w:lang w:eastAsia="lv-LV"/>
              </w:rPr>
              <w:t>z</w:t>
            </w:r>
            <w:r w:rsidR="00824579" w:rsidRPr="00590E68">
              <w:rPr>
                <w:rFonts w:eastAsia="Times New Roman"/>
                <w:sz w:val="24"/>
                <w:szCs w:val="24"/>
                <w:lang w:eastAsia="lv-LV"/>
              </w:rPr>
              <w:t>emesgrāmatā, samazinot kancelejas nodevu hipotēkām, kad pamatojošie dokumenti ir iesniegti elektroniski.</w:t>
            </w:r>
          </w:p>
        </w:tc>
      </w:tr>
      <w:tr w:rsidR="00DA326E" w:rsidRPr="00590E68" w14:paraId="5FF7B6AF"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2.</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7B9225C8" w14:textId="24D5FE16" w:rsidR="00EB051C" w:rsidRPr="00590E68" w:rsidRDefault="004D15A9" w:rsidP="007C11FB">
            <w:pPr>
              <w:spacing w:after="0" w:line="240" w:lineRule="auto"/>
              <w:rPr>
                <w:rFonts w:eastAsia="Times New Roman"/>
                <w:sz w:val="24"/>
                <w:szCs w:val="24"/>
                <w:lang w:eastAsia="lv-LV"/>
              </w:rPr>
            </w:pPr>
            <w:r w:rsidRPr="00590E68">
              <w:rPr>
                <w:rFonts w:eastAsia="Times New Roman"/>
                <w:sz w:val="24"/>
                <w:szCs w:val="24"/>
                <w:lang w:eastAsia="lv-LV"/>
              </w:rPr>
              <w:t>Pašreizējā situācija un problēmas, kuru risināšanai tiesību akta projekts izstrādāts, tiesiskā regulējuma mērķis un būtība</w:t>
            </w:r>
          </w:p>
        </w:tc>
        <w:tc>
          <w:tcPr>
            <w:tcW w:w="3513" w:type="pct"/>
            <w:gridSpan w:val="7"/>
            <w:tcBorders>
              <w:top w:val="outset" w:sz="6" w:space="0" w:color="414142"/>
              <w:left w:val="outset" w:sz="6" w:space="0" w:color="414142"/>
              <w:bottom w:val="outset" w:sz="6" w:space="0" w:color="414142"/>
              <w:right w:val="outset" w:sz="6" w:space="0" w:color="414142"/>
            </w:tcBorders>
          </w:tcPr>
          <w:p w14:paraId="125651F1" w14:textId="39359113"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 xml:space="preserve">Saskaņā ar Zemesgrāmatu likuma </w:t>
            </w:r>
            <w:r w:rsidRPr="00590E68">
              <w:rPr>
                <w:rFonts w:eastAsia="Times New Roman"/>
                <w:sz w:val="24"/>
                <w:szCs w:val="24"/>
                <w:lang w:eastAsia="lv-LV"/>
              </w:rPr>
              <w:t>107.</w:t>
            </w:r>
            <w:r w:rsidRPr="00590E68">
              <w:rPr>
                <w:rFonts w:eastAsia="Times New Roman"/>
                <w:bCs/>
                <w:sz w:val="24"/>
                <w:szCs w:val="24"/>
                <w:lang w:eastAsia="lv-LV"/>
              </w:rPr>
              <w:t xml:space="preserve"> panta pirmo daļu kancelejas nodevu </w:t>
            </w:r>
            <w:r w:rsidR="001937D1" w:rsidRPr="00590E68">
              <w:rPr>
                <w:rFonts w:eastAsia="Times New Roman"/>
                <w:bCs/>
                <w:sz w:val="24"/>
                <w:szCs w:val="24"/>
                <w:lang w:eastAsia="lv-LV"/>
              </w:rPr>
              <w:t xml:space="preserve">par </w:t>
            </w:r>
            <w:r w:rsidR="00D655CA" w:rsidRPr="00590E68">
              <w:rPr>
                <w:rFonts w:eastAsia="Times New Roman"/>
                <w:bCs/>
                <w:sz w:val="24"/>
                <w:szCs w:val="24"/>
                <w:lang w:eastAsia="lv-LV"/>
              </w:rPr>
              <w:t xml:space="preserve">rajona (pilsētas) tiesu veiktajām darbībām zemesgrāmatu lietās </w:t>
            </w:r>
            <w:r w:rsidRPr="00590E68">
              <w:rPr>
                <w:rFonts w:eastAsia="Times New Roman"/>
                <w:bCs/>
                <w:sz w:val="24"/>
                <w:szCs w:val="24"/>
                <w:lang w:eastAsia="lv-LV"/>
              </w:rPr>
              <w:t>iekasē šādos apmēros:</w:t>
            </w:r>
          </w:p>
          <w:p w14:paraId="14925183" w14:textId="245E0EBC"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1)</w:t>
            </w:r>
            <w:r w:rsidR="005E2F61" w:rsidRPr="00590E68">
              <w:rPr>
                <w:rFonts w:eastAsia="Times New Roman"/>
                <w:bCs/>
                <w:sz w:val="24"/>
                <w:szCs w:val="24"/>
                <w:lang w:eastAsia="lv-LV"/>
              </w:rPr>
              <w:t> </w:t>
            </w:r>
            <w:r w:rsidRPr="00590E68">
              <w:rPr>
                <w:rFonts w:eastAsia="Times New Roman"/>
                <w:bCs/>
                <w:sz w:val="24"/>
                <w:szCs w:val="24"/>
                <w:lang w:eastAsia="lv-LV"/>
              </w:rPr>
              <w:t xml:space="preserve">par jauna nodalījuma atklāšanu </w:t>
            </w:r>
            <w:r w:rsidR="007D31C6">
              <w:rPr>
                <w:rFonts w:eastAsia="Times New Roman"/>
                <w:bCs/>
                <w:sz w:val="24"/>
                <w:szCs w:val="24"/>
                <w:lang w:eastAsia="lv-LV"/>
              </w:rPr>
              <w:t>–</w:t>
            </w:r>
            <w:r w:rsidR="007D31C6" w:rsidRPr="00590E68">
              <w:rPr>
                <w:rFonts w:eastAsia="Times New Roman"/>
                <w:bCs/>
                <w:sz w:val="24"/>
                <w:szCs w:val="24"/>
                <w:lang w:eastAsia="lv-LV"/>
              </w:rPr>
              <w:t xml:space="preserve"> </w:t>
            </w:r>
            <w:r w:rsidRPr="00590E68">
              <w:rPr>
                <w:rFonts w:eastAsia="Times New Roman"/>
                <w:bCs/>
                <w:sz w:val="24"/>
                <w:szCs w:val="24"/>
                <w:lang w:eastAsia="lv-LV"/>
              </w:rPr>
              <w:t>28,46 </w:t>
            </w:r>
            <w:r w:rsidRPr="00590E68">
              <w:rPr>
                <w:rFonts w:eastAsia="Times New Roman"/>
                <w:bCs/>
                <w:i/>
                <w:iCs/>
                <w:sz w:val="24"/>
                <w:szCs w:val="24"/>
                <w:lang w:eastAsia="lv-LV"/>
              </w:rPr>
              <w:t>euro</w:t>
            </w:r>
            <w:r w:rsidRPr="00590E68">
              <w:rPr>
                <w:rFonts w:eastAsia="Times New Roman"/>
                <w:bCs/>
                <w:sz w:val="24"/>
                <w:szCs w:val="24"/>
                <w:lang w:eastAsia="lv-LV"/>
              </w:rPr>
              <w:t>;</w:t>
            </w:r>
          </w:p>
          <w:p w14:paraId="4C4DC297" w14:textId="476815C4"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2)</w:t>
            </w:r>
            <w:r w:rsidR="005E2F61" w:rsidRPr="00590E68">
              <w:rPr>
                <w:rFonts w:eastAsia="Times New Roman"/>
                <w:bCs/>
                <w:sz w:val="24"/>
                <w:szCs w:val="24"/>
                <w:lang w:eastAsia="lv-LV"/>
              </w:rPr>
              <w:t> </w:t>
            </w:r>
            <w:r w:rsidRPr="00590E68">
              <w:rPr>
                <w:rFonts w:eastAsia="Times New Roman"/>
                <w:bCs/>
                <w:sz w:val="24"/>
                <w:szCs w:val="24"/>
                <w:lang w:eastAsia="lv-LV"/>
              </w:rPr>
              <w:t xml:space="preserve">par dzīvokļa īpašuma nodalījuma atklāšanu </w:t>
            </w:r>
            <w:r w:rsidR="007D31C6">
              <w:rPr>
                <w:rFonts w:eastAsia="Times New Roman"/>
                <w:bCs/>
                <w:sz w:val="24"/>
                <w:szCs w:val="24"/>
                <w:lang w:eastAsia="lv-LV"/>
              </w:rPr>
              <w:t>–</w:t>
            </w:r>
            <w:r w:rsidR="007D31C6" w:rsidRPr="00590E68">
              <w:rPr>
                <w:rFonts w:eastAsia="Times New Roman"/>
                <w:bCs/>
                <w:sz w:val="24"/>
                <w:szCs w:val="24"/>
                <w:lang w:eastAsia="lv-LV"/>
              </w:rPr>
              <w:t xml:space="preserve"> </w:t>
            </w:r>
            <w:r w:rsidRPr="00590E68">
              <w:rPr>
                <w:rFonts w:eastAsia="Times New Roman"/>
                <w:bCs/>
                <w:sz w:val="24"/>
                <w:szCs w:val="24"/>
                <w:lang w:eastAsia="lv-LV"/>
              </w:rPr>
              <w:t>14,23 </w:t>
            </w:r>
            <w:r w:rsidRPr="00590E68">
              <w:rPr>
                <w:rFonts w:eastAsia="Times New Roman"/>
                <w:bCs/>
                <w:i/>
                <w:iCs/>
                <w:sz w:val="24"/>
                <w:szCs w:val="24"/>
                <w:lang w:eastAsia="lv-LV"/>
              </w:rPr>
              <w:t>euro</w:t>
            </w:r>
            <w:r w:rsidRPr="00590E68">
              <w:rPr>
                <w:rFonts w:eastAsia="Times New Roman"/>
                <w:bCs/>
                <w:sz w:val="24"/>
                <w:szCs w:val="24"/>
                <w:lang w:eastAsia="lv-LV"/>
              </w:rPr>
              <w:t>;</w:t>
            </w:r>
          </w:p>
          <w:p w14:paraId="5E2EF6F1" w14:textId="7F17E760"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3)</w:t>
            </w:r>
            <w:r w:rsidR="005E2F61" w:rsidRPr="00590E68">
              <w:rPr>
                <w:rFonts w:eastAsia="Times New Roman"/>
                <w:bCs/>
                <w:sz w:val="24"/>
                <w:szCs w:val="24"/>
                <w:lang w:eastAsia="lv-LV"/>
              </w:rPr>
              <w:t> </w:t>
            </w:r>
            <w:r w:rsidRPr="00590E68">
              <w:rPr>
                <w:rFonts w:eastAsia="Times New Roman"/>
                <w:bCs/>
                <w:sz w:val="24"/>
                <w:szCs w:val="24"/>
                <w:lang w:eastAsia="lv-LV"/>
              </w:rPr>
              <w:t>par jaunas tiesības nostiprinājumu katrai personai</w:t>
            </w:r>
            <w:r w:rsidR="007D31C6">
              <w:rPr>
                <w:rFonts w:eastAsia="Times New Roman"/>
                <w:bCs/>
                <w:sz w:val="24"/>
                <w:szCs w:val="24"/>
                <w:lang w:eastAsia="lv-LV"/>
              </w:rPr>
              <w:t xml:space="preserve"> –</w:t>
            </w:r>
            <w:r w:rsidR="007D31C6" w:rsidRPr="00590E68">
              <w:rPr>
                <w:rFonts w:eastAsia="Times New Roman"/>
                <w:bCs/>
                <w:sz w:val="24"/>
                <w:szCs w:val="24"/>
                <w:lang w:eastAsia="lv-LV"/>
              </w:rPr>
              <w:t xml:space="preserve"> </w:t>
            </w:r>
            <w:r w:rsidRPr="00590E68">
              <w:rPr>
                <w:rFonts w:eastAsia="Times New Roman"/>
                <w:bCs/>
                <w:sz w:val="24"/>
                <w:szCs w:val="24"/>
                <w:lang w:eastAsia="lv-LV"/>
              </w:rPr>
              <w:t>14,23 </w:t>
            </w:r>
            <w:r w:rsidRPr="00590E68">
              <w:rPr>
                <w:rFonts w:eastAsia="Times New Roman"/>
                <w:bCs/>
                <w:i/>
                <w:iCs/>
                <w:sz w:val="24"/>
                <w:szCs w:val="24"/>
                <w:lang w:eastAsia="lv-LV"/>
              </w:rPr>
              <w:t>euro</w:t>
            </w:r>
            <w:r w:rsidRPr="00590E68">
              <w:rPr>
                <w:rFonts w:eastAsia="Times New Roman"/>
                <w:bCs/>
                <w:sz w:val="24"/>
                <w:szCs w:val="24"/>
                <w:lang w:eastAsia="lv-LV"/>
              </w:rPr>
              <w:t>;</w:t>
            </w:r>
          </w:p>
          <w:p w14:paraId="4AC45E75" w14:textId="531452A6"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4)</w:t>
            </w:r>
            <w:r w:rsidR="005E2F61" w:rsidRPr="00590E68">
              <w:rPr>
                <w:rFonts w:eastAsia="Times New Roman"/>
                <w:bCs/>
                <w:sz w:val="24"/>
                <w:szCs w:val="24"/>
                <w:lang w:eastAsia="lv-LV"/>
              </w:rPr>
              <w:t> </w:t>
            </w:r>
            <w:r w:rsidRPr="00590E68">
              <w:rPr>
                <w:rFonts w:eastAsia="Times New Roman"/>
                <w:bCs/>
                <w:sz w:val="24"/>
                <w:szCs w:val="24"/>
                <w:lang w:eastAsia="lv-LV"/>
              </w:rPr>
              <w:t xml:space="preserve">par nostiprinājuma pārgrozījumu un atzīmes ierakstīšanu </w:t>
            </w:r>
            <w:r w:rsidR="007D31C6">
              <w:rPr>
                <w:rFonts w:eastAsia="Times New Roman"/>
                <w:bCs/>
                <w:sz w:val="24"/>
                <w:szCs w:val="24"/>
                <w:lang w:eastAsia="lv-LV"/>
              </w:rPr>
              <w:t>–</w:t>
            </w:r>
            <w:r w:rsidR="007D31C6" w:rsidRPr="00590E68">
              <w:rPr>
                <w:rFonts w:eastAsia="Times New Roman"/>
                <w:bCs/>
                <w:sz w:val="24"/>
                <w:szCs w:val="24"/>
                <w:lang w:eastAsia="lv-LV"/>
              </w:rPr>
              <w:t xml:space="preserve"> </w:t>
            </w:r>
            <w:r w:rsidRPr="00590E68">
              <w:rPr>
                <w:rFonts w:eastAsia="Times New Roman"/>
                <w:bCs/>
                <w:sz w:val="24"/>
                <w:szCs w:val="24"/>
                <w:lang w:eastAsia="lv-LV"/>
              </w:rPr>
              <w:t>7,11 </w:t>
            </w:r>
            <w:r w:rsidRPr="00590E68">
              <w:rPr>
                <w:rFonts w:eastAsia="Times New Roman"/>
                <w:bCs/>
                <w:i/>
                <w:iCs/>
                <w:sz w:val="24"/>
                <w:szCs w:val="24"/>
                <w:lang w:eastAsia="lv-LV"/>
              </w:rPr>
              <w:t>euro</w:t>
            </w:r>
            <w:r w:rsidRPr="00590E68">
              <w:rPr>
                <w:rFonts w:eastAsia="Times New Roman"/>
                <w:bCs/>
                <w:sz w:val="24"/>
                <w:szCs w:val="24"/>
                <w:lang w:eastAsia="lv-LV"/>
              </w:rPr>
              <w:t>;</w:t>
            </w:r>
          </w:p>
          <w:p w14:paraId="6A687F59" w14:textId="4DB37F0C"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5)</w:t>
            </w:r>
            <w:r w:rsidR="005E2F61" w:rsidRPr="00590E68">
              <w:rPr>
                <w:rFonts w:eastAsia="Times New Roman"/>
                <w:bCs/>
                <w:sz w:val="24"/>
                <w:szCs w:val="24"/>
                <w:lang w:eastAsia="lv-LV"/>
              </w:rPr>
              <w:t> </w:t>
            </w:r>
            <w:r w:rsidRPr="00590E68">
              <w:rPr>
                <w:rFonts w:eastAsia="Times New Roman"/>
                <w:bCs/>
                <w:sz w:val="24"/>
                <w:szCs w:val="24"/>
                <w:lang w:eastAsia="lv-LV"/>
              </w:rPr>
              <w:t xml:space="preserve">par zemesgrāmatu apliecības izsniegšanu </w:t>
            </w:r>
            <w:r w:rsidR="007D31C6">
              <w:rPr>
                <w:rFonts w:eastAsia="Times New Roman"/>
                <w:bCs/>
                <w:sz w:val="24"/>
                <w:szCs w:val="24"/>
                <w:lang w:eastAsia="lv-LV"/>
              </w:rPr>
              <w:t>–</w:t>
            </w:r>
            <w:r w:rsidR="007D31C6" w:rsidRPr="00590E68">
              <w:rPr>
                <w:rFonts w:eastAsia="Times New Roman"/>
                <w:bCs/>
                <w:sz w:val="24"/>
                <w:szCs w:val="24"/>
                <w:lang w:eastAsia="lv-LV"/>
              </w:rPr>
              <w:t xml:space="preserve"> </w:t>
            </w:r>
            <w:r w:rsidRPr="00590E68">
              <w:rPr>
                <w:rFonts w:eastAsia="Times New Roman"/>
                <w:bCs/>
                <w:sz w:val="24"/>
                <w:szCs w:val="24"/>
                <w:lang w:eastAsia="lv-LV"/>
              </w:rPr>
              <w:t>7,11 </w:t>
            </w:r>
            <w:r w:rsidRPr="00590E68">
              <w:rPr>
                <w:rFonts w:eastAsia="Times New Roman"/>
                <w:bCs/>
                <w:i/>
                <w:iCs/>
                <w:sz w:val="24"/>
                <w:szCs w:val="24"/>
                <w:lang w:eastAsia="lv-LV"/>
              </w:rPr>
              <w:t>euro</w:t>
            </w:r>
            <w:r w:rsidRPr="00590E68">
              <w:rPr>
                <w:rFonts w:eastAsia="Times New Roman"/>
                <w:bCs/>
                <w:sz w:val="24"/>
                <w:szCs w:val="24"/>
                <w:lang w:eastAsia="lv-LV"/>
              </w:rPr>
              <w:t>;</w:t>
            </w:r>
          </w:p>
          <w:p w14:paraId="45EA7929" w14:textId="7A1DD9E7" w:rsidR="006A75DA" w:rsidRPr="00590E68" w:rsidRDefault="006A75DA" w:rsidP="006A75DA">
            <w:pPr>
              <w:spacing w:after="0" w:line="240" w:lineRule="auto"/>
              <w:jc w:val="both"/>
              <w:rPr>
                <w:rFonts w:eastAsia="Times New Roman"/>
                <w:bCs/>
                <w:i/>
                <w:iCs/>
                <w:sz w:val="24"/>
                <w:szCs w:val="24"/>
                <w:lang w:eastAsia="lv-LV"/>
              </w:rPr>
            </w:pPr>
            <w:r w:rsidRPr="00590E68">
              <w:rPr>
                <w:rFonts w:eastAsia="Times New Roman"/>
                <w:bCs/>
                <w:sz w:val="24"/>
                <w:szCs w:val="24"/>
                <w:lang w:eastAsia="lv-LV"/>
              </w:rPr>
              <w:t>6)</w:t>
            </w:r>
            <w:r w:rsidR="000F6BF6" w:rsidRPr="00590E68">
              <w:rPr>
                <w:rFonts w:eastAsia="Times New Roman"/>
                <w:bCs/>
                <w:sz w:val="24"/>
                <w:szCs w:val="24"/>
                <w:lang w:eastAsia="lv-LV"/>
              </w:rPr>
              <w:t> </w:t>
            </w:r>
            <w:r w:rsidRPr="00590E68">
              <w:rPr>
                <w:rFonts w:eastAsia="Times New Roman"/>
                <w:bCs/>
                <w:sz w:val="24"/>
                <w:szCs w:val="24"/>
                <w:lang w:eastAsia="lv-LV"/>
              </w:rPr>
              <w:t xml:space="preserve">par tiesneša lēmuma apliecinātas datorizdrukas izsniegšanu </w:t>
            </w:r>
            <w:r w:rsidR="007D31C6">
              <w:rPr>
                <w:rFonts w:eastAsia="Times New Roman"/>
                <w:bCs/>
                <w:sz w:val="24"/>
                <w:szCs w:val="24"/>
                <w:lang w:eastAsia="lv-LV"/>
              </w:rPr>
              <w:t>–</w:t>
            </w:r>
            <w:r w:rsidR="007D31C6" w:rsidRPr="00590E68">
              <w:rPr>
                <w:rFonts w:eastAsia="Times New Roman"/>
                <w:bCs/>
                <w:sz w:val="24"/>
                <w:szCs w:val="24"/>
                <w:lang w:eastAsia="lv-LV"/>
              </w:rPr>
              <w:t xml:space="preserve"> </w:t>
            </w:r>
            <w:r w:rsidRPr="00590E68">
              <w:rPr>
                <w:rFonts w:eastAsia="Times New Roman"/>
                <w:bCs/>
                <w:sz w:val="24"/>
                <w:szCs w:val="24"/>
                <w:lang w:eastAsia="lv-LV"/>
              </w:rPr>
              <w:t>4,27 </w:t>
            </w:r>
            <w:r w:rsidRPr="00590E68">
              <w:rPr>
                <w:rFonts w:eastAsia="Times New Roman"/>
                <w:bCs/>
                <w:i/>
                <w:iCs/>
                <w:sz w:val="24"/>
                <w:szCs w:val="24"/>
                <w:lang w:eastAsia="lv-LV"/>
              </w:rPr>
              <w:t>euro.</w:t>
            </w:r>
          </w:p>
          <w:p w14:paraId="695BC06F" w14:textId="56EECFE4" w:rsidR="00C029E5" w:rsidRPr="00590E68" w:rsidRDefault="00C029E5" w:rsidP="00C029E5">
            <w:pPr>
              <w:spacing w:after="0" w:line="240" w:lineRule="auto"/>
              <w:jc w:val="both"/>
              <w:rPr>
                <w:rFonts w:eastAsia="Times New Roman"/>
                <w:bCs/>
                <w:sz w:val="24"/>
                <w:szCs w:val="24"/>
                <w:lang w:eastAsia="lv-LV"/>
              </w:rPr>
            </w:pPr>
            <w:r w:rsidRPr="00590E68">
              <w:rPr>
                <w:rFonts w:eastAsia="Times New Roman"/>
                <w:bCs/>
                <w:sz w:val="24"/>
                <w:szCs w:val="24"/>
                <w:lang w:eastAsia="lv-LV"/>
              </w:rPr>
              <w:t>Norādāms, ka Zemesgrāmatu likumā noteiktais kancelejas nodevu apmērs nav pārskatīts kopš 2010. gada.</w:t>
            </w:r>
            <w:r w:rsidR="00D84523" w:rsidRPr="00590E68">
              <w:rPr>
                <w:rFonts w:eastAsia="Times New Roman"/>
                <w:bCs/>
                <w:sz w:val="24"/>
                <w:szCs w:val="24"/>
                <w:lang w:eastAsia="lv-LV"/>
              </w:rPr>
              <w:t xml:space="preserve"> </w:t>
            </w:r>
          </w:p>
          <w:p w14:paraId="6B3D75DA" w14:textId="533CE497" w:rsidR="006A75DA" w:rsidRPr="00590E68" w:rsidRDefault="0037147D" w:rsidP="006A75DA">
            <w:pPr>
              <w:spacing w:after="0" w:line="240" w:lineRule="auto"/>
              <w:jc w:val="both"/>
              <w:rPr>
                <w:rFonts w:eastAsia="Calibri"/>
                <w:sz w:val="24"/>
                <w:szCs w:val="24"/>
              </w:rPr>
            </w:pPr>
            <w:r w:rsidRPr="00590E68">
              <w:rPr>
                <w:rFonts w:eastAsia="Times New Roman"/>
                <w:bCs/>
                <w:sz w:val="24"/>
                <w:szCs w:val="24"/>
                <w:lang w:eastAsia="lv-LV"/>
              </w:rPr>
              <w:t>L</w:t>
            </w:r>
            <w:r w:rsidR="006A75DA" w:rsidRPr="00590E68">
              <w:rPr>
                <w:rFonts w:eastAsia="Times New Roman"/>
                <w:bCs/>
                <w:sz w:val="24"/>
                <w:szCs w:val="24"/>
                <w:lang w:eastAsia="lv-LV"/>
              </w:rPr>
              <w:t xml:space="preserve">ai </w:t>
            </w:r>
            <w:r w:rsidR="006A75DA" w:rsidRPr="00590E68">
              <w:rPr>
                <w:rFonts w:eastAsia="Calibri"/>
                <w:sz w:val="24"/>
                <w:szCs w:val="24"/>
              </w:rPr>
              <w:t>veicinātu dokumentu iesniegšanu zemesgrāmatā elektroniskā veidā, likumprojekts paredz, ka, iesniedzot</w:t>
            </w:r>
            <w:r w:rsidRPr="00590E68">
              <w:rPr>
                <w:rFonts w:eastAsia="Calibri"/>
                <w:sz w:val="24"/>
                <w:szCs w:val="24"/>
              </w:rPr>
              <w:t xml:space="preserve"> nostiprinājuma lūgumu, tajā skaitā Zemesgrāmatu likumā noteiktajos gadījumos iesniegumu un visus</w:t>
            </w:r>
            <w:r w:rsidR="006A75DA" w:rsidRPr="00590E68">
              <w:rPr>
                <w:rFonts w:eastAsia="Calibri"/>
                <w:sz w:val="24"/>
                <w:szCs w:val="24"/>
              </w:rPr>
              <w:t xml:space="preserve"> </w:t>
            </w:r>
            <w:r w:rsidRPr="00590E68">
              <w:rPr>
                <w:rFonts w:eastAsia="Calibri"/>
                <w:sz w:val="24"/>
                <w:szCs w:val="24"/>
              </w:rPr>
              <w:t xml:space="preserve">pārējos nostiprināšanai nepieciešamos </w:t>
            </w:r>
            <w:r w:rsidR="006A75DA" w:rsidRPr="00590E68">
              <w:rPr>
                <w:rFonts w:eastAsia="Calibri"/>
                <w:sz w:val="24"/>
                <w:szCs w:val="24"/>
              </w:rPr>
              <w:t>dokumentus elektroniski, kancelejas nodeva ir maksājama 90</w:t>
            </w:r>
            <w:r w:rsidR="000F6BF6" w:rsidRPr="00590E68">
              <w:rPr>
                <w:rFonts w:eastAsia="Calibri"/>
                <w:sz w:val="24"/>
                <w:szCs w:val="24"/>
              </w:rPr>
              <w:t> </w:t>
            </w:r>
            <w:r w:rsidR="006A75DA" w:rsidRPr="00590E68">
              <w:rPr>
                <w:rFonts w:eastAsia="Calibri"/>
                <w:sz w:val="24"/>
                <w:szCs w:val="24"/>
              </w:rPr>
              <w:t xml:space="preserve">% apmērā no </w:t>
            </w:r>
            <w:r w:rsidR="00F55623">
              <w:rPr>
                <w:rFonts w:eastAsia="Calibri"/>
                <w:sz w:val="24"/>
                <w:szCs w:val="24"/>
              </w:rPr>
              <w:t xml:space="preserve">Zemesgrāmatu </w:t>
            </w:r>
            <w:r w:rsidR="006A75DA" w:rsidRPr="00590E68">
              <w:rPr>
                <w:rFonts w:eastAsia="Calibri"/>
                <w:sz w:val="24"/>
                <w:szCs w:val="24"/>
              </w:rPr>
              <w:t>likumā noteiktā apmēra.</w:t>
            </w:r>
            <w:r w:rsidR="004900A8">
              <w:rPr>
                <w:rFonts w:eastAsia="Calibri"/>
                <w:sz w:val="24"/>
                <w:szCs w:val="24"/>
              </w:rPr>
              <w:t xml:space="preserve"> Kancelejas nodevas apmērs samazinājums, ņemot vērā, ka elektroniski iesniegta nostiprinājuma lūguma un tam pievienoto dokumentu gadījumā, tiesai nav jāveic to pārvēršana. </w:t>
            </w:r>
          </w:p>
          <w:p w14:paraId="1A058DC8" w14:textId="46D061A7" w:rsidR="002E3D2C" w:rsidRPr="00590E68" w:rsidRDefault="002E3D2C" w:rsidP="006A75DA">
            <w:pPr>
              <w:spacing w:after="0" w:line="240" w:lineRule="auto"/>
              <w:jc w:val="both"/>
              <w:rPr>
                <w:rFonts w:eastAsia="Calibri"/>
                <w:sz w:val="24"/>
                <w:szCs w:val="24"/>
              </w:rPr>
            </w:pPr>
            <w:r w:rsidRPr="00590E68">
              <w:rPr>
                <w:rFonts w:eastAsia="Calibri"/>
                <w:sz w:val="24"/>
                <w:szCs w:val="24"/>
              </w:rPr>
              <w:t xml:space="preserve">Vienlaikus, ņemot vērā to, ka zemesgrāmatas apliecības izsniegšana un tiesneša lēmuma apliecinātas datorizdrukas izsniegšana jau šobrīd ir saistīta ar datiem, kas ir iekļauti Valsts vienotajā datorizētajā zemesgrāmatā (turpmāk – VVDZ), šo </w:t>
            </w:r>
            <w:r w:rsidR="00FC5299">
              <w:rPr>
                <w:rFonts w:eastAsia="Calibri"/>
                <w:sz w:val="24"/>
                <w:szCs w:val="24"/>
              </w:rPr>
              <w:lastRenderedPageBreak/>
              <w:t xml:space="preserve">kancelejas </w:t>
            </w:r>
            <w:r w:rsidRPr="00590E68">
              <w:rPr>
                <w:rFonts w:eastAsia="Calibri"/>
                <w:sz w:val="24"/>
                <w:szCs w:val="24"/>
              </w:rPr>
              <w:t>nodevu apmēri netiek mainīti saistībā ar dokumentācijas iesniegšanu papīra vai elektroniskā formā.</w:t>
            </w:r>
          </w:p>
          <w:p w14:paraId="2FDF0C08" w14:textId="3E8E018E" w:rsidR="006A75DA" w:rsidRPr="00590E68" w:rsidRDefault="006A75DA" w:rsidP="006A75DA">
            <w:pPr>
              <w:spacing w:after="0" w:line="240" w:lineRule="auto"/>
              <w:jc w:val="both"/>
              <w:rPr>
                <w:rFonts w:eastAsia="Calibri"/>
                <w:sz w:val="24"/>
                <w:szCs w:val="24"/>
              </w:rPr>
            </w:pPr>
            <w:r w:rsidRPr="00590E68">
              <w:rPr>
                <w:rFonts w:eastAsia="Calibri"/>
                <w:sz w:val="24"/>
                <w:szCs w:val="24"/>
              </w:rPr>
              <w:t xml:space="preserve">Palielinot </w:t>
            </w:r>
            <w:r w:rsidR="00FC5299">
              <w:rPr>
                <w:rFonts w:eastAsia="Calibri"/>
                <w:sz w:val="24"/>
                <w:szCs w:val="24"/>
              </w:rPr>
              <w:t xml:space="preserve">kancelejas </w:t>
            </w:r>
            <w:r w:rsidRPr="00590E68">
              <w:rPr>
                <w:rFonts w:eastAsia="Calibri"/>
                <w:sz w:val="24"/>
                <w:szCs w:val="24"/>
              </w:rPr>
              <w:t>nodevu likmes, ir ņemts vērā tas, lai, piemērojot samazinātās likmes par elektroniski iesniegtiem dokumentiem,</w:t>
            </w:r>
            <w:r w:rsidR="00FC5299">
              <w:rPr>
                <w:rFonts w:eastAsia="Calibri"/>
                <w:sz w:val="24"/>
                <w:szCs w:val="24"/>
              </w:rPr>
              <w:t xml:space="preserve"> kancelejas</w:t>
            </w:r>
            <w:r w:rsidRPr="00590E68">
              <w:rPr>
                <w:rFonts w:eastAsia="Calibri"/>
                <w:sz w:val="24"/>
                <w:szCs w:val="24"/>
              </w:rPr>
              <w:t xml:space="preserve"> nodevas apmērs būtu mazāks par šobrīd likumā noteikto, ievērojot Plāna 1.1.2.</w:t>
            </w:r>
            <w:r w:rsidR="000F6BF6" w:rsidRPr="00590E68">
              <w:rPr>
                <w:rFonts w:eastAsia="Calibri"/>
                <w:sz w:val="24"/>
                <w:szCs w:val="24"/>
              </w:rPr>
              <w:t> </w:t>
            </w:r>
            <w:r w:rsidR="007E7798" w:rsidRPr="00590E68">
              <w:rPr>
                <w:rFonts w:eastAsia="Calibri"/>
                <w:sz w:val="24"/>
                <w:szCs w:val="24"/>
              </w:rPr>
              <w:t xml:space="preserve">punktā dotā </w:t>
            </w:r>
            <w:r w:rsidRPr="00590E68">
              <w:rPr>
                <w:rFonts w:eastAsia="Calibri"/>
                <w:sz w:val="24"/>
                <w:szCs w:val="24"/>
              </w:rPr>
              <w:t>uzdevumā noteikto ietvaru.</w:t>
            </w:r>
          </w:p>
          <w:p w14:paraId="1ADD4EAC" w14:textId="1677BEB0" w:rsidR="006A75DA"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 xml:space="preserve">Papildus norādāms, ka, ņemot vērā likmju atšķirības starp elektroniski iesniegtiem dokumentiem un papīra formā iesniegtiem, plānots, ka arvien vairāk </w:t>
            </w:r>
            <w:r w:rsidR="006F321C" w:rsidRPr="00590E68">
              <w:rPr>
                <w:rFonts w:eastAsia="Times New Roman"/>
                <w:bCs/>
                <w:sz w:val="24"/>
                <w:szCs w:val="24"/>
                <w:lang w:eastAsia="lv-LV"/>
              </w:rPr>
              <w:t xml:space="preserve">nostiprinājuma </w:t>
            </w:r>
            <w:r w:rsidRPr="00590E68">
              <w:rPr>
                <w:rFonts w:eastAsia="Times New Roman"/>
                <w:bCs/>
                <w:sz w:val="24"/>
                <w:szCs w:val="24"/>
                <w:lang w:eastAsia="lv-LV"/>
              </w:rPr>
              <w:t xml:space="preserve">lūgumi tiks iesniegti elektroniski. Minētais būtu pamatojams arī ar to, ka, atbilstoši grozījumiem Personu apliecinošu dokumentu likuma </w:t>
            </w:r>
            <w:hyperlink r:id="rId8" w:anchor="p9" w:history="1">
              <w:r w:rsidRPr="00590E68">
                <w:rPr>
                  <w:rFonts w:eastAsia="Times New Roman"/>
                  <w:bCs/>
                  <w:sz w:val="24"/>
                  <w:szCs w:val="24"/>
                  <w:lang w:eastAsia="lv-LV"/>
                </w:rPr>
                <w:t>9.</w:t>
              </w:r>
            </w:hyperlink>
            <w:r w:rsidRPr="00590E68">
              <w:rPr>
                <w:rFonts w:eastAsia="Times New Roman"/>
                <w:bCs/>
                <w:sz w:val="24"/>
                <w:szCs w:val="24"/>
                <w:lang w:eastAsia="lv-LV"/>
              </w:rPr>
              <w:t> pantā, kas stāsies spēkā</w:t>
            </w:r>
            <w:r w:rsidR="007D31C6">
              <w:rPr>
                <w:rFonts w:eastAsia="Times New Roman"/>
                <w:bCs/>
                <w:sz w:val="24"/>
                <w:szCs w:val="24"/>
                <w:lang w:eastAsia="lv-LV"/>
              </w:rPr>
              <w:t xml:space="preserve"> </w:t>
            </w:r>
            <w:hyperlink r:id="rId9" w:anchor="p2023" w:history="1">
              <w:r w:rsidRPr="00590E68">
                <w:rPr>
                  <w:rFonts w:eastAsia="Times New Roman"/>
                  <w:bCs/>
                  <w:sz w:val="24"/>
                  <w:szCs w:val="24"/>
                  <w:lang w:eastAsia="lv-LV"/>
                </w:rPr>
                <w:t>2023.</w:t>
              </w:r>
            </w:hyperlink>
            <w:r w:rsidRPr="00590E68">
              <w:rPr>
                <w:rFonts w:eastAsia="Times New Roman"/>
                <w:bCs/>
                <w:sz w:val="24"/>
                <w:szCs w:val="24"/>
                <w:lang w:eastAsia="lv-LV"/>
              </w:rPr>
              <w:t> gada </w:t>
            </w:r>
            <w:hyperlink r:id="rId10" w:anchor="p1" w:history="1">
              <w:r w:rsidRPr="00590E68">
                <w:rPr>
                  <w:rFonts w:eastAsia="Times New Roman"/>
                  <w:bCs/>
                  <w:sz w:val="24"/>
                  <w:szCs w:val="24"/>
                  <w:lang w:eastAsia="lv-LV"/>
                </w:rPr>
                <w:t>1.</w:t>
              </w:r>
            </w:hyperlink>
            <w:r w:rsidRPr="00590E68">
              <w:rPr>
                <w:rFonts w:eastAsia="Times New Roman"/>
                <w:bCs/>
                <w:sz w:val="24"/>
                <w:szCs w:val="24"/>
                <w:lang w:eastAsia="lv-LV"/>
              </w:rPr>
              <w:t> janvārī, paredzēts noteikt personas apliecību kā obligātu personu apliecinošu dokumentu. Tādējādi uzskatāms, ka līdzšinējās tendences elektronisku dokumentu pieaugumā turpināsies arī turpmāk, ievērojot arī to, ka ar 2023.</w:t>
            </w:r>
            <w:r w:rsidR="007E7798" w:rsidRPr="00590E68">
              <w:rPr>
                <w:rFonts w:eastAsia="Times New Roman"/>
                <w:bCs/>
                <w:sz w:val="24"/>
                <w:szCs w:val="24"/>
                <w:lang w:eastAsia="lv-LV"/>
              </w:rPr>
              <w:t> gadu</w:t>
            </w:r>
            <w:r w:rsidRPr="00590E68">
              <w:rPr>
                <w:rFonts w:eastAsia="Times New Roman"/>
                <w:bCs/>
                <w:sz w:val="24"/>
                <w:szCs w:val="24"/>
                <w:lang w:eastAsia="lv-LV"/>
              </w:rPr>
              <w:t xml:space="preserve"> līdz ar personas apliecību</w:t>
            </w:r>
            <w:r w:rsidR="007D31C6">
              <w:rPr>
                <w:rFonts w:eastAsia="Times New Roman"/>
                <w:bCs/>
                <w:sz w:val="24"/>
                <w:szCs w:val="24"/>
                <w:lang w:eastAsia="lv-LV"/>
              </w:rPr>
              <w:t xml:space="preserve"> </w:t>
            </w:r>
            <w:r w:rsidRPr="00590E68">
              <w:rPr>
                <w:rFonts w:eastAsia="Times New Roman"/>
                <w:bCs/>
                <w:sz w:val="24"/>
                <w:szCs w:val="24"/>
                <w:lang w:eastAsia="lv-LV"/>
              </w:rPr>
              <w:t>personām būs pieejams elektroniskais paraksts, kas dos iespēju nepieciešamos dokumentus sagatavot elektroniskā formā.</w:t>
            </w:r>
          </w:p>
          <w:p w14:paraId="44E05861" w14:textId="73F3EB04" w:rsidR="0037147D" w:rsidRPr="00590E68" w:rsidRDefault="0037147D" w:rsidP="0037147D">
            <w:pPr>
              <w:spacing w:after="0" w:line="240" w:lineRule="auto"/>
              <w:jc w:val="both"/>
              <w:rPr>
                <w:rFonts w:eastAsia="Times New Roman"/>
                <w:bCs/>
                <w:sz w:val="24"/>
                <w:szCs w:val="24"/>
                <w:lang w:eastAsia="lv-LV"/>
              </w:rPr>
            </w:pPr>
            <w:r w:rsidRPr="00590E68">
              <w:rPr>
                <w:rFonts w:eastAsia="Times New Roman"/>
                <w:bCs/>
                <w:sz w:val="24"/>
                <w:szCs w:val="24"/>
                <w:lang w:eastAsia="lv-LV"/>
              </w:rPr>
              <w:t xml:space="preserve">Vienlaikus ar Plānā dotā uzdevuma izpildi tiek pārskatītas kancelejas nodevas par rajona (pilsētas) tiesu veiktajām darbībām zemesgrāmatu lietās, tās noapaļojot līdz veselam skaitlim. Proti, likumprojekts paredz, </w:t>
            </w:r>
            <w:r w:rsidRPr="00590E68">
              <w:rPr>
                <w:rFonts w:eastAsia="Calibri"/>
                <w:sz w:val="24"/>
                <w:szCs w:val="24"/>
              </w:rPr>
              <w:t xml:space="preserve">lai nodrošinātu vienkāršību kancelejas nodevu apmēros, tās tiek noapaļotas līdz pilniem </w:t>
            </w:r>
            <w:r w:rsidRPr="00590E68">
              <w:rPr>
                <w:rFonts w:eastAsia="Calibri"/>
                <w:i/>
                <w:iCs/>
                <w:sz w:val="24"/>
                <w:szCs w:val="24"/>
              </w:rPr>
              <w:t>euro</w:t>
            </w:r>
            <w:r w:rsidRPr="00590E68">
              <w:rPr>
                <w:rFonts w:eastAsia="Calibri"/>
                <w:sz w:val="24"/>
                <w:szCs w:val="24"/>
              </w:rPr>
              <w:t>, nosakot, ka par zemesgrāmatu apliecības izsniegšanu maksājami 8 </w:t>
            </w:r>
            <w:r w:rsidRPr="00590E68">
              <w:rPr>
                <w:rFonts w:eastAsia="Calibri"/>
                <w:i/>
                <w:iCs/>
                <w:sz w:val="24"/>
                <w:szCs w:val="24"/>
              </w:rPr>
              <w:t>euro</w:t>
            </w:r>
            <w:r w:rsidRPr="00590E68">
              <w:rPr>
                <w:rFonts w:eastAsia="Calibri"/>
                <w:sz w:val="24"/>
                <w:szCs w:val="24"/>
              </w:rPr>
              <w:t>, savukārt par tiesneša lēmuma apliecinātas datorizdrukas izsniegšanu 5 </w:t>
            </w:r>
            <w:r w:rsidRPr="00590E68">
              <w:rPr>
                <w:rFonts w:eastAsia="Calibri"/>
                <w:i/>
                <w:iCs/>
                <w:sz w:val="24"/>
                <w:szCs w:val="24"/>
              </w:rPr>
              <w:t>euro</w:t>
            </w:r>
            <w:r w:rsidRPr="00590E68">
              <w:rPr>
                <w:rFonts w:eastAsia="Calibri"/>
                <w:sz w:val="24"/>
                <w:szCs w:val="24"/>
              </w:rPr>
              <w:t xml:space="preserve">. </w:t>
            </w:r>
          </w:p>
          <w:p w14:paraId="371FE611" w14:textId="284198FB" w:rsidR="006A75DA" w:rsidRPr="00590E68" w:rsidRDefault="0037147D" w:rsidP="006A75DA">
            <w:pPr>
              <w:spacing w:after="0" w:line="240" w:lineRule="auto"/>
              <w:jc w:val="both"/>
              <w:rPr>
                <w:rFonts w:eastAsia="Times New Roman"/>
                <w:bCs/>
                <w:sz w:val="24"/>
                <w:szCs w:val="24"/>
                <w:lang w:eastAsia="lv-LV"/>
              </w:rPr>
            </w:pPr>
            <w:proofErr w:type="gramStart"/>
            <w:r w:rsidRPr="00590E68">
              <w:rPr>
                <w:rFonts w:eastAsia="Times New Roman"/>
                <w:bCs/>
                <w:sz w:val="24"/>
                <w:szCs w:val="24"/>
                <w:lang w:eastAsia="lv-LV"/>
              </w:rPr>
              <w:t>Savukārt,</w:t>
            </w:r>
            <w:proofErr w:type="gramEnd"/>
            <w:r w:rsidRPr="00590E68">
              <w:rPr>
                <w:rFonts w:eastAsia="Times New Roman"/>
                <w:bCs/>
                <w:sz w:val="24"/>
                <w:szCs w:val="24"/>
                <w:lang w:eastAsia="lv-LV"/>
              </w:rPr>
              <w:t xml:space="preserve"> </w:t>
            </w:r>
            <w:r w:rsidR="006A75DA" w:rsidRPr="00590E68">
              <w:rPr>
                <w:rFonts w:eastAsia="Times New Roman"/>
                <w:bCs/>
                <w:sz w:val="24"/>
                <w:szCs w:val="24"/>
                <w:lang w:eastAsia="lv-LV"/>
              </w:rPr>
              <w:t xml:space="preserve">ņemot vērā to, ka atbilstoši 2014. gada 30. oktobra grozījumiem Zemesgrāmatu likumā, kas stājās spēka 2017. gada 11. augustā, Zemesgrāmatu likuma 107. panta pirmās daļas 9. punkts ir izslēgts, kā arī to, ka šā likuma 93. panta otrajā daļā saglabājusies atsauce uz izslēgto punktu, likumprojekts paredz izslēgt Zemesgrāmatu likuma 93. panta otrajā daļā atsauci uz likuma 107. panta 9. punktu. </w:t>
            </w:r>
          </w:p>
          <w:p w14:paraId="30C06537" w14:textId="621A6745" w:rsidR="00065F7D" w:rsidRPr="00590E68" w:rsidRDefault="006A75DA" w:rsidP="006A75DA">
            <w:pPr>
              <w:spacing w:after="0" w:line="240" w:lineRule="auto"/>
              <w:jc w:val="both"/>
              <w:rPr>
                <w:rFonts w:eastAsia="Times New Roman"/>
                <w:bCs/>
                <w:sz w:val="24"/>
                <w:szCs w:val="24"/>
                <w:lang w:eastAsia="lv-LV"/>
              </w:rPr>
            </w:pPr>
            <w:r w:rsidRPr="00590E68">
              <w:rPr>
                <w:rFonts w:eastAsia="Times New Roman"/>
                <w:bCs/>
                <w:sz w:val="24"/>
                <w:szCs w:val="24"/>
                <w:lang w:eastAsia="lv-LV"/>
              </w:rPr>
              <w:t>Likumprojektā noteiktajam regulējumam paredzēta spēkā stāšanās 2022. gada 1. janvārī,</w:t>
            </w:r>
            <w:r w:rsidRPr="00590E68">
              <w:rPr>
                <w:rFonts w:eastAsia="Calibri"/>
                <w:sz w:val="24"/>
                <w:szCs w:val="24"/>
              </w:rPr>
              <w:t xml:space="preserve"> </w:t>
            </w:r>
            <w:r w:rsidRPr="00590E68">
              <w:rPr>
                <w:rFonts w:eastAsia="Times New Roman"/>
                <w:bCs/>
                <w:sz w:val="24"/>
                <w:szCs w:val="24"/>
                <w:lang w:eastAsia="lv-LV"/>
              </w:rPr>
              <w:t xml:space="preserve">tādējādi nodrošinot </w:t>
            </w:r>
            <w:r w:rsidR="00120F98">
              <w:rPr>
                <w:rFonts w:eastAsia="Times New Roman"/>
                <w:bCs/>
                <w:sz w:val="24"/>
                <w:szCs w:val="24"/>
                <w:lang w:eastAsia="lv-LV"/>
              </w:rPr>
              <w:t>Plāna</w:t>
            </w:r>
            <w:r w:rsidRPr="00590E68">
              <w:rPr>
                <w:rFonts w:eastAsia="Times New Roman"/>
                <w:bCs/>
                <w:sz w:val="24"/>
                <w:szCs w:val="24"/>
                <w:lang w:eastAsia="lv-LV"/>
              </w:rPr>
              <w:t xml:space="preserve"> 1.1.2. punktā dotā uzdevuma izpildi atbilstoši tā būtībai un nosakot regulējuma spēkā stāšanos iespējami drīzāk.</w:t>
            </w:r>
          </w:p>
        </w:tc>
      </w:tr>
      <w:tr w:rsidR="00DA326E" w:rsidRPr="00590E68" w14:paraId="1AA028D9"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lastRenderedPageBreak/>
              <w:t>3.</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4EC22A37" w14:textId="51CE741F"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Projekta izstrādē iesaistītās institūcijas</w:t>
            </w:r>
            <w:r w:rsidR="00A1552F" w:rsidRPr="00590E68">
              <w:rPr>
                <w:rFonts w:eastAsia="Times New Roman"/>
                <w:sz w:val="24"/>
                <w:szCs w:val="24"/>
                <w:lang w:eastAsia="lv-LV"/>
              </w:rPr>
              <w:t xml:space="preserve"> un publiskas personas kapitālsabiedrības</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09DA66A3" w14:textId="1E8BAE3B" w:rsidR="004D15A9" w:rsidRPr="00590E68" w:rsidRDefault="00EE46B0" w:rsidP="00C26E82">
            <w:pPr>
              <w:spacing w:after="0" w:line="240" w:lineRule="auto"/>
              <w:jc w:val="both"/>
              <w:rPr>
                <w:rFonts w:eastAsia="Times New Roman"/>
                <w:sz w:val="24"/>
                <w:szCs w:val="24"/>
                <w:lang w:eastAsia="lv-LV"/>
              </w:rPr>
            </w:pPr>
            <w:r w:rsidRPr="00590E68">
              <w:rPr>
                <w:rFonts w:eastAsia="Times New Roman"/>
                <w:sz w:val="24"/>
                <w:szCs w:val="24"/>
                <w:lang w:eastAsia="lv-LV"/>
              </w:rPr>
              <w:t>Tieslietu ministrija</w:t>
            </w:r>
            <w:r w:rsidR="007764DF" w:rsidRPr="00590E68">
              <w:rPr>
                <w:rFonts w:eastAsia="Times New Roman"/>
                <w:sz w:val="24"/>
                <w:szCs w:val="24"/>
                <w:lang w:eastAsia="lv-LV"/>
              </w:rPr>
              <w:t>, Tiesu administrācija</w:t>
            </w:r>
            <w:r w:rsidRPr="00590E68">
              <w:rPr>
                <w:rFonts w:eastAsia="Times New Roman"/>
                <w:sz w:val="24"/>
                <w:szCs w:val="24"/>
                <w:lang w:eastAsia="lv-LV"/>
              </w:rPr>
              <w:t>.</w:t>
            </w:r>
          </w:p>
        </w:tc>
      </w:tr>
      <w:tr w:rsidR="00DA326E" w:rsidRPr="00590E68" w14:paraId="4416C82A" w14:textId="77777777" w:rsidTr="00B72D55">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4.</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Cita informācija</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1182056C" w14:textId="4E935B09" w:rsidR="004D15A9" w:rsidRPr="00590E68" w:rsidRDefault="00EE46B0" w:rsidP="00C26E82">
            <w:pPr>
              <w:spacing w:after="0" w:line="240" w:lineRule="auto"/>
              <w:jc w:val="both"/>
              <w:rPr>
                <w:rFonts w:eastAsia="Times New Roman"/>
                <w:sz w:val="24"/>
                <w:szCs w:val="24"/>
                <w:lang w:eastAsia="lv-LV"/>
              </w:rPr>
            </w:pPr>
            <w:r w:rsidRPr="00590E68">
              <w:rPr>
                <w:rFonts w:eastAsia="Times New Roman"/>
                <w:sz w:val="24"/>
                <w:szCs w:val="24"/>
                <w:lang w:eastAsia="lv-LV"/>
              </w:rPr>
              <w:t>Nav.</w:t>
            </w:r>
          </w:p>
        </w:tc>
      </w:tr>
      <w:tr w:rsidR="005D4E8A" w:rsidRPr="00590E68" w14:paraId="4A35F0EC" w14:textId="77777777" w:rsidTr="0059057E">
        <w:trPr>
          <w:trHeight w:val="128"/>
        </w:trPr>
        <w:tc>
          <w:tcPr>
            <w:tcW w:w="5000" w:type="pct"/>
            <w:gridSpan w:val="10"/>
            <w:tcBorders>
              <w:top w:val="outset" w:sz="6" w:space="0" w:color="414142"/>
              <w:left w:val="nil"/>
              <w:bottom w:val="outset" w:sz="6" w:space="0" w:color="414142"/>
              <w:right w:val="nil"/>
            </w:tcBorders>
          </w:tcPr>
          <w:p w14:paraId="3909DB7C" w14:textId="77777777" w:rsidR="00031256" w:rsidRPr="00590E68" w:rsidRDefault="0081203F" w:rsidP="00C26E82">
            <w:pPr>
              <w:tabs>
                <w:tab w:val="left" w:pos="990"/>
              </w:tabs>
              <w:spacing w:after="0" w:line="240" w:lineRule="auto"/>
              <w:rPr>
                <w:rFonts w:eastAsia="Times New Roman"/>
                <w:sz w:val="24"/>
                <w:szCs w:val="24"/>
                <w:lang w:eastAsia="lv-LV"/>
              </w:rPr>
            </w:pPr>
            <w:r w:rsidRPr="00590E68">
              <w:rPr>
                <w:rFonts w:eastAsia="Times New Roman"/>
                <w:sz w:val="24"/>
                <w:szCs w:val="24"/>
                <w:lang w:eastAsia="lv-LV"/>
              </w:rPr>
              <w:tab/>
            </w:r>
          </w:p>
        </w:tc>
      </w:tr>
      <w:tr w:rsidR="00BC2633" w:rsidRPr="00590E68" w14:paraId="231B55F5" w14:textId="77777777" w:rsidTr="0059057E">
        <w:trPr>
          <w:trHeight w:val="555"/>
        </w:trPr>
        <w:tc>
          <w:tcPr>
            <w:tcW w:w="5000" w:type="pct"/>
            <w:gridSpan w:val="10"/>
            <w:tcBorders>
              <w:top w:val="nil"/>
              <w:left w:val="outset" w:sz="6" w:space="0" w:color="414142"/>
              <w:bottom w:val="outset" w:sz="6" w:space="0" w:color="414142"/>
              <w:right w:val="outset" w:sz="6" w:space="0" w:color="414142"/>
            </w:tcBorders>
            <w:vAlign w:val="center"/>
            <w:hideMark/>
          </w:tcPr>
          <w:p w14:paraId="4C70EC05" w14:textId="77777777" w:rsidR="004D15A9" w:rsidRPr="00590E68" w:rsidRDefault="004D15A9" w:rsidP="00C26E82">
            <w:pPr>
              <w:spacing w:after="0" w:line="240" w:lineRule="auto"/>
              <w:ind w:firstLine="300"/>
              <w:jc w:val="center"/>
              <w:rPr>
                <w:rFonts w:eastAsia="Times New Roman"/>
                <w:b/>
                <w:bCs/>
                <w:sz w:val="24"/>
                <w:szCs w:val="24"/>
                <w:lang w:eastAsia="lv-LV"/>
              </w:rPr>
            </w:pPr>
            <w:r w:rsidRPr="00590E68">
              <w:rPr>
                <w:rFonts w:eastAsia="Times New Roman"/>
                <w:b/>
                <w:bCs/>
                <w:sz w:val="24"/>
                <w:szCs w:val="24"/>
                <w:lang w:eastAsia="lv-LV"/>
              </w:rPr>
              <w:t>II. Tiesību akta projekta ietekme uz sabiedrību, tautsaimniecības attīstību un administratīvo slogu</w:t>
            </w:r>
          </w:p>
        </w:tc>
      </w:tr>
      <w:tr w:rsidR="00DA326E" w:rsidRPr="00590E68" w14:paraId="2C9F3255" w14:textId="77777777" w:rsidTr="00B72D55">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1.</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7DF97D57"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 xml:space="preserve">Sabiedrības mērķgrupas, kuras tiesiskais regulējums </w:t>
            </w:r>
            <w:r w:rsidRPr="00590E68">
              <w:rPr>
                <w:rFonts w:eastAsia="Times New Roman"/>
                <w:sz w:val="24"/>
                <w:szCs w:val="24"/>
                <w:lang w:eastAsia="lv-LV"/>
              </w:rPr>
              <w:lastRenderedPageBreak/>
              <w:t>ietekmē vai varētu ietekmēt</w:t>
            </w:r>
          </w:p>
        </w:tc>
        <w:tc>
          <w:tcPr>
            <w:tcW w:w="3513" w:type="pct"/>
            <w:gridSpan w:val="7"/>
            <w:tcBorders>
              <w:top w:val="outset" w:sz="6" w:space="0" w:color="414142"/>
              <w:left w:val="outset" w:sz="6" w:space="0" w:color="414142"/>
              <w:bottom w:val="outset" w:sz="6" w:space="0" w:color="414142"/>
              <w:right w:val="outset" w:sz="6" w:space="0" w:color="414142"/>
            </w:tcBorders>
            <w:hideMark/>
          </w:tcPr>
          <w:p w14:paraId="674A68B1" w14:textId="25D01CAC" w:rsidR="00FD1D37" w:rsidRPr="00590E68" w:rsidRDefault="00D036BE" w:rsidP="0051773C">
            <w:pPr>
              <w:spacing w:after="0" w:line="240" w:lineRule="auto"/>
              <w:jc w:val="both"/>
              <w:rPr>
                <w:rFonts w:eastAsia="Times New Roman"/>
                <w:sz w:val="24"/>
                <w:szCs w:val="24"/>
                <w:lang w:eastAsia="lv-LV"/>
              </w:rPr>
            </w:pPr>
            <w:r w:rsidRPr="00590E68">
              <w:rPr>
                <w:rFonts w:eastAsia="Times New Roman"/>
                <w:sz w:val="24"/>
                <w:szCs w:val="24"/>
                <w:lang w:eastAsia="lv-LV"/>
              </w:rPr>
              <w:lastRenderedPageBreak/>
              <w:t>Sabiedrības mērķgrupas kopējo skaitlisko apmēru noteikt nav iespējams. Likumprojekts attieksies uz ikvienu fizisku un juridisku personu, kura</w:t>
            </w:r>
            <w:r w:rsidR="00CC066D">
              <w:rPr>
                <w:rFonts w:eastAsia="Times New Roman"/>
                <w:sz w:val="24"/>
                <w:szCs w:val="24"/>
                <w:lang w:eastAsia="lv-LV"/>
              </w:rPr>
              <w:t xml:space="preserve">i nostiprinātas tiesības vai kura </w:t>
            </w:r>
            <w:r w:rsidRPr="00590E68">
              <w:rPr>
                <w:rFonts w:eastAsia="Times New Roman"/>
                <w:sz w:val="24"/>
                <w:szCs w:val="24"/>
                <w:lang w:eastAsia="lv-LV"/>
              </w:rPr>
              <w:t xml:space="preserve">nākotnē vēlēsies nostiprināt īpašuma tiesības, jo tiek pārskatīts kancelejas </w:t>
            </w:r>
            <w:r w:rsidRPr="00590E68">
              <w:rPr>
                <w:rFonts w:eastAsia="Times New Roman"/>
                <w:sz w:val="24"/>
                <w:szCs w:val="24"/>
                <w:lang w:eastAsia="lv-LV"/>
              </w:rPr>
              <w:lastRenderedPageBreak/>
              <w:t>nodevas apmērs par tiesību nostiprināšanu zemesgrāmatā gadījumos</w:t>
            </w:r>
            <w:r w:rsidR="006A3A20" w:rsidRPr="00590E68">
              <w:rPr>
                <w:rFonts w:eastAsia="Times New Roman"/>
                <w:sz w:val="24"/>
                <w:szCs w:val="24"/>
                <w:lang w:eastAsia="lv-LV"/>
              </w:rPr>
              <w:t xml:space="preserve">, kad </w:t>
            </w:r>
            <w:r w:rsidR="00F047A6" w:rsidRPr="00590E68">
              <w:rPr>
                <w:rFonts w:eastAsia="Times New Roman"/>
                <w:sz w:val="24"/>
                <w:szCs w:val="24"/>
                <w:lang w:eastAsia="lv-LV"/>
              </w:rPr>
              <w:t xml:space="preserve">nostiprinājuma lūgums un tam pievienotie dokumenti tiek iesniegti elektroniski, izmantojot valsts vienotās datorizētās zemesgrāmatas mājaslapā </w:t>
            </w:r>
            <w:proofErr w:type="spellStart"/>
            <w:r w:rsidR="00F047A6" w:rsidRPr="00590E68">
              <w:rPr>
                <w:rFonts w:eastAsia="Times New Roman"/>
                <w:sz w:val="24"/>
                <w:szCs w:val="24"/>
                <w:lang w:eastAsia="lv-LV"/>
              </w:rPr>
              <w:t>www.zemesgramata.lv</w:t>
            </w:r>
            <w:proofErr w:type="spellEnd"/>
            <w:r w:rsidR="00F047A6" w:rsidRPr="00590E68">
              <w:rPr>
                <w:rFonts w:eastAsia="Times New Roman"/>
                <w:sz w:val="24"/>
                <w:szCs w:val="24"/>
                <w:lang w:eastAsia="lv-LV"/>
              </w:rPr>
              <w:t xml:space="preserve"> pieejamo speciālo tiešsaistes formu vai datu apmaiņu starp informācijas sistēmām vai oficiālo elektronisko adresi</w:t>
            </w:r>
            <w:r w:rsidRPr="00590E68">
              <w:rPr>
                <w:rFonts w:eastAsia="Times New Roman"/>
                <w:sz w:val="24"/>
                <w:szCs w:val="24"/>
                <w:lang w:eastAsia="lv-LV"/>
              </w:rPr>
              <w:t>.</w:t>
            </w:r>
          </w:p>
        </w:tc>
      </w:tr>
      <w:tr w:rsidR="00DA326E" w:rsidRPr="00590E68" w14:paraId="135FDA25" w14:textId="77777777" w:rsidTr="00C956CF">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lastRenderedPageBreak/>
              <w:t>2.</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1BB1E646"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Tiesiskā regulējuma ietekme uz tautsaimniecību un administratīvo slogu</w:t>
            </w:r>
          </w:p>
        </w:tc>
        <w:tc>
          <w:tcPr>
            <w:tcW w:w="3513" w:type="pct"/>
            <w:gridSpan w:val="7"/>
            <w:tcBorders>
              <w:top w:val="outset" w:sz="6" w:space="0" w:color="414142"/>
              <w:left w:val="outset" w:sz="6" w:space="0" w:color="414142"/>
              <w:bottom w:val="outset" w:sz="6" w:space="0" w:color="414142"/>
              <w:right w:val="outset" w:sz="6" w:space="0" w:color="414142"/>
            </w:tcBorders>
          </w:tcPr>
          <w:p w14:paraId="39A6F5C0" w14:textId="439B6CC5" w:rsidR="00703120" w:rsidRPr="00590E68" w:rsidRDefault="003779C3" w:rsidP="00FE279A">
            <w:pPr>
              <w:spacing w:after="0" w:line="240" w:lineRule="auto"/>
              <w:jc w:val="both"/>
              <w:rPr>
                <w:rFonts w:eastAsia="Times New Roman"/>
                <w:sz w:val="24"/>
                <w:szCs w:val="24"/>
                <w:lang w:eastAsia="lv-LV"/>
              </w:rPr>
            </w:pPr>
            <w:r w:rsidRPr="00590E68">
              <w:rPr>
                <w:rFonts w:eastAsia="Times New Roman"/>
                <w:sz w:val="24"/>
                <w:szCs w:val="24"/>
                <w:lang w:eastAsia="lv-LV"/>
              </w:rPr>
              <w:t xml:space="preserve">Norādāms, ka </w:t>
            </w:r>
            <w:r w:rsidR="007A79D7" w:rsidRPr="00590E68">
              <w:rPr>
                <w:rFonts w:eastAsia="Times New Roman"/>
                <w:sz w:val="24"/>
                <w:szCs w:val="24"/>
                <w:lang w:eastAsia="lv-LV"/>
              </w:rPr>
              <w:t>kance</w:t>
            </w:r>
            <w:r w:rsidR="00E1462B" w:rsidRPr="00590E68">
              <w:rPr>
                <w:rFonts w:eastAsia="Times New Roman"/>
                <w:sz w:val="24"/>
                <w:szCs w:val="24"/>
                <w:lang w:eastAsia="lv-LV"/>
              </w:rPr>
              <w:t>lejas</w:t>
            </w:r>
            <w:r w:rsidRPr="00590E68">
              <w:rPr>
                <w:rFonts w:eastAsia="Times New Roman"/>
                <w:sz w:val="24"/>
                <w:szCs w:val="24"/>
                <w:lang w:eastAsia="lv-LV"/>
              </w:rPr>
              <w:t xml:space="preserve"> nodev</w:t>
            </w:r>
            <w:r w:rsidR="00A263C3">
              <w:rPr>
                <w:rFonts w:eastAsia="Times New Roman"/>
                <w:sz w:val="24"/>
                <w:szCs w:val="24"/>
                <w:lang w:eastAsia="lv-LV"/>
              </w:rPr>
              <w:t>u</w:t>
            </w:r>
            <w:r w:rsidRPr="00590E68">
              <w:rPr>
                <w:rFonts w:eastAsia="Times New Roman"/>
                <w:sz w:val="24"/>
                <w:szCs w:val="24"/>
                <w:lang w:eastAsia="lv-LV"/>
              </w:rPr>
              <w:t xml:space="preserve"> pārskatīšana, t</w:t>
            </w:r>
            <w:r w:rsidR="00A263C3">
              <w:rPr>
                <w:rFonts w:eastAsia="Times New Roman"/>
                <w:sz w:val="24"/>
                <w:szCs w:val="24"/>
                <w:lang w:eastAsia="lv-LV"/>
              </w:rPr>
              <w:t>ās</w:t>
            </w:r>
            <w:r w:rsidRPr="00590E68">
              <w:rPr>
                <w:rFonts w:eastAsia="Times New Roman"/>
                <w:sz w:val="24"/>
                <w:szCs w:val="24"/>
                <w:lang w:eastAsia="lv-LV"/>
              </w:rPr>
              <w:t xml:space="preserve"> samazinot</w:t>
            </w:r>
            <w:r w:rsidR="00E1462B" w:rsidRPr="00590E68">
              <w:rPr>
                <w:rFonts w:eastAsia="Times New Roman"/>
                <w:sz w:val="24"/>
                <w:szCs w:val="24"/>
                <w:lang w:eastAsia="lv-LV"/>
              </w:rPr>
              <w:t xml:space="preserve"> elektroniski iesniegtu nostiprinājuma lūgumu un tam pievienoto dokumentu gadījumā</w:t>
            </w:r>
            <w:r w:rsidRPr="00590E68">
              <w:rPr>
                <w:rFonts w:eastAsia="Times New Roman"/>
                <w:sz w:val="24"/>
                <w:szCs w:val="24"/>
                <w:lang w:eastAsia="lv-LV"/>
              </w:rPr>
              <w:t xml:space="preserve">, veicinās </w:t>
            </w:r>
            <w:r w:rsidR="00583EA8" w:rsidRPr="00590E68">
              <w:rPr>
                <w:rFonts w:eastAsia="Times New Roman"/>
                <w:sz w:val="24"/>
                <w:szCs w:val="24"/>
                <w:lang w:eastAsia="lv-LV"/>
              </w:rPr>
              <w:t xml:space="preserve">elektronisko dokumentu apriti, kā arī </w:t>
            </w:r>
            <w:r w:rsidRPr="00590E68">
              <w:rPr>
                <w:rFonts w:eastAsia="Times New Roman"/>
                <w:sz w:val="24"/>
                <w:szCs w:val="24"/>
                <w:lang w:eastAsia="lv-LV"/>
              </w:rPr>
              <w:t>tiesību savlaicīgu nostiprināšanu, tādējādi nodrošinot zemesgrāmatas</w:t>
            </w:r>
            <w:proofErr w:type="gramStart"/>
            <w:r w:rsidRPr="00590E68">
              <w:rPr>
                <w:rFonts w:eastAsia="Times New Roman"/>
                <w:sz w:val="24"/>
                <w:szCs w:val="24"/>
                <w:lang w:eastAsia="lv-LV"/>
              </w:rPr>
              <w:t xml:space="preserve"> kā publiska reģistra mērķi – sniegt publiski ticamu informāciju par nekustamā īpašuma īpašnieku</w:t>
            </w:r>
            <w:proofErr w:type="gramEnd"/>
            <w:r w:rsidRPr="00590E68">
              <w:rPr>
                <w:rFonts w:eastAsia="Times New Roman"/>
                <w:sz w:val="24"/>
                <w:szCs w:val="24"/>
                <w:lang w:eastAsia="lv-LV"/>
              </w:rPr>
              <w:t xml:space="preserve">. </w:t>
            </w:r>
            <w:r w:rsidR="00DF0206" w:rsidRPr="00590E68">
              <w:rPr>
                <w:rFonts w:eastAsia="Times New Roman"/>
                <w:sz w:val="24"/>
                <w:szCs w:val="24"/>
                <w:lang w:eastAsia="lv-LV"/>
              </w:rPr>
              <w:t>T</w:t>
            </w:r>
            <w:r w:rsidRPr="00590E68">
              <w:rPr>
                <w:rFonts w:eastAsia="Times New Roman"/>
                <w:sz w:val="24"/>
                <w:szCs w:val="24"/>
                <w:lang w:eastAsia="lv-LV"/>
              </w:rPr>
              <w:t>iesību nostiprināšana vērsta uz trešo personu aizsardzību, kurām, iegādājoties nekustamu īpašumu vai arī pieņemot nekustamu īpašumu kā ķīlu, jābūt pārliecinātām par iegūto tiesību patiesumu, stabilitāti, neapstrīdamību un prioritāti.</w:t>
            </w:r>
          </w:p>
          <w:p w14:paraId="12DBBFF5" w14:textId="566C15BB" w:rsidR="00A4490C" w:rsidRPr="00590E68" w:rsidRDefault="00A4490C" w:rsidP="00FE279A">
            <w:pPr>
              <w:spacing w:after="0" w:line="240" w:lineRule="auto"/>
              <w:jc w:val="both"/>
              <w:rPr>
                <w:rFonts w:eastAsia="Times New Roman"/>
                <w:sz w:val="24"/>
                <w:szCs w:val="24"/>
                <w:lang w:eastAsia="lv-LV"/>
              </w:rPr>
            </w:pPr>
            <w:r w:rsidRPr="00590E68">
              <w:rPr>
                <w:rFonts w:eastAsia="Times New Roman"/>
                <w:sz w:val="24"/>
                <w:szCs w:val="24"/>
                <w:lang w:eastAsia="lv-LV"/>
              </w:rPr>
              <w:t xml:space="preserve">Turklāt papīra formā iesniegtu nostiprinājuma lūgumu un tam pievienoto dokumentu gadījumā </w:t>
            </w:r>
            <w:r w:rsidR="004B576C" w:rsidRPr="00590E68">
              <w:rPr>
                <w:rFonts w:eastAsia="Times New Roman"/>
                <w:sz w:val="24"/>
                <w:szCs w:val="24"/>
                <w:lang w:eastAsia="lv-LV"/>
              </w:rPr>
              <w:t xml:space="preserve">kancelejas nodevas apmēra pieaugums </w:t>
            </w:r>
            <w:r w:rsidR="00055FC6" w:rsidRPr="00590E68">
              <w:rPr>
                <w:rFonts w:eastAsia="Times New Roman"/>
                <w:sz w:val="24"/>
                <w:szCs w:val="24"/>
                <w:lang w:eastAsia="lv-LV"/>
              </w:rPr>
              <w:t xml:space="preserve">ir minimāls un </w:t>
            </w:r>
            <w:r w:rsidR="004B576C" w:rsidRPr="00590E68">
              <w:rPr>
                <w:rFonts w:eastAsia="Times New Roman"/>
                <w:sz w:val="24"/>
                <w:szCs w:val="24"/>
                <w:lang w:eastAsia="lv-LV"/>
              </w:rPr>
              <w:t xml:space="preserve">nav uzskatāms par tādu, kas varētu radīt negatīvu </w:t>
            </w:r>
            <w:r w:rsidR="00055FC6" w:rsidRPr="00590E68">
              <w:rPr>
                <w:rFonts w:eastAsia="Times New Roman"/>
                <w:sz w:val="24"/>
                <w:szCs w:val="24"/>
                <w:lang w:eastAsia="lv-LV"/>
              </w:rPr>
              <w:t xml:space="preserve">efektu attiecībā uz personu tiesību nodrošināšanu. Gluži pretēji, uzskatāms, ka veselos skaitļos </w:t>
            </w:r>
            <w:r w:rsidR="0070096D" w:rsidRPr="00590E68">
              <w:rPr>
                <w:rFonts w:eastAsia="Times New Roman"/>
                <w:sz w:val="24"/>
                <w:szCs w:val="24"/>
                <w:lang w:eastAsia="lv-LV"/>
              </w:rPr>
              <w:t xml:space="preserve">noteiktais, </w:t>
            </w:r>
            <w:r w:rsidR="00055FC6" w:rsidRPr="00590E68">
              <w:rPr>
                <w:rFonts w:eastAsia="Times New Roman"/>
                <w:sz w:val="24"/>
                <w:szCs w:val="24"/>
                <w:lang w:eastAsia="lv-LV"/>
              </w:rPr>
              <w:t xml:space="preserve">minimāli palielinātais kancelejas nodevu apmērs </w:t>
            </w:r>
            <w:r w:rsidR="0082129F" w:rsidRPr="00590E68">
              <w:rPr>
                <w:rFonts w:eastAsia="Times New Roman"/>
                <w:sz w:val="24"/>
                <w:szCs w:val="24"/>
                <w:lang w:eastAsia="lv-LV"/>
              </w:rPr>
              <w:t>padarī</w:t>
            </w:r>
            <w:r w:rsidR="000E2AC0" w:rsidRPr="00590E68">
              <w:rPr>
                <w:rFonts w:eastAsia="Times New Roman"/>
                <w:sz w:val="24"/>
                <w:szCs w:val="24"/>
                <w:lang w:eastAsia="lv-LV"/>
              </w:rPr>
              <w:t>s to piemērošanu</w:t>
            </w:r>
            <w:r w:rsidR="0082129F" w:rsidRPr="00590E68">
              <w:rPr>
                <w:rFonts w:eastAsia="Times New Roman"/>
                <w:sz w:val="24"/>
                <w:szCs w:val="24"/>
                <w:lang w:eastAsia="lv-LV"/>
              </w:rPr>
              <w:t xml:space="preserve"> vienkāršāk</w:t>
            </w:r>
            <w:r w:rsidR="000E2AC0" w:rsidRPr="00590E68">
              <w:rPr>
                <w:rFonts w:eastAsia="Times New Roman"/>
                <w:sz w:val="24"/>
                <w:szCs w:val="24"/>
                <w:lang w:eastAsia="lv-LV"/>
              </w:rPr>
              <w:t>u</w:t>
            </w:r>
            <w:r w:rsidR="0082129F" w:rsidRPr="00590E68">
              <w:rPr>
                <w:rFonts w:eastAsia="Times New Roman"/>
                <w:sz w:val="24"/>
                <w:szCs w:val="24"/>
                <w:lang w:eastAsia="lv-LV"/>
              </w:rPr>
              <w:t xml:space="preserve">, </w:t>
            </w:r>
            <w:r w:rsidR="00C26434" w:rsidRPr="00590E68">
              <w:rPr>
                <w:rFonts w:eastAsia="Times New Roman"/>
                <w:bCs/>
                <w:sz w:val="24"/>
                <w:szCs w:val="24"/>
                <w:lang w:eastAsia="lv-LV"/>
              </w:rPr>
              <w:t>padarot tās viegli saprotamas un paredzamas</w:t>
            </w:r>
            <w:r w:rsidR="00531DA7" w:rsidRPr="00590E68">
              <w:rPr>
                <w:rFonts w:eastAsia="Times New Roman"/>
                <w:sz w:val="24"/>
                <w:szCs w:val="24"/>
                <w:lang w:eastAsia="lv-LV"/>
              </w:rPr>
              <w:t>.</w:t>
            </w:r>
          </w:p>
        </w:tc>
      </w:tr>
      <w:tr w:rsidR="00DA326E" w:rsidRPr="00590E68" w14:paraId="5245BA7A" w14:textId="77777777" w:rsidTr="00C956CF">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3.</w:t>
            </w:r>
          </w:p>
        </w:tc>
        <w:tc>
          <w:tcPr>
            <w:tcW w:w="1287" w:type="pct"/>
            <w:gridSpan w:val="2"/>
            <w:tcBorders>
              <w:top w:val="outset" w:sz="6" w:space="0" w:color="414142"/>
              <w:left w:val="outset" w:sz="6" w:space="0" w:color="414142"/>
              <w:bottom w:val="outset" w:sz="6" w:space="0" w:color="414142"/>
              <w:right w:val="outset" w:sz="6" w:space="0" w:color="414142"/>
            </w:tcBorders>
            <w:hideMark/>
          </w:tcPr>
          <w:p w14:paraId="490198F8"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Administratīvo izmaksu monetārs novērtējums</w:t>
            </w:r>
          </w:p>
        </w:tc>
        <w:tc>
          <w:tcPr>
            <w:tcW w:w="3513" w:type="pct"/>
            <w:gridSpan w:val="7"/>
            <w:tcBorders>
              <w:top w:val="outset" w:sz="6" w:space="0" w:color="414142"/>
              <w:left w:val="outset" w:sz="6" w:space="0" w:color="414142"/>
              <w:bottom w:val="outset" w:sz="6" w:space="0" w:color="414142"/>
              <w:right w:val="outset" w:sz="6" w:space="0" w:color="414142"/>
            </w:tcBorders>
          </w:tcPr>
          <w:p w14:paraId="5D564945" w14:textId="20991939" w:rsidR="00201B6E" w:rsidRPr="00590E68" w:rsidRDefault="00180086" w:rsidP="00C26E82">
            <w:pPr>
              <w:spacing w:after="0" w:line="240" w:lineRule="auto"/>
              <w:jc w:val="both"/>
              <w:rPr>
                <w:rFonts w:eastAsia="Times New Roman"/>
                <w:sz w:val="24"/>
                <w:szCs w:val="24"/>
                <w:lang w:eastAsia="lv-LV"/>
              </w:rPr>
            </w:pPr>
            <w:r w:rsidRPr="00590E68">
              <w:rPr>
                <w:rFonts w:eastAsia="Times New Roman"/>
                <w:sz w:val="24"/>
                <w:szCs w:val="24"/>
                <w:lang w:eastAsia="lv-LV"/>
              </w:rPr>
              <w:t>Likumprojekts šo jomu neskar.</w:t>
            </w:r>
          </w:p>
        </w:tc>
      </w:tr>
      <w:tr w:rsidR="00DA326E" w:rsidRPr="00590E68" w14:paraId="2C02878A" w14:textId="77777777" w:rsidTr="00B72D55">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590E68" w:rsidRDefault="00A1552F" w:rsidP="00C26E82">
            <w:pPr>
              <w:spacing w:after="0" w:line="240" w:lineRule="auto"/>
              <w:rPr>
                <w:rFonts w:eastAsia="Times New Roman"/>
                <w:sz w:val="24"/>
                <w:szCs w:val="24"/>
                <w:lang w:eastAsia="lv-LV"/>
              </w:rPr>
            </w:pPr>
            <w:r w:rsidRPr="00590E68">
              <w:rPr>
                <w:rFonts w:eastAsia="Times New Roman"/>
                <w:sz w:val="24"/>
                <w:szCs w:val="24"/>
                <w:lang w:eastAsia="lv-LV"/>
              </w:rPr>
              <w:t>4.</w:t>
            </w:r>
          </w:p>
        </w:tc>
        <w:tc>
          <w:tcPr>
            <w:tcW w:w="1287" w:type="pct"/>
            <w:gridSpan w:val="2"/>
            <w:tcBorders>
              <w:top w:val="outset" w:sz="6" w:space="0" w:color="414142"/>
              <w:left w:val="outset" w:sz="6" w:space="0" w:color="414142"/>
              <w:bottom w:val="outset" w:sz="6" w:space="0" w:color="414142"/>
              <w:right w:val="outset" w:sz="6" w:space="0" w:color="414142"/>
            </w:tcBorders>
          </w:tcPr>
          <w:p w14:paraId="105AF451" w14:textId="0BBD8082" w:rsidR="00A1552F" w:rsidRPr="00590E68" w:rsidRDefault="00A1552F" w:rsidP="00C26E82">
            <w:pPr>
              <w:spacing w:after="0" w:line="240" w:lineRule="auto"/>
              <w:rPr>
                <w:rFonts w:eastAsia="Times New Roman"/>
                <w:sz w:val="24"/>
                <w:szCs w:val="24"/>
                <w:lang w:eastAsia="lv-LV"/>
              </w:rPr>
            </w:pPr>
            <w:r w:rsidRPr="00590E68">
              <w:rPr>
                <w:rFonts w:eastAsia="Times New Roman"/>
                <w:sz w:val="24"/>
                <w:szCs w:val="24"/>
                <w:lang w:eastAsia="lv-LV"/>
              </w:rPr>
              <w:t>Atbilstības izmaksu monetārs novērtējums</w:t>
            </w:r>
          </w:p>
        </w:tc>
        <w:tc>
          <w:tcPr>
            <w:tcW w:w="3513" w:type="pct"/>
            <w:gridSpan w:val="7"/>
            <w:tcBorders>
              <w:top w:val="outset" w:sz="6" w:space="0" w:color="414142"/>
              <w:left w:val="outset" w:sz="6" w:space="0" w:color="414142"/>
              <w:bottom w:val="outset" w:sz="6" w:space="0" w:color="414142"/>
              <w:right w:val="outset" w:sz="6" w:space="0" w:color="414142"/>
            </w:tcBorders>
          </w:tcPr>
          <w:p w14:paraId="0C5B7775" w14:textId="059B28BF" w:rsidR="00201B6E" w:rsidRPr="00590E68" w:rsidRDefault="00180086" w:rsidP="00C26E82">
            <w:pPr>
              <w:spacing w:after="0" w:line="240" w:lineRule="auto"/>
              <w:jc w:val="both"/>
              <w:rPr>
                <w:rFonts w:eastAsia="Times New Roman"/>
                <w:sz w:val="24"/>
                <w:szCs w:val="24"/>
                <w:lang w:eastAsia="lv-LV"/>
              </w:rPr>
            </w:pPr>
            <w:r w:rsidRPr="00590E68">
              <w:rPr>
                <w:rFonts w:eastAsia="Times New Roman"/>
                <w:sz w:val="24"/>
                <w:szCs w:val="24"/>
                <w:lang w:eastAsia="lv-LV"/>
              </w:rPr>
              <w:t>Likumprojekts šo jomu neskar.</w:t>
            </w:r>
          </w:p>
        </w:tc>
      </w:tr>
      <w:tr w:rsidR="00DA326E" w:rsidRPr="00590E68" w14:paraId="058C8E07" w14:textId="77777777" w:rsidTr="00B72D55">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590E68" w:rsidRDefault="00A1552F" w:rsidP="00C26E82">
            <w:pPr>
              <w:spacing w:after="0" w:line="240" w:lineRule="auto"/>
              <w:rPr>
                <w:rFonts w:eastAsia="Times New Roman"/>
                <w:sz w:val="24"/>
                <w:szCs w:val="24"/>
                <w:lang w:eastAsia="lv-LV"/>
              </w:rPr>
            </w:pPr>
            <w:r w:rsidRPr="00590E68">
              <w:rPr>
                <w:rFonts w:eastAsia="Times New Roman"/>
                <w:sz w:val="24"/>
                <w:szCs w:val="24"/>
                <w:lang w:eastAsia="lv-LV"/>
              </w:rPr>
              <w:t>5</w:t>
            </w:r>
            <w:r w:rsidR="004D15A9" w:rsidRPr="00590E68">
              <w:rPr>
                <w:rFonts w:eastAsia="Times New Roman"/>
                <w:sz w:val="24"/>
                <w:szCs w:val="24"/>
                <w:lang w:eastAsia="lv-LV"/>
              </w:rPr>
              <w:t>.</w:t>
            </w:r>
          </w:p>
        </w:tc>
        <w:tc>
          <w:tcPr>
            <w:tcW w:w="1287" w:type="pct"/>
            <w:gridSpan w:val="2"/>
            <w:tcBorders>
              <w:top w:val="outset" w:sz="6" w:space="0" w:color="414142"/>
              <w:left w:val="outset" w:sz="6" w:space="0" w:color="414142"/>
              <w:bottom w:val="single" w:sz="4" w:space="0" w:color="auto"/>
              <w:right w:val="outset" w:sz="6" w:space="0" w:color="414142"/>
            </w:tcBorders>
            <w:hideMark/>
          </w:tcPr>
          <w:p w14:paraId="6CBBE35C" w14:textId="77777777" w:rsidR="004D15A9" w:rsidRPr="00590E68" w:rsidRDefault="004D15A9" w:rsidP="00C26E82">
            <w:pPr>
              <w:spacing w:after="0" w:line="240" w:lineRule="auto"/>
              <w:rPr>
                <w:rFonts w:eastAsia="Times New Roman"/>
                <w:sz w:val="24"/>
                <w:szCs w:val="24"/>
                <w:lang w:eastAsia="lv-LV"/>
              </w:rPr>
            </w:pPr>
            <w:r w:rsidRPr="00590E68">
              <w:rPr>
                <w:rFonts w:eastAsia="Times New Roman"/>
                <w:sz w:val="24"/>
                <w:szCs w:val="24"/>
                <w:lang w:eastAsia="lv-LV"/>
              </w:rPr>
              <w:t>Cita informācija</w:t>
            </w:r>
          </w:p>
        </w:tc>
        <w:tc>
          <w:tcPr>
            <w:tcW w:w="3513" w:type="pct"/>
            <w:gridSpan w:val="7"/>
            <w:tcBorders>
              <w:top w:val="outset" w:sz="6" w:space="0" w:color="414142"/>
              <w:left w:val="outset" w:sz="6" w:space="0" w:color="414142"/>
              <w:bottom w:val="single" w:sz="4" w:space="0" w:color="auto"/>
              <w:right w:val="outset" w:sz="6" w:space="0" w:color="414142"/>
            </w:tcBorders>
            <w:hideMark/>
          </w:tcPr>
          <w:p w14:paraId="5CC17AB0" w14:textId="3CA89796" w:rsidR="004D15A9" w:rsidRPr="00590E68" w:rsidRDefault="00913DDC" w:rsidP="00C26E82">
            <w:pPr>
              <w:spacing w:after="0" w:line="240" w:lineRule="auto"/>
              <w:jc w:val="both"/>
              <w:rPr>
                <w:rFonts w:eastAsia="Times New Roman"/>
                <w:sz w:val="24"/>
                <w:szCs w:val="24"/>
                <w:lang w:eastAsia="lv-LV"/>
              </w:rPr>
            </w:pPr>
            <w:r w:rsidRPr="00590E68">
              <w:rPr>
                <w:rFonts w:eastAsia="Times New Roman"/>
                <w:sz w:val="24"/>
                <w:szCs w:val="24"/>
                <w:lang w:eastAsia="lv-LV"/>
              </w:rPr>
              <w:t>I</w:t>
            </w:r>
            <w:r w:rsidR="006A4997" w:rsidRPr="00590E68">
              <w:rPr>
                <w:rFonts w:eastAsia="Times New Roman"/>
                <w:sz w:val="24"/>
                <w:szCs w:val="24"/>
                <w:lang w:eastAsia="lv-LV"/>
              </w:rPr>
              <w:t>kvien</w:t>
            </w:r>
            <w:r w:rsidRPr="00590E68">
              <w:rPr>
                <w:rFonts w:eastAsia="Times New Roman"/>
                <w:sz w:val="24"/>
                <w:szCs w:val="24"/>
                <w:lang w:eastAsia="lv-LV"/>
              </w:rPr>
              <w:t>ai</w:t>
            </w:r>
            <w:r w:rsidR="006A4997" w:rsidRPr="00590E68">
              <w:rPr>
                <w:rFonts w:eastAsia="Times New Roman"/>
                <w:sz w:val="24"/>
                <w:szCs w:val="24"/>
                <w:lang w:eastAsia="lv-LV"/>
              </w:rPr>
              <w:t xml:space="preserve"> fizisk</w:t>
            </w:r>
            <w:r w:rsidRPr="00590E68">
              <w:rPr>
                <w:rFonts w:eastAsia="Times New Roman"/>
                <w:sz w:val="24"/>
                <w:szCs w:val="24"/>
                <w:lang w:eastAsia="lv-LV"/>
              </w:rPr>
              <w:t>ai</w:t>
            </w:r>
            <w:r w:rsidR="006A4997" w:rsidRPr="00590E68">
              <w:rPr>
                <w:rFonts w:eastAsia="Times New Roman"/>
                <w:sz w:val="24"/>
                <w:szCs w:val="24"/>
                <w:lang w:eastAsia="lv-LV"/>
              </w:rPr>
              <w:t xml:space="preserve"> un juridisk</w:t>
            </w:r>
            <w:r w:rsidRPr="00590E68">
              <w:rPr>
                <w:rFonts w:eastAsia="Times New Roman"/>
                <w:sz w:val="24"/>
                <w:szCs w:val="24"/>
                <w:lang w:eastAsia="lv-LV"/>
              </w:rPr>
              <w:t>ai</w:t>
            </w:r>
            <w:r w:rsidR="006A4997" w:rsidRPr="00590E68">
              <w:rPr>
                <w:rFonts w:eastAsia="Times New Roman"/>
                <w:sz w:val="24"/>
                <w:szCs w:val="24"/>
                <w:lang w:eastAsia="lv-LV"/>
              </w:rPr>
              <w:t xml:space="preserve"> person</w:t>
            </w:r>
            <w:r w:rsidRPr="00590E68">
              <w:rPr>
                <w:rFonts w:eastAsia="Times New Roman"/>
                <w:sz w:val="24"/>
                <w:szCs w:val="24"/>
                <w:lang w:eastAsia="lv-LV"/>
              </w:rPr>
              <w:t>ai</w:t>
            </w:r>
            <w:r w:rsidR="006A4997" w:rsidRPr="00590E68">
              <w:rPr>
                <w:rFonts w:eastAsia="Times New Roman"/>
                <w:sz w:val="24"/>
                <w:szCs w:val="24"/>
                <w:lang w:eastAsia="lv-LV"/>
              </w:rPr>
              <w:t xml:space="preserve">, kura nākotnē vēlēsies nostiprināt tiesības, </w:t>
            </w:r>
            <w:r w:rsidRPr="00590E68">
              <w:rPr>
                <w:rFonts w:eastAsia="Times New Roman"/>
                <w:sz w:val="24"/>
                <w:szCs w:val="24"/>
                <w:lang w:eastAsia="lv-LV"/>
              </w:rPr>
              <w:t xml:space="preserve">pamatojoties uz </w:t>
            </w:r>
            <w:r w:rsidR="00453B45" w:rsidRPr="00590E68">
              <w:rPr>
                <w:rFonts w:eastAsia="Times New Roman"/>
                <w:sz w:val="24"/>
                <w:szCs w:val="24"/>
                <w:lang w:eastAsia="lv-LV"/>
              </w:rPr>
              <w:t>elektroniski iesniegtu nostiprinājuma lūgumu un tam pievienotiem dokumentiem,</w:t>
            </w:r>
            <w:r w:rsidR="006A4997" w:rsidRPr="00590E68">
              <w:rPr>
                <w:rFonts w:eastAsia="Times New Roman"/>
                <w:sz w:val="24"/>
                <w:szCs w:val="24"/>
                <w:lang w:eastAsia="lv-LV"/>
              </w:rPr>
              <w:t xml:space="preserve"> t</w:t>
            </w:r>
            <w:r w:rsidR="00032561" w:rsidRPr="00590E68">
              <w:rPr>
                <w:rFonts w:eastAsia="Times New Roman"/>
                <w:sz w:val="24"/>
                <w:szCs w:val="24"/>
                <w:lang w:eastAsia="lv-LV"/>
              </w:rPr>
              <w:t>i</w:t>
            </w:r>
            <w:r w:rsidR="006A4997" w:rsidRPr="00590E68">
              <w:rPr>
                <w:rFonts w:eastAsia="Times New Roman"/>
                <w:sz w:val="24"/>
                <w:szCs w:val="24"/>
                <w:lang w:eastAsia="lv-LV"/>
              </w:rPr>
              <w:t>k</w:t>
            </w:r>
            <w:r w:rsidR="00032561" w:rsidRPr="00590E68">
              <w:rPr>
                <w:rFonts w:eastAsia="Times New Roman"/>
                <w:sz w:val="24"/>
                <w:szCs w:val="24"/>
                <w:lang w:eastAsia="lv-LV"/>
              </w:rPr>
              <w:t>s</w:t>
            </w:r>
            <w:r w:rsidR="006A4997" w:rsidRPr="00590E68">
              <w:rPr>
                <w:rFonts w:eastAsia="Times New Roman"/>
                <w:sz w:val="24"/>
                <w:szCs w:val="24"/>
                <w:lang w:eastAsia="lv-LV"/>
              </w:rPr>
              <w:t xml:space="preserve"> </w:t>
            </w:r>
            <w:r w:rsidR="00032561" w:rsidRPr="00590E68">
              <w:rPr>
                <w:rFonts w:eastAsia="Times New Roman"/>
                <w:sz w:val="24"/>
                <w:szCs w:val="24"/>
                <w:lang w:eastAsia="lv-LV"/>
              </w:rPr>
              <w:t>piemērota samazināta</w:t>
            </w:r>
            <w:r w:rsidR="006A4997" w:rsidRPr="00590E68">
              <w:rPr>
                <w:rFonts w:eastAsia="Times New Roman"/>
                <w:sz w:val="24"/>
                <w:szCs w:val="24"/>
                <w:lang w:eastAsia="lv-LV"/>
              </w:rPr>
              <w:t xml:space="preserve"> kancelejas nodevas </w:t>
            </w:r>
            <w:r w:rsidR="00032561" w:rsidRPr="00590E68">
              <w:rPr>
                <w:rFonts w:eastAsia="Times New Roman"/>
                <w:sz w:val="24"/>
                <w:szCs w:val="24"/>
                <w:lang w:eastAsia="lv-LV"/>
              </w:rPr>
              <w:t>likme.</w:t>
            </w:r>
            <w:r w:rsidR="006A4997" w:rsidRPr="00590E68">
              <w:rPr>
                <w:rFonts w:eastAsia="Times New Roman"/>
                <w:sz w:val="24"/>
                <w:szCs w:val="24"/>
                <w:lang w:eastAsia="lv-LV"/>
              </w:rPr>
              <w:t xml:space="preserve"> </w:t>
            </w:r>
          </w:p>
        </w:tc>
      </w:tr>
      <w:tr w:rsidR="0059057E" w:rsidRPr="00590E68" w14:paraId="347A5AC7" w14:textId="77777777" w:rsidTr="0059057E">
        <w:trPr>
          <w:trHeight w:val="360"/>
        </w:trPr>
        <w:tc>
          <w:tcPr>
            <w:tcW w:w="5000" w:type="pct"/>
            <w:gridSpan w:val="10"/>
            <w:tcBorders>
              <w:top w:val="single" w:sz="4" w:space="0" w:color="auto"/>
              <w:left w:val="nil"/>
              <w:bottom w:val="nil"/>
              <w:right w:val="nil"/>
            </w:tcBorders>
            <w:vAlign w:val="center"/>
          </w:tcPr>
          <w:p w14:paraId="541E9657" w14:textId="77777777" w:rsidR="0059057E" w:rsidRPr="00590E68" w:rsidRDefault="0059057E" w:rsidP="00C26E82">
            <w:pPr>
              <w:spacing w:after="0" w:line="240" w:lineRule="auto"/>
              <w:ind w:firstLine="300"/>
              <w:jc w:val="center"/>
              <w:rPr>
                <w:rFonts w:eastAsia="Times New Roman"/>
                <w:b/>
                <w:bCs/>
                <w:sz w:val="24"/>
                <w:szCs w:val="24"/>
                <w:lang w:eastAsia="lv-LV"/>
              </w:rPr>
            </w:pPr>
          </w:p>
        </w:tc>
      </w:tr>
      <w:tr w:rsidR="003643DC" w:rsidRPr="00590E68" w14:paraId="329BB3A1" w14:textId="77777777" w:rsidTr="0016497A">
        <w:trPr>
          <w:trHeight w:val="360"/>
        </w:trPr>
        <w:tc>
          <w:tcPr>
            <w:tcW w:w="5000" w:type="pct"/>
            <w:gridSpan w:val="10"/>
            <w:tcBorders>
              <w:top w:val="single" w:sz="4" w:space="0" w:color="auto"/>
              <w:left w:val="outset" w:sz="6" w:space="0" w:color="414142"/>
              <w:bottom w:val="outset" w:sz="6" w:space="0" w:color="414142"/>
              <w:right w:val="outset" w:sz="6" w:space="0" w:color="414142"/>
            </w:tcBorders>
            <w:vAlign w:val="center"/>
            <w:hideMark/>
          </w:tcPr>
          <w:p w14:paraId="7D514A48" w14:textId="77777777" w:rsidR="003643DC" w:rsidRPr="00590E68" w:rsidRDefault="003643DC" w:rsidP="003643DC">
            <w:pPr>
              <w:spacing w:after="0" w:line="240" w:lineRule="auto"/>
              <w:jc w:val="center"/>
              <w:rPr>
                <w:rFonts w:eastAsia="Times New Roman"/>
                <w:b/>
                <w:bCs/>
                <w:sz w:val="24"/>
                <w:szCs w:val="24"/>
                <w:lang w:eastAsia="lv-LV"/>
              </w:rPr>
            </w:pPr>
            <w:r w:rsidRPr="00590E68">
              <w:rPr>
                <w:rFonts w:eastAsia="Times New Roman"/>
                <w:b/>
                <w:bCs/>
                <w:sz w:val="24"/>
                <w:szCs w:val="24"/>
                <w:lang w:eastAsia="lv-LV"/>
              </w:rPr>
              <w:t>III. Tiesību akta projekta ietekme uz valsts budžetu un pašvaldību budžetiem</w:t>
            </w:r>
          </w:p>
        </w:tc>
      </w:tr>
      <w:tr w:rsidR="003643DC" w:rsidRPr="00590E68" w14:paraId="7036A499"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val="restart"/>
            <w:shd w:val="clear" w:color="auto" w:fill="FFFFFF"/>
            <w:vAlign w:val="center"/>
          </w:tcPr>
          <w:p w14:paraId="1A46EA8D"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Rādītāji</w:t>
            </w:r>
          </w:p>
        </w:tc>
        <w:tc>
          <w:tcPr>
            <w:tcW w:w="1097" w:type="pct"/>
            <w:gridSpan w:val="3"/>
            <w:vMerge w:val="restart"/>
            <w:shd w:val="clear" w:color="auto" w:fill="FFFFFF"/>
            <w:vAlign w:val="center"/>
            <w:hideMark/>
          </w:tcPr>
          <w:p w14:paraId="2DA0EC81" w14:textId="35DF4511"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20</w:t>
            </w:r>
            <w:r w:rsidR="00FC4A54" w:rsidRPr="00590E68">
              <w:rPr>
                <w:rFonts w:eastAsia="Times New Roman"/>
                <w:sz w:val="24"/>
                <w:szCs w:val="24"/>
                <w:lang w:eastAsia="lv-LV"/>
              </w:rPr>
              <w:t>21</w:t>
            </w:r>
            <w:r w:rsidRPr="00590E68">
              <w:rPr>
                <w:rFonts w:eastAsia="Times New Roman"/>
                <w:sz w:val="24"/>
                <w:szCs w:val="24"/>
                <w:lang w:eastAsia="lv-LV"/>
              </w:rPr>
              <w:t>. gads</w:t>
            </w:r>
          </w:p>
        </w:tc>
        <w:tc>
          <w:tcPr>
            <w:tcW w:w="2652" w:type="pct"/>
            <w:gridSpan w:val="5"/>
            <w:shd w:val="clear" w:color="auto" w:fill="FFFFFF"/>
            <w:vAlign w:val="center"/>
            <w:hideMark/>
          </w:tcPr>
          <w:p w14:paraId="119DDD12"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Turpmākie trīs gadi (</w:t>
            </w:r>
            <w:r w:rsidRPr="00590E68">
              <w:rPr>
                <w:rFonts w:eastAsia="Times New Roman"/>
                <w:i/>
                <w:sz w:val="24"/>
                <w:szCs w:val="24"/>
                <w:lang w:eastAsia="lv-LV"/>
              </w:rPr>
              <w:t>euro</w:t>
            </w:r>
            <w:r w:rsidRPr="00590E68">
              <w:rPr>
                <w:rFonts w:eastAsia="Times New Roman"/>
                <w:sz w:val="24"/>
                <w:szCs w:val="24"/>
                <w:lang w:eastAsia="lv-LV"/>
              </w:rPr>
              <w:t>)</w:t>
            </w:r>
          </w:p>
        </w:tc>
      </w:tr>
      <w:tr w:rsidR="003643DC" w:rsidRPr="00590E68" w14:paraId="621A31BD"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7B557019" w14:textId="77777777" w:rsidR="003643DC" w:rsidRPr="00590E68" w:rsidRDefault="003643DC" w:rsidP="003643DC">
            <w:pPr>
              <w:spacing w:after="0" w:line="240" w:lineRule="auto"/>
              <w:rPr>
                <w:rFonts w:eastAsia="Times New Roman"/>
                <w:sz w:val="24"/>
                <w:szCs w:val="24"/>
                <w:lang w:eastAsia="lv-LV"/>
              </w:rPr>
            </w:pPr>
          </w:p>
        </w:tc>
        <w:tc>
          <w:tcPr>
            <w:tcW w:w="1097" w:type="pct"/>
            <w:gridSpan w:val="3"/>
            <w:vMerge/>
            <w:shd w:val="clear" w:color="auto" w:fill="auto"/>
            <w:vAlign w:val="center"/>
            <w:hideMark/>
          </w:tcPr>
          <w:p w14:paraId="17BA6C4A" w14:textId="77777777" w:rsidR="003643DC" w:rsidRPr="00590E68" w:rsidRDefault="003643DC" w:rsidP="003643DC">
            <w:pPr>
              <w:spacing w:after="0" w:line="240" w:lineRule="auto"/>
              <w:rPr>
                <w:rFonts w:eastAsia="Times New Roman"/>
                <w:sz w:val="24"/>
                <w:szCs w:val="24"/>
                <w:lang w:eastAsia="lv-LV"/>
              </w:rPr>
            </w:pPr>
          </w:p>
        </w:tc>
        <w:tc>
          <w:tcPr>
            <w:tcW w:w="1017" w:type="pct"/>
            <w:gridSpan w:val="2"/>
            <w:shd w:val="clear" w:color="auto" w:fill="FFFFFF"/>
            <w:vAlign w:val="center"/>
            <w:hideMark/>
          </w:tcPr>
          <w:p w14:paraId="65D91A70" w14:textId="55C2A93A" w:rsidR="003643DC" w:rsidRPr="00590E68" w:rsidRDefault="003643DC" w:rsidP="00D23C2F">
            <w:pPr>
              <w:spacing w:after="0" w:line="240" w:lineRule="auto"/>
              <w:jc w:val="center"/>
              <w:rPr>
                <w:rFonts w:eastAsia="Times New Roman"/>
                <w:sz w:val="24"/>
                <w:szCs w:val="24"/>
                <w:lang w:eastAsia="lv-LV"/>
              </w:rPr>
            </w:pPr>
            <w:r w:rsidRPr="00590E68">
              <w:rPr>
                <w:rFonts w:eastAsia="Times New Roman"/>
                <w:sz w:val="24"/>
                <w:szCs w:val="24"/>
                <w:lang w:eastAsia="lv-LV"/>
              </w:rPr>
              <w:t>202</w:t>
            </w:r>
            <w:r w:rsidR="00FC4A54" w:rsidRPr="00590E68">
              <w:rPr>
                <w:rFonts w:eastAsia="Times New Roman"/>
                <w:sz w:val="24"/>
                <w:szCs w:val="24"/>
                <w:lang w:eastAsia="lv-LV"/>
              </w:rPr>
              <w:t>2</w:t>
            </w:r>
          </w:p>
        </w:tc>
        <w:tc>
          <w:tcPr>
            <w:tcW w:w="1016" w:type="pct"/>
            <w:gridSpan w:val="2"/>
            <w:shd w:val="clear" w:color="auto" w:fill="FFFFFF"/>
            <w:vAlign w:val="center"/>
            <w:hideMark/>
          </w:tcPr>
          <w:p w14:paraId="54D8266F" w14:textId="0F8BB50C" w:rsidR="003643DC" w:rsidRPr="00590E68" w:rsidRDefault="003643DC" w:rsidP="00D23C2F">
            <w:pPr>
              <w:spacing w:after="0" w:line="240" w:lineRule="auto"/>
              <w:jc w:val="center"/>
              <w:rPr>
                <w:rFonts w:eastAsia="Times New Roman"/>
                <w:sz w:val="24"/>
                <w:szCs w:val="24"/>
                <w:lang w:eastAsia="lv-LV"/>
              </w:rPr>
            </w:pPr>
            <w:r w:rsidRPr="00590E68">
              <w:rPr>
                <w:rFonts w:eastAsia="Times New Roman"/>
                <w:sz w:val="24"/>
                <w:szCs w:val="24"/>
                <w:lang w:eastAsia="lv-LV"/>
              </w:rPr>
              <w:t>202</w:t>
            </w:r>
            <w:r w:rsidR="00D23C2F" w:rsidRPr="00590E68">
              <w:rPr>
                <w:rFonts w:eastAsia="Times New Roman"/>
                <w:sz w:val="24"/>
                <w:szCs w:val="24"/>
                <w:lang w:eastAsia="lv-LV"/>
              </w:rPr>
              <w:t>3</w:t>
            </w:r>
          </w:p>
        </w:tc>
        <w:tc>
          <w:tcPr>
            <w:tcW w:w="619" w:type="pct"/>
            <w:shd w:val="clear" w:color="auto" w:fill="FFFFFF"/>
            <w:vAlign w:val="center"/>
            <w:hideMark/>
          </w:tcPr>
          <w:p w14:paraId="034751CF" w14:textId="7B7A7974" w:rsidR="003643DC" w:rsidRPr="00590E68" w:rsidRDefault="003643DC" w:rsidP="00D23C2F">
            <w:pPr>
              <w:spacing w:after="0" w:line="240" w:lineRule="auto"/>
              <w:jc w:val="center"/>
              <w:rPr>
                <w:rFonts w:eastAsia="Times New Roman"/>
                <w:sz w:val="24"/>
                <w:szCs w:val="24"/>
                <w:lang w:eastAsia="lv-LV"/>
              </w:rPr>
            </w:pPr>
            <w:r w:rsidRPr="00590E68">
              <w:rPr>
                <w:rFonts w:eastAsia="Times New Roman"/>
                <w:sz w:val="24"/>
                <w:szCs w:val="24"/>
                <w:lang w:eastAsia="lv-LV"/>
              </w:rPr>
              <w:t>202</w:t>
            </w:r>
            <w:r w:rsidR="00D23C2F" w:rsidRPr="00590E68">
              <w:rPr>
                <w:rFonts w:eastAsia="Times New Roman"/>
                <w:sz w:val="24"/>
                <w:szCs w:val="24"/>
                <w:lang w:eastAsia="lv-LV"/>
              </w:rPr>
              <w:t>4</w:t>
            </w:r>
          </w:p>
        </w:tc>
      </w:tr>
      <w:tr w:rsidR="003643DC" w:rsidRPr="00590E68" w14:paraId="14DAD048"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vMerge/>
            <w:shd w:val="clear" w:color="auto" w:fill="auto"/>
            <w:vAlign w:val="center"/>
            <w:hideMark/>
          </w:tcPr>
          <w:p w14:paraId="21F2FAB4" w14:textId="77777777" w:rsidR="003643DC" w:rsidRPr="00590E68" w:rsidRDefault="003643DC" w:rsidP="003643DC">
            <w:pPr>
              <w:spacing w:after="0" w:line="240" w:lineRule="auto"/>
              <w:rPr>
                <w:rFonts w:eastAsia="Times New Roman"/>
                <w:sz w:val="24"/>
                <w:szCs w:val="24"/>
                <w:lang w:eastAsia="lv-LV"/>
              </w:rPr>
            </w:pPr>
          </w:p>
        </w:tc>
        <w:tc>
          <w:tcPr>
            <w:tcW w:w="550" w:type="pct"/>
            <w:gridSpan w:val="2"/>
            <w:shd w:val="clear" w:color="auto" w:fill="FFFFFF"/>
            <w:vAlign w:val="center"/>
            <w:hideMark/>
          </w:tcPr>
          <w:p w14:paraId="01888A1C"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saskaņā ar valsts budžetu kārtējam gadam</w:t>
            </w:r>
          </w:p>
        </w:tc>
        <w:tc>
          <w:tcPr>
            <w:tcW w:w="547" w:type="pct"/>
            <w:shd w:val="clear" w:color="auto" w:fill="FFFFFF"/>
            <w:vAlign w:val="center"/>
            <w:hideMark/>
          </w:tcPr>
          <w:p w14:paraId="6E2708EB"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izmaiņas kārtējā gadā, salīdzinot ar valsts budžetu kārtējam gadam</w:t>
            </w:r>
          </w:p>
        </w:tc>
        <w:tc>
          <w:tcPr>
            <w:tcW w:w="546" w:type="pct"/>
            <w:shd w:val="clear" w:color="auto" w:fill="FFFFFF"/>
            <w:vAlign w:val="center"/>
            <w:hideMark/>
          </w:tcPr>
          <w:p w14:paraId="6A8E1AC7"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saskaņā ar vidēja termiņa budžeta ietvaru</w:t>
            </w:r>
          </w:p>
        </w:tc>
        <w:tc>
          <w:tcPr>
            <w:tcW w:w="471" w:type="pct"/>
            <w:shd w:val="clear" w:color="auto" w:fill="FFFFFF"/>
            <w:vAlign w:val="center"/>
            <w:hideMark/>
          </w:tcPr>
          <w:p w14:paraId="68A62FF6" w14:textId="12183C79"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izmaiņas, salīdzinot ar vidēja termiņa budžeta ietvaru 202</w:t>
            </w:r>
            <w:r w:rsidR="00CD711F" w:rsidRPr="00590E68">
              <w:rPr>
                <w:rFonts w:eastAsia="Times New Roman"/>
                <w:sz w:val="24"/>
                <w:szCs w:val="24"/>
                <w:lang w:eastAsia="lv-LV"/>
              </w:rPr>
              <w:t>2</w:t>
            </w:r>
            <w:r w:rsidRPr="00590E68">
              <w:rPr>
                <w:rFonts w:eastAsia="Times New Roman"/>
                <w:sz w:val="24"/>
                <w:szCs w:val="24"/>
                <w:lang w:eastAsia="lv-LV"/>
              </w:rPr>
              <w:t>. gadam</w:t>
            </w:r>
          </w:p>
        </w:tc>
        <w:tc>
          <w:tcPr>
            <w:tcW w:w="468" w:type="pct"/>
            <w:shd w:val="clear" w:color="auto" w:fill="FFFFFF"/>
            <w:vAlign w:val="center"/>
            <w:hideMark/>
          </w:tcPr>
          <w:p w14:paraId="4A8AF13E" w14:textId="77777777"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saskaņā ar vidēja termiņa budžeta ietvaru</w:t>
            </w:r>
          </w:p>
        </w:tc>
        <w:tc>
          <w:tcPr>
            <w:tcW w:w="548" w:type="pct"/>
            <w:shd w:val="clear" w:color="auto" w:fill="FFFFFF"/>
            <w:vAlign w:val="center"/>
            <w:hideMark/>
          </w:tcPr>
          <w:p w14:paraId="4F55C18C" w14:textId="650B7EF6"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izmaiņas, salīdzinot ar vidēja termiņa budžeta ietvaru 202</w:t>
            </w:r>
            <w:r w:rsidR="00CD711F" w:rsidRPr="00590E68">
              <w:rPr>
                <w:rFonts w:eastAsia="Times New Roman"/>
                <w:sz w:val="24"/>
                <w:szCs w:val="24"/>
                <w:lang w:eastAsia="lv-LV"/>
              </w:rPr>
              <w:t>3</w:t>
            </w:r>
            <w:r w:rsidRPr="00590E68">
              <w:rPr>
                <w:rFonts w:eastAsia="Times New Roman"/>
                <w:sz w:val="24"/>
                <w:szCs w:val="24"/>
                <w:lang w:eastAsia="lv-LV"/>
              </w:rPr>
              <w:t>. gadam</w:t>
            </w:r>
          </w:p>
        </w:tc>
        <w:tc>
          <w:tcPr>
            <w:tcW w:w="619" w:type="pct"/>
            <w:shd w:val="clear" w:color="auto" w:fill="FFFFFF"/>
            <w:vAlign w:val="center"/>
            <w:hideMark/>
          </w:tcPr>
          <w:p w14:paraId="27EEF286" w14:textId="34BE44DF" w:rsidR="003643DC" w:rsidRPr="00590E68" w:rsidRDefault="003643DC" w:rsidP="003643DC">
            <w:pPr>
              <w:spacing w:after="0" w:line="240" w:lineRule="auto"/>
              <w:rPr>
                <w:rFonts w:eastAsia="Times New Roman"/>
                <w:sz w:val="24"/>
                <w:szCs w:val="24"/>
                <w:lang w:eastAsia="lv-LV"/>
              </w:rPr>
            </w:pPr>
            <w:r w:rsidRPr="00590E68">
              <w:rPr>
                <w:rFonts w:eastAsia="Times New Roman"/>
                <w:sz w:val="24"/>
                <w:szCs w:val="24"/>
                <w:lang w:eastAsia="lv-LV"/>
              </w:rPr>
              <w:t xml:space="preserve">izmaiņas, salīdzinot ar vidēja termiņa budžeta ietvaru </w:t>
            </w:r>
            <w:r w:rsidRPr="00590E68">
              <w:rPr>
                <w:rFonts w:eastAsia="Times New Roman"/>
                <w:sz w:val="24"/>
                <w:szCs w:val="24"/>
                <w:lang w:eastAsia="lv-LV"/>
              </w:rPr>
              <w:br/>
              <w:t>202</w:t>
            </w:r>
            <w:r w:rsidR="00CD711F" w:rsidRPr="00590E68">
              <w:rPr>
                <w:rFonts w:eastAsia="Times New Roman"/>
                <w:sz w:val="24"/>
                <w:szCs w:val="24"/>
                <w:lang w:eastAsia="lv-LV"/>
              </w:rPr>
              <w:t>3</w:t>
            </w:r>
            <w:r w:rsidRPr="00590E68">
              <w:rPr>
                <w:rFonts w:eastAsia="Times New Roman"/>
                <w:sz w:val="24"/>
                <w:szCs w:val="24"/>
                <w:lang w:eastAsia="lv-LV"/>
              </w:rPr>
              <w:t>. gadam</w:t>
            </w:r>
          </w:p>
        </w:tc>
      </w:tr>
      <w:tr w:rsidR="003643DC" w:rsidRPr="00590E68" w14:paraId="3A2F00B1" w14:textId="77777777" w:rsidTr="00EB62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vAlign w:val="center"/>
            <w:hideMark/>
          </w:tcPr>
          <w:p w14:paraId="29750637"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1</w:t>
            </w:r>
          </w:p>
        </w:tc>
        <w:tc>
          <w:tcPr>
            <w:tcW w:w="550" w:type="pct"/>
            <w:gridSpan w:val="2"/>
            <w:shd w:val="clear" w:color="auto" w:fill="FFFFFF"/>
            <w:vAlign w:val="center"/>
            <w:hideMark/>
          </w:tcPr>
          <w:p w14:paraId="097C3E55"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2</w:t>
            </w:r>
          </w:p>
        </w:tc>
        <w:tc>
          <w:tcPr>
            <w:tcW w:w="547" w:type="pct"/>
            <w:shd w:val="clear" w:color="auto" w:fill="FFFFFF"/>
            <w:vAlign w:val="center"/>
            <w:hideMark/>
          </w:tcPr>
          <w:p w14:paraId="7E6FE7E4"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3</w:t>
            </w:r>
          </w:p>
        </w:tc>
        <w:tc>
          <w:tcPr>
            <w:tcW w:w="546" w:type="pct"/>
            <w:shd w:val="clear" w:color="auto" w:fill="FFFFFF"/>
            <w:vAlign w:val="center"/>
            <w:hideMark/>
          </w:tcPr>
          <w:p w14:paraId="26200BB1"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4</w:t>
            </w:r>
          </w:p>
        </w:tc>
        <w:tc>
          <w:tcPr>
            <w:tcW w:w="471" w:type="pct"/>
            <w:shd w:val="clear" w:color="auto" w:fill="FFFFFF"/>
            <w:vAlign w:val="center"/>
            <w:hideMark/>
          </w:tcPr>
          <w:p w14:paraId="366D5480"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5</w:t>
            </w:r>
          </w:p>
        </w:tc>
        <w:tc>
          <w:tcPr>
            <w:tcW w:w="468" w:type="pct"/>
            <w:shd w:val="clear" w:color="auto" w:fill="FFFFFF"/>
            <w:vAlign w:val="center"/>
            <w:hideMark/>
          </w:tcPr>
          <w:p w14:paraId="1B4F8C1E"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6</w:t>
            </w:r>
          </w:p>
        </w:tc>
        <w:tc>
          <w:tcPr>
            <w:tcW w:w="548" w:type="pct"/>
            <w:shd w:val="clear" w:color="auto" w:fill="FFFFFF"/>
            <w:vAlign w:val="center"/>
            <w:hideMark/>
          </w:tcPr>
          <w:p w14:paraId="55BF17AA"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7</w:t>
            </w:r>
          </w:p>
        </w:tc>
        <w:tc>
          <w:tcPr>
            <w:tcW w:w="619" w:type="pct"/>
            <w:shd w:val="clear" w:color="auto" w:fill="FFFFFF"/>
            <w:vAlign w:val="center"/>
            <w:hideMark/>
          </w:tcPr>
          <w:p w14:paraId="1EFBBA83" w14:textId="77777777" w:rsidR="003643DC" w:rsidRPr="00590E68" w:rsidRDefault="003643DC" w:rsidP="00873E15">
            <w:pPr>
              <w:spacing w:after="0" w:line="240" w:lineRule="auto"/>
              <w:jc w:val="center"/>
              <w:rPr>
                <w:rFonts w:eastAsia="Times New Roman"/>
                <w:sz w:val="24"/>
                <w:szCs w:val="24"/>
                <w:lang w:eastAsia="lv-LV"/>
              </w:rPr>
            </w:pPr>
            <w:r w:rsidRPr="00590E68">
              <w:rPr>
                <w:rFonts w:eastAsia="Times New Roman"/>
                <w:sz w:val="24"/>
                <w:szCs w:val="24"/>
                <w:lang w:eastAsia="lv-LV"/>
              </w:rPr>
              <w:t>8</w:t>
            </w:r>
          </w:p>
        </w:tc>
      </w:tr>
      <w:tr w:rsidR="00790EE4" w:rsidRPr="00590E68" w14:paraId="5B5B2A4F"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FFFFFF"/>
            <w:hideMark/>
          </w:tcPr>
          <w:p w14:paraId="383A5C9E"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lastRenderedPageBreak/>
              <w:t>1. Budžeta ieņēmumi</w:t>
            </w:r>
          </w:p>
        </w:tc>
        <w:tc>
          <w:tcPr>
            <w:tcW w:w="550" w:type="pct"/>
            <w:gridSpan w:val="2"/>
            <w:shd w:val="clear" w:color="auto" w:fill="FFFFFF"/>
          </w:tcPr>
          <w:p w14:paraId="31FFFCD4" w14:textId="5B62D6CC" w:rsidR="00790EE4" w:rsidRPr="00590E68" w:rsidRDefault="009D18AD" w:rsidP="00790EE4">
            <w:pPr>
              <w:spacing w:after="0" w:line="240" w:lineRule="auto"/>
              <w:jc w:val="center"/>
              <w:rPr>
                <w:rFonts w:eastAsia="Times New Roman"/>
                <w:sz w:val="24"/>
                <w:szCs w:val="24"/>
                <w:lang w:eastAsia="lv-LV"/>
              </w:rPr>
            </w:pPr>
            <w:r w:rsidRPr="00590E68">
              <w:rPr>
                <w:rFonts w:eastAsia="Times New Roman"/>
                <w:sz w:val="24"/>
                <w:szCs w:val="24"/>
                <w:lang w:eastAsia="lv-LV"/>
              </w:rPr>
              <w:t>3</w:t>
            </w:r>
            <w:r w:rsidR="00775350" w:rsidRPr="00590E68">
              <w:rPr>
                <w:rFonts w:eastAsia="Times New Roman"/>
                <w:sz w:val="24"/>
                <w:szCs w:val="24"/>
                <w:lang w:eastAsia="lv-LV"/>
              </w:rPr>
              <w:t> 293 658</w:t>
            </w:r>
          </w:p>
        </w:tc>
        <w:tc>
          <w:tcPr>
            <w:tcW w:w="547" w:type="pct"/>
            <w:shd w:val="clear" w:color="auto" w:fill="FFFFFF"/>
          </w:tcPr>
          <w:p w14:paraId="44932C47" w14:textId="0B4DEBE6" w:rsidR="00790EE4" w:rsidRPr="00590E68" w:rsidRDefault="00105530" w:rsidP="00790EE4">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FFFFFF"/>
          </w:tcPr>
          <w:p w14:paraId="5D1682C6" w14:textId="5C762285" w:rsidR="00790EE4" w:rsidRPr="00590E68" w:rsidRDefault="007E49E2" w:rsidP="00790EE4">
            <w:pPr>
              <w:spacing w:after="0" w:line="240" w:lineRule="auto"/>
              <w:jc w:val="center"/>
              <w:rPr>
                <w:rFonts w:eastAsia="Times New Roman"/>
                <w:sz w:val="24"/>
                <w:szCs w:val="24"/>
                <w:lang w:eastAsia="lv-LV"/>
              </w:rPr>
            </w:pPr>
            <w:r w:rsidRPr="00590E68">
              <w:rPr>
                <w:rFonts w:eastAsia="Times New Roman"/>
                <w:sz w:val="24"/>
                <w:szCs w:val="24"/>
                <w:lang w:eastAsia="lv-LV"/>
              </w:rPr>
              <w:t>3 293 658</w:t>
            </w:r>
          </w:p>
        </w:tc>
        <w:tc>
          <w:tcPr>
            <w:tcW w:w="471" w:type="pct"/>
            <w:shd w:val="clear" w:color="auto" w:fill="FFFFFF"/>
          </w:tcPr>
          <w:p w14:paraId="43A3BDBF" w14:textId="7ED5B02E" w:rsidR="00790EE4" w:rsidRPr="00590E68" w:rsidRDefault="0048344F" w:rsidP="00790EE4">
            <w:pPr>
              <w:spacing w:after="0" w:line="240" w:lineRule="auto"/>
              <w:jc w:val="center"/>
              <w:rPr>
                <w:rFonts w:eastAsia="Times New Roman"/>
                <w:sz w:val="24"/>
                <w:szCs w:val="24"/>
                <w:lang w:eastAsia="lv-LV"/>
              </w:rPr>
            </w:pPr>
            <w:r w:rsidRPr="00590E68">
              <w:rPr>
                <w:sz w:val="24"/>
                <w:szCs w:val="24"/>
              </w:rPr>
              <w:t>160</w:t>
            </w:r>
            <w:r w:rsidR="00121ED2" w:rsidRPr="00590E68">
              <w:rPr>
                <w:sz w:val="24"/>
                <w:szCs w:val="24"/>
              </w:rPr>
              <w:t> </w:t>
            </w:r>
            <w:r w:rsidR="001461C4" w:rsidRPr="00590E68">
              <w:rPr>
                <w:sz w:val="24"/>
                <w:szCs w:val="24"/>
              </w:rPr>
              <w:t>603</w:t>
            </w:r>
          </w:p>
        </w:tc>
        <w:tc>
          <w:tcPr>
            <w:tcW w:w="468" w:type="pct"/>
            <w:shd w:val="clear" w:color="auto" w:fill="FFFFFF"/>
          </w:tcPr>
          <w:p w14:paraId="7BB31DBA" w14:textId="0274BF79" w:rsidR="00790EE4" w:rsidRPr="00590E68" w:rsidRDefault="007E49E2" w:rsidP="00790EE4">
            <w:pPr>
              <w:spacing w:after="0" w:line="240" w:lineRule="auto"/>
              <w:jc w:val="center"/>
              <w:rPr>
                <w:rFonts w:eastAsia="Times New Roman"/>
                <w:sz w:val="24"/>
                <w:szCs w:val="24"/>
                <w:lang w:eastAsia="lv-LV"/>
              </w:rPr>
            </w:pPr>
            <w:r w:rsidRPr="00590E68">
              <w:rPr>
                <w:rFonts w:eastAsia="Times New Roman"/>
                <w:sz w:val="24"/>
                <w:szCs w:val="24"/>
                <w:lang w:eastAsia="lv-LV"/>
              </w:rPr>
              <w:t>3 293 658</w:t>
            </w:r>
          </w:p>
        </w:tc>
        <w:tc>
          <w:tcPr>
            <w:tcW w:w="548" w:type="pct"/>
            <w:shd w:val="clear" w:color="auto" w:fill="FFFFFF"/>
          </w:tcPr>
          <w:p w14:paraId="068E6E12" w14:textId="66D4CB2C" w:rsidR="00790EE4" w:rsidRPr="00590E68" w:rsidRDefault="00A370AC" w:rsidP="00790EE4">
            <w:pPr>
              <w:spacing w:after="0" w:line="240" w:lineRule="auto"/>
              <w:jc w:val="center"/>
              <w:rPr>
                <w:rFonts w:eastAsia="Times New Roman"/>
                <w:sz w:val="24"/>
                <w:szCs w:val="24"/>
                <w:lang w:eastAsia="lv-LV"/>
              </w:rPr>
            </w:pPr>
            <w:r w:rsidRPr="00590E68">
              <w:rPr>
                <w:rFonts w:eastAsia="Times New Roman"/>
                <w:sz w:val="24"/>
                <w:szCs w:val="24"/>
                <w:lang w:eastAsia="lv-LV"/>
              </w:rPr>
              <w:t>94</w:t>
            </w:r>
            <w:r w:rsidR="00121ED2" w:rsidRPr="00590E68">
              <w:rPr>
                <w:rFonts w:eastAsia="Times New Roman"/>
                <w:sz w:val="24"/>
                <w:szCs w:val="24"/>
                <w:lang w:eastAsia="lv-LV"/>
              </w:rPr>
              <w:t> </w:t>
            </w:r>
            <w:r w:rsidR="001461C4" w:rsidRPr="00590E68">
              <w:rPr>
                <w:rFonts w:eastAsia="Times New Roman"/>
                <w:sz w:val="24"/>
                <w:szCs w:val="24"/>
                <w:lang w:eastAsia="lv-LV"/>
              </w:rPr>
              <w:t>837</w:t>
            </w:r>
          </w:p>
          <w:p w14:paraId="21886481" w14:textId="7520CE12" w:rsidR="00A370AC" w:rsidRPr="00590E68" w:rsidRDefault="00A370AC" w:rsidP="00790EE4">
            <w:pPr>
              <w:spacing w:after="0" w:line="240" w:lineRule="auto"/>
              <w:jc w:val="center"/>
              <w:rPr>
                <w:rFonts w:eastAsia="Times New Roman"/>
                <w:sz w:val="24"/>
                <w:szCs w:val="24"/>
                <w:lang w:eastAsia="lv-LV"/>
              </w:rPr>
            </w:pPr>
          </w:p>
        </w:tc>
        <w:tc>
          <w:tcPr>
            <w:tcW w:w="619" w:type="pct"/>
            <w:shd w:val="clear" w:color="auto" w:fill="FFFFFF"/>
          </w:tcPr>
          <w:p w14:paraId="234BE195" w14:textId="0C833792" w:rsidR="00A370AC" w:rsidRPr="00590E68" w:rsidRDefault="00A370AC" w:rsidP="00A370AC">
            <w:pPr>
              <w:spacing w:after="0" w:line="240" w:lineRule="auto"/>
              <w:jc w:val="center"/>
              <w:rPr>
                <w:rFonts w:eastAsia="Times New Roman"/>
                <w:sz w:val="24"/>
                <w:szCs w:val="24"/>
                <w:lang w:eastAsia="lv-LV"/>
              </w:rPr>
            </w:pPr>
            <w:r w:rsidRPr="00590E68">
              <w:rPr>
                <w:rFonts w:eastAsia="Times New Roman"/>
                <w:sz w:val="24"/>
                <w:szCs w:val="24"/>
                <w:lang w:eastAsia="lv-LV"/>
              </w:rPr>
              <w:t>94</w:t>
            </w:r>
            <w:r w:rsidR="00121ED2" w:rsidRPr="00590E68">
              <w:rPr>
                <w:rFonts w:eastAsia="Times New Roman"/>
                <w:sz w:val="24"/>
                <w:szCs w:val="24"/>
                <w:lang w:eastAsia="lv-LV"/>
              </w:rPr>
              <w:t> </w:t>
            </w:r>
            <w:r w:rsidRPr="00590E68">
              <w:rPr>
                <w:rFonts w:eastAsia="Times New Roman"/>
                <w:sz w:val="24"/>
                <w:szCs w:val="24"/>
                <w:lang w:eastAsia="lv-LV"/>
              </w:rPr>
              <w:t>8</w:t>
            </w:r>
            <w:r w:rsidR="001461C4" w:rsidRPr="00590E68">
              <w:rPr>
                <w:rFonts w:eastAsia="Times New Roman"/>
                <w:sz w:val="24"/>
                <w:szCs w:val="24"/>
                <w:lang w:eastAsia="lv-LV"/>
              </w:rPr>
              <w:t>37</w:t>
            </w:r>
          </w:p>
          <w:p w14:paraId="08846D20" w14:textId="661734A7" w:rsidR="00790EE4" w:rsidRPr="00590E68" w:rsidRDefault="00790EE4" w:rsidP="00790EE4">
            <w:pPr>
              <w:spacing w:after="0" w:line="240" w:lineRule="auto"/>
              <w:jc w:val="center"/>
              <w:rPr>
                <w:rFonts w:eastAsia="Times New Roman"/>
                <w:sz w:val="24"/>
                <w:szCs w:val="24"/>
                <w:lang w:eastAsia="lv-LV"/>
              </w:rPr>
            </w:pPr>
          </w:p>
        </w:tc>
      </w:tr>
      <w:tr w:rsidR="00790EE4" w:rsidRPr="00590E68" w14:paraId="52D1FB0A"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372EFB1"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1.1. valsts pamatbudžets, tai skaitā ieņēmumi no maksas pakalpojumiem un citi pašu ieņēmumi</w:t>
            </w:r>
          </w:p>
        </w:tc>
        <w:tc>
          <w:tcPr>
            <w:tcW w:w="550" w:type="pct"/>
            <w:gridSpan w:val="2"/>
            <w:shd w:val="clear" w:color="auto" w:fill="auto"/>
          </w:tcPr>
          <w:p w14:paraId="7B622EB7" w14:textId="1CF9918E" w:rsidR="00790EE4" w:rsidRPr="00590E68" w:rsidRDefault="007E49E2" w:rsidP="00790EE4">
            <w:pPr>
              <w:spacing w:after="0" w:line="240" w:lineRule="auto"/>
              <w:jc w:val="center"/>
              <w:rPr>
                <w:rFonts w:eastAsia="Times New Roman"/>
                <w:sz w:val="24"/>
                <w:szCs w:val="24"/>
                <w:lang w:eastAsia="lv-LV"/>
              </w:rPr>
            </w:pPr>
            <w:r w:rsidRPr="00590E68">
              <w:rPr>
                <w:rFonts w:eastAsia="Times New Roman"/>
                <w:sz w:val="24"/>
                <w:szCs w:val="24"/>
                <w:lang w:eastAsia="lv-LV"/>
              </w:rPr>
              <w:t>3 293 658</w:t>
            </w:r>
          </w:p>
        </w:tc>
        <w:tc>
          <w:tcPr>
            <w:tcW w:w="547" w:type="pct"/>
            <w:shd w:val="clear" w:color="auto" w:fill="auto"/>
          </w:tcPr>
          <w:p w14:paraId="00A72562" w14:textId="3816BCE1" w:rsidR="00790EE4" w:rsidRPr="00590E68" w:rsidRDefault="00105530" w:rsidP="00790EE4">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2751E0AB" w14:textId="6AA61D91" w:rsidR="00790EE4" w:rsidRPr="00590E68" w:rsidRDefault="007E49E2" w:rsidP="00790EE4">
            <w:pPr>
              <w:spacing w:after="0" w:line="240" w:lineRule="auto"/>
              <w:jc w:val="center"/>
              <w:rPr>
                <w:rFonts w:eastAsia="Times New Roman"/>
                <w:sz w:val="24"/>
                <w:szCs w:val="24"/>
                <w:lang w:eastAsia="lv-LV"/>
              </w:rPr>
            </w:pPr>
            <w:r w:rsidRPr="00590E68">
              <w:rPr>
                <w:rFonts w:eastAsia="Times New Roman"/>
                <w:sz w:val="24"/>
                <w:szCs w:val="24"/>
                <w:lang w:eastAsia="lv-LV"/>
              </w:rPr>
              <w:t>3 293 658</w:t>
            </w:r>
          </w:p>
        </w:tc>
        <w:tc>
          <w:tcPr>
            <w:tcW w:w="471" w:type="pct"/>
            <w:shd w:val="clear" w:color="auto" w:fill="auto"/>
          </w:tcPr>
          <w:p w14:paraId="0B24BF37" w14:textId="20F794B0" w:rsidR="00790EE4" w:rsidRPr="00590E68" w:rsidRDefault="0048344F" w:rsidP="00790EE4">
            <w:pPr>
              <w:spacing w:after="0" w:line="240" w:lineRule="auto"/>
              <w:jc w:val="center"/>
              <w:rPr>
                <w:rFonts w:eastAsia="Times New Roman"/>
                <w:sz w:val="24"/>
                <w:szCs w:val="24"/>
                <w:lang w:eastAsia="lv-LV"/>
              </w:rPr>
            </w:pPr>
            <w:r w:rsidRPr="00590E68">
              <w:rPr>
                <w:rFonts w:eastAsia="Times New Roman"/>
                <w:sz w:val="24"/>
                <w:szCs w:val="24"/>
                <w:lang w:eastAsia="lv-LV"/>
              </w:rPr>
              <w:t>160</w:t>
            </w:r>
            <w:r w:rsidR="00121ED2" w:rsidRPr="00590E68">
              <w:rPr>
                <w:rFonts w:eastAsia="Times New Roman"/>
                <w:sz w:val="24"/>
                <w:szCs w:val="24"/>
                <w:lang w:eastAsia="lv-LV"/>
              </w:rPr>
              <w:t> </w:t>
            </w:r>
            <w:r w:rsidR="001461C4" w:rsidRPr="00590E68">
              <w:rPr>
                <w:rFonts w:eastAsia="Times New Roman"/>
                <w:sz w:val="24"/>
                <w:szCs w:val="24"/>
                <w:lang w:eastAsia="lv-LV"/>
              </w:rPr>
              <w:t>603</w:t>
            </w:r>
          </w:p>
        </w:tc>
        <w:tc>
          <w:tcPr>
            <w:tcW w:w="468" w:type="pct"/>
            <w:shd w:val="clear" w:color="auto" w:fill="auto"/>
          </w:tcPr>
          <w:p w14:paraId="1BC85DB6" w14:textId="29062737" w:rsidR="00790EE4" w:rsidRPr="00590E68" w:rsidRDefault="007E49E2" w:rsidP="00790EE4">
            <w:pPr>
              <w:spacing w:after="0" w:line="240" w:lineRule="auto"/>
              <w:jc w:val="center"/>
              <w:rPr>
                <w:rFonts w:eastAsia="Times New Roman"/>
                <w:sz w:val="24"/>
                <w:szCs w:val="24"/>
                <w:lang w:eastAsia="lv-LV"/>
              </w:rPr>
            </w:pPr>
            <w:r w:rsidRPr="00590E68">
              <w:rPr>
                <w:rFonts w:eastAsia="Times New Roman"/>
                <w:sz w:val="24"/>
                <w:szCs w:val="24"/>
                <w:lang w:eastAsia="lv-LV"/>
              </w:rPr>
              <w:t>3 293 658</w:t>
            </w:r>
          </w:p>
        </w:tc>
        <w:tc>
          <w:tcPr>
            <w:tcW w:w="548" w:type="pct"/>
            <w:shd w:val="clear" w:color="auto" w:fill="auto"/>
          </w:tcPr>
          <w:p w14:paraId="468B3904" w14:textId="550FE3B3" w:rsidR="00A370AC" w:rsidRPr="00590E68" w:rsidRDefault="00A370AC" w:rsidP="00A370AC">
            <w:pPr>
              <w:spacing w:after="0" w:line="240" w:lineRule="auto"/>
              <w:jc w:val="center"/>
              <w:rPr>
                <w:rFonts w:eastAsia="Times New Roman"/>
                <w:sz w:val="24"/>
                <w:szCs w:val="24"/>
                <w:lang w:eastAsia="lv-LV"/>
              </w:rPr>
            </w:pPr>
            <w:r w:rsidRPr="00590E68">
              <w:rPr>
                <w:rFonts w:eastAsia="Times New Roman"/>
                <w:sz w:val="24"/>
                <w:szCs w:val="24"/>
                <w:lang w:eastAsia="lv-LV"/>
              </w:rPr>
              <w:t>94</w:t>
            </w:r>
            <w:r w:rsidR="00121ED2" w:rsidRPr="00590E68">
              <w:rPr>
                <w:rFonts w:eastAsia="Times New Roman"/>
                <w:sz w:val="24"/>
                <w:szCs w:val="24"/>
                <w:lang w:eastAsia="lv-LV"/>
              </w:rPr>
              <w:t> </w:t>
            </w:r>
            <w:r w:rsidRPr="00590E68">
              <w:rPr>
                <w:rFonts w:eastAsia="Times New Roman"/>
                <w:sz w:val="24"/>
                <w:szCs w:val="24"/>
                <w:lang w:eastAsia="lv-LV"/>
              </w:rPr>
              <w:t>8</w:t>
            </w:r>
            <w:r w:rsidR="001461C4" w:rsidRPr="00590E68">
              <w:rPr>
                <w:rFonts w:eastAsia="Times New Roman"/>
                <w:sz w:val="24"/>
                <w:szCs w:val="24"/>
                <w:lang w:eastAsia="lv-LV"/>
              </w:rPr>
              <w:t>37</w:t>
            </w:r>
          </w:p>
          <w:p w14:paraId="70BFDE34" w14:textId="188BCEDA" w:rsidR="00790EE4" w:rsidRPr="00590E68" w:rsidRDefault="00790EE4" w:rsidP="00790EE4">
            <w:pPr>
              <w:spacing w:after="0" w:line="240" w:lineRule="auto"/>
              <w:jc w:val="center"/>
              <w:rPr>
                <w:rFonts w:eastAsia="Times New Roman"/>
                <w:sz w:val="24"/>
                <w:szCs w:val="24"/>
                <w:lang w:eastAsia="lv-LV"/>
              </w:rPr>
            </w:pPr>
          </w:p>
        </w:tc>
        <w:tc>
          <w:tcPr>
            <w:tcW w:w="619" w:type="pct"/>
            <w:shd w:val="clear" w:color="auto" w:fill="auto"/>
          </w:tcPr>
          <w:p w14:paraId="461C4E85" w14:textId="5D9F39F8" w:rsidR="00A370AC" w:rsidRPr="00590E68" w:rsidRDefault="00A370AC" w:rsidP="00A370AC">
            <w:pPr>
              <w:spacing w:after="0" w:line="240" w:lineRule="auto"/>
              <w:jc w:val="center"/>
              <w:rPr>
                <w:rFonts w:eastAsia="Times New Roman"/>
                <w:sz w:val="24"/>
                <w:szCs w:val="24"/>
                <w:lang w:eastAsia="lv-LV"/>
              </w:rPr>
            </w:pPr>
            <w:r w:rsidRPr="00590E68">
              <w:rPr>
                <w:rFonts w:eastAsia="Times New Roman"/>
                <w:sz w:val="24"/>
                <w:szCs w:val="24"/>
                <w:lang w:eastAsia="lv-LV"/>
              </w:rPr>
              <w:t>94</w:t>
            </w:r>
            <w:r w:rsidR="00121ED2" w:rsidRPr="00590E68">
              <w:rPr>
                <w:rFonts w:eastAsia="Times New Roman"/>
                <w:sz w:val="24"/>
                <w:szCs w:val="24"/>
                <w:lang w:eastAsia="lv-LV"/>
              </w:rPr>
              <w:t> </w:t>
            </w:r>
            <w:r w:rsidRPr="00590E68">
              <w:rPr>
                <w:rFonts w:eastAsia="Times New Roman"/>
                <w:sz w:val="24"/>
                <w:szCs w:val="24"/>
                <w:lang w:eastAsia="lv-LV"/>
              </w:rPr>
              <w:t>8</w:t>
            </w:r>
            <w:r w:rsidR="001461C4" w:rsidRPr="00590E68">
              <w:rPr>
                <w:rFonts w:eastAsia="Times New Roman"/>
                <w:sz w:val="24"/>
                <w:szCs w:val="24"/>
                <w:lang w:eastAsia="lv-LV"/>
              </w:rPr>
              <w:t>37</w:t>
            </w:r>
          </w:p>
          <w:p w14:paraId="0BBC533D" w14:textId="3119CEB9" w:rsidR="00790EE4" w:rsidRPr="00590E68" w:rsidRDefault="00790EE4" w:rsidP="00790EE4">
            <w:pPr>
              <w:spacing w:after="0" w:line="240" w:lineRule="auto"/>
              <w:jc w:val="center"/>
              <w:rPr>
                <w:rFonts w:eastAsia="Times New Roman"/>
                <w:sz w:val="24"/>
                <w:szCs w:val="24"/>
                <w:lang w:eastAsia="lv-LV"/>
              </w:rPr>
            </w:pPr>
          </w:p>
        </w:tc>
      </w:tr>
      <w:tr w:rsidR="00CD711F" w:rsidRPr="00590E68" w14:paraId="51817B98"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C988B18"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1.2. valsts speciālais budžets</w:t>
            </w:r>
          </w:p>
        </w:tc>
        <w:tc>
          <w:tcPr>
            <w:tcW w:w="550" w:type="pct"/>
            <w:gridSpan w:val="2"/>
            <w:shd w:val="clear" w:color="auto" w:fill="auto"/>
          </w:tcPr>
          <w:p w14:paraId="631CF71A" w14:textId="546EA453"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6940830C" w14:textId="33A2E81C"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6AF0650F" w14:textId="0BAF397D"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2361DA66" w14:textId="5C3D368B"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7C044EE5" w14:textId="33624CF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4C53B135" w14:textId="5D2E4FE1"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41C22E92" w14:textId="54BB4986"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CD711F" w:rsidRPr="00590E68" w14:paraId="05CED123"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F6F46EA"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1.3. pašvaldību budžets</w:t>
            </w:r>
          </w:p>
        </w:tc>
        <w:tc>
          <w:tcPr>
            <w:tcW w:w="550" w:type="pct"/>
            <w:gridSpan w:val="2"/>
            <w:shd w:val="clear" w:color="auto" w:fill="auto"/>
          </w:tcPr>
          <w:p w14:paraId="1B0070E7" w14:textId="30006AE7"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7AF804FD" w14:textId="1B11F5DD"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17E44B29" w14:textId="1B11DFE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2C241114" w14:textId="17C65DE2"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7EAFF40B" w14:textId="300C61D9"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3F324AA6" w14:textId="661284E4"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07669780" w14:textId="6F810E78"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EB620B" w:rsidRPr="00590E68" w14:paraId="767BC680"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A39D1B4"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2. Budžeta izdevumi</w:t>
            </w:r>
          </w:p>
        </w:tc>
        <w:tc>
          <w:tcPr>
            <w:tcW w:w="550" w:type="pct"/>
            <w:gridSpan w:val="2"/>
            <w:shd w:val="clear" w:color="auto" w:fill="auto"/>
          </w:tcPr>
          <w:p w14:paraId="472EC3C0" w14:textId="45150429"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68188306" w14:textId="524D6865"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0F677B10" w14:textId="7EAAB9D0"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0FE8CE49" w14:textId="39F91423" w:rsidR="00EB620B" w:rsidRPr="00590E68" w:rsidRDefault="00503271" w:rsidP="00EB620B">
            <w:pPr>
              <w:spacing w:after="0" w:line="240" w:lineRule="auto"/>
              <w:jc w:val="center"/>
              <w:rPr>
                <w:rFonts w:eastAsia="Times New Roman"/>
                <w:sz w:val="24"/>
                <w:szCs w:val="24"/>
                <w:lang w:eastAsia="lv-LV"/>
              </w:rPr>
            </w:pPr>
            <w:r>
              <w:rPr>
                <w:rFonts w:eastAsia="Times New Roman"/>
                <w:sz w:val="24"/>
                <w:szCs w:val="24"/>
                <w:lang w:eastAsia="lv-LV"/>
              </w:rPr>
              <w:t>87 267</w:t>
            </w:r>
          </w:p>
        </w:tc>
        <w:tc>
          <w:tcPr>
            <w:tcW w:w="468" w:type="pct"/>
            <w:shd w:val="clear" w:color="auto" w:fill="auto"/>
          </w:tcPr>
          <w:p w14:paraId="713E8635" w14:textId="0D241D5E"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06AF883B" w14:textId="2386513E"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170A0558" w14:textId="72E778C8"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r>
      <w:tr w:rsidR="00EB620B" w:rsidRPr="00590E68" w14:paraId="07AB2336"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57B0BEC"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2.1. valsts pamatbudžets</w:t>
            </w:r>
          </w:p>
        </w:tc>
        <w:tc>
          <w:tcPr>
            <w:tcW w:w="550" w:type="pct"/>
            <w:gridSpan w:val="2"/>
            <w:shd w:val="clear" w:color="auto" w:fill="auto"/>
          </w:tcPr>
          <w:p w14:paraId="5C85141B" w14:textId="26AB2163"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78613290" w14:textId="0E2C8B04"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43DDA796" w14:textId="5DDDC6D5"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29730746" w14:textId="351198E0" w:rsidR="00EB620B" w:rsidRPr="00590E68" w:rsidRDefault="00503271" w:rsidP="00EB620B">
            <w:pPr>
              <w:spacing w:after="0" w:line="240" w:lineRule="auto"/>
              <w:jc w:val="center"/>
              <w:rPr>
                <w:rFonts w:eastAsia="Times New Roman"/>
                <w:sz w:val="24"/>
                <w:szCs w:val="24"/>
                <w:lang w:eastAsia="lv-LV"/>
              </w:rPr>
            </w:pPr>
            <w:r>
              <w:rPr>
                <w:rFonts w:eastAsia="Times New Roman"/>
                <w:sz w:val="24"/>
                <w:szCs w:val="24"/>
                <w:lang w:eastAsia="lv-LV"/>
              </w:rPr>
              <w:t>87 267</w:t>
            </w:r>
          </w:p>
        </w:tc>
        <w:tc>
          <w:tcPr>
            <w:tcW w:w="468" w:type="pct"/>
            <w:shd w:val="clear" w:color="auto" w:fill="auto"/>
          </w:tcPr>
          <w:p w14:paraId="3CEAE3D8" w14:textId="48BF2E20"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1A33A006" w14:textId="7F22ABE7"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498ED5C1" w14:textId="7029B7A6"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r>
      <w:tr w:rsidR="00EB620B" w:rsidRPr="00590E68" w14:paraId="3793ED77"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tcPr>
          <w:p w14:paraId="08C080A9" w14:textId="221DDC74"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03.01.00 "Tiesu administrēšana"</w:t>
            </w:r>
          </w:p>
        </w:tc>
        <w:tc>
          <w:tcPr>
            <w:tcW w:w="550" w:type="pct"/>
            <w:gridSpan w:val="2"/>
            <w:shd w:val="clear" w:color="auto" w:fill="auto"/>
          </w:tcPr>
          <w:p w14:paraId="5C147A6E" w14:textId="3504E2FB" w:rsidR="00EB620B" w:rsidRPr="00590E68" w:rsidRDefault="00EB620B" w:rsidP="00EB620B">
            <w:pPr>
              <w:spacing w:after="0" w:line="240" w:lineRule="auto"/>
              <w:jc w:val="center"/>
              <w:rPr>
                <w:sz w:val="24"/>
                <w:szCs w:val="24"/>
              </w:rPr>
            </w:pPr>
            <w:r w:rsidRPr="00590E68">
              <w:rPr>
                <w:sz w:val="24"/>
                <w:szCs w:val="24"/>
              </w:rPr>
              <w:t>0</w:t>
            </w:r>
          </w:p>
        </w:tc>
        <w:tc>
          <w:tcPr>
            <w:tcW w:w="547" w:type="pct"/>
            <w:shd w:val="clear" w:color="auto" w:fill="auto"/>
          </w:tcPr>
          <w:p w14:paraId="18A9C028" w14:textId="17847A52" w:rsidR="00EB620B" w:rsidRPr="00590E68" w:rsidRDefault="00EB620B" w:rsidP="00EB620B">
            <w:pPr>
              <w:spacing w:after="0" w:line="240" w:lineRule="auto"/>
              <w:jc w:val="center"/>
              <w:rPr>
                <w:sz w:val="24"/>
                <w:szCs w:val="24"/>
              </w:rPr>
            </w:pPr>
            <w:r w:rsidRPr="00590E68">
              <w:rPr>
                <w:sz w:val="24"/>
                <w:szCs w:val="24"/>
              </w:rPr>
              <w:t>0</w:t>
            </w:r>
          </w:p>
        </w:tc>
        <w:tc>
          <w:tcPr>
            <w:tcW w:w="546" w:type="pct"/>
            <w:shd w:val="clear" w:color="auto" w:fill="auto"/>
          </w:tcPr>
          <w:p w14:paraId="433D6B1D" w14:textId="50556C09" w:rsidR="00EB620B" w:rsidRPr="00590E68" w:rsidRDefault="00EB620B" w:rsidP="00EB620B">
            <w:pPr>
              <w:spacing w:after="0" w:line="240" w:lineRule="auto"/>
              <w:jc w:val="center"/>
              <w:rPr>
                <w:sz w:val="24"/>
                <w:szCs w:val="24"/>
              </w:rPr>
            </w:pPr>
            <w:r w:rsidRPr="00590E68">
              <w:rPr>
                <w:sz w:val="24"/>
                <w:szCs w:val="24"/>
              </w:rPr>
              <w:t>0</w:t>
            </w:r>
          </w:p>
        </w:tc>
        <w:tc>
          <w:tcPr>
            <w:tcW w:w="471" w:type="pct"/>
            <w:shd w:val="clear" w:color="auto" w:fill="auto"/>
          </w:tcPr>
          <w:p w14:paraId="2643144C" w14:textId="0B774987" w:rsidR="00EB620B" w:rsidRPr="00590E68" w:rsidRDefault="00503271" w:rsidP="00EB620B">
            <w:pPr>
              <w:spacing w:after="0" w:line="240" w:lineRule="auto"/>
              <w:jc w:val="center"/>
              <w:rPr>
                <w:sz w:val="24"/>
                <w:szCs w:val="24"/>
              </w:rPr>
            </w:pPr>
            <w:r>
              <w:rPr>
                <w:rFonts w:eastAsia="Times New Roman"/>
                <w:sz w:val="24"/>
                <w:szCs w:val="24"/>
                <w:lang w:eastAsia="lv-LV"/>
              </w:rPr>
              <w:t>87 267</w:t>
            </w:r>
          </w:p>
        </w:tc>
        <w:tc>
          <w:tcPr>
            <w:tcW w:w="468" w:type="pct"/>
            <w:shd w:val="clear" w:color="auto" w:fill="auto"/>
          </w:tcPr>
          <w:p w14:paraId="766E7C80" w14:textId="21802C39" w:rsidR="00EB620B" w:rsidRPr="00590E68" w:rsidRDefault="00EB620B" w:rsidP="00EB620B">
            <w:pPr>
              <w:spacing w:after="0" w:line="240" w:lineRule="auto"/>
              <w:jc w:val="center"/>
              <w:rPr>
                <w:sz w:val="24"/>
                <w:szCs w:val="24"/>
              </w:rPr>
            </w:pPr>
            <w:r w:rsidRPr="00590E68">
              <w:rPr>
                <w:sz w:val="24"/>
                <w:szCs w:val="24"/>
              </w:rPr>
              <w:t>0</w:t>
            </w:r>
          </w:p>
        </w:tc>
        <w:tc>
          <w:tcPr>
            <w:tcW w:w="548" w:type="pct"/>
            <w:shd w:val="clear" w:color="auto" w:fill="auto"/>
          </w:tcPr>
          <w:p w14:paraId="07AB32FD" w14:textId="7A4C7B02" w:rsidR="00EB620B" w:rsidRPr="00590E68" w:rsidRDefault="00EB620B" w:rsidP="00EB620B">
            <w:pPr>
              <w:spacing w:after="0" w:line="240" w:lineRule="auto"/>
              <w:jc w:val="center"/>
              <w:rPr>
                <w:sz w:val="24"/>
                <w:szCs w:val="24"/>
              </w:rPr>
            </w:pPr>
            <w:r w:rsidRPr="00590E68">
              <w:rPr>
                <w:sz w:val="24"/>
                <w:szCs w:val="24"/>
              </w:rPr>
              <w:t>0</w:t>
            </w:r>
          </w:p>
        </w:tc>
        <w:tc>
          <w:tcPr>
            <w:tcW w:w="619" w:type="pct"/>
            <w:shd w:val="clear" w:color="auto" w:fill="auto"/>
          </w:tcPr>
          <w:p w14:paraId="4DCFCA62" w14:textId="6317FA0E" w:rsidR="00EB620B" w:rsidRPr="00590E68" w:rsidRDefault="00EB620B" w:rsidP="00EB620B">
            <w:pPr>
              <w:spacing w:after="0" w:line="240" w:lineRule="auto"/>
              <w:jc w:val="center"/>
              <w:rPr>
                <w:sz w:val="24"/>
                <w:szCs w:val="24"/>
              </w:rPr>
            </w:pPr>
            <w:r w:rsidRPr="00590E68">
              <w:rPr>
                <w:sz w:val="24"/>
                <w:szCs w:val="24"/>
              </w:rPr>
              <w:t>0</w:t>
            </w:r>
          </w:p>
        </w:tc>
      </w:tr>
      <w:tr w:rsidR="00CD711F" w:rsidRPr="00590E68" w14:paraId="613A0C05"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B7276C7"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2.2. valsts speciālais budžets</w:t>
            </w:r>
          </w:p>
        </w:tc>
        <w:tc>
          <w:tcPr>
            <w:tcW w:w="550" w:type="pct"/>
            <w:gridSpan w:val="2"/>
            <w:shd w:val="clear" w:color="auto" w:fill="auto"/>
          </w:tcPr>
          <w:p w14:paraId="014397EC" w14:textId="740EC2B3"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1927F43B" w14:textId="755047FC"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2CD13774" w14:textId="23E676C6"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71492F12" w14:textId="5B6756E1"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1F9FCA80" w14:textId="267CE47C"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50286398" w14:textId="20562E5C"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3881A8EB" w14:textId="253D3393"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CD711F" w:rsidRPr="00590E68" w14:paraId="032A2060"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AEC150E"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2.3. pašvaldību budžets</w:t>
            </w:r>
          </w:p>
        </w:tc>
        <w:tc>
          <w:tcPr>
            <w:tcW w:w="550" w:type="pct"/>
            <w:gridSpan w:val="2"/>
            <w:shd w:val="clear" w:color="auto" w:fill="auto"/>
          </w:tcPr>
          <w:p w14:paraId="1DF06985" w14:textId="37F0521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2B0CC5F8" w14:textId="19890A7A"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24138CD8" w14:textId="3963BBEB"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1D0EF477" w14:textId="422CF8CB"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61C54355" w14:textId="52515617"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67B5065E" w14:textId="1560A219"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26C232F8" w14:textId="37376895"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EB620B" w:rsidRPr="00590E68" w14:paraId="13849501"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0228B2E8"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3. Finansiālā ietekme</w:t>
            </w:r>
          </w:p>
        </w:tc>
        <w:tc>
          <w:tcPr>
            <w:tcW w:w="550" w:type="pct"/>
            <w:gridSpan w:val="2"/>
            <w:shd w:val="clear" w:color="auto" w:fill="auto"/>
          </w:tcPr>
          <w:p w14:paraId="6E643251" w14:textId="5953CF9D"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14EB3B92" w14:textId="15E4E3FA"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1F58FC79" w14:textId="259F2E87"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33DA7CC8" w14:textId="29E0CE84" w:rsidR="00EB620B" w:rsidRPr="00590E68" w:rsidRDefault="00503271" w:rsidP="00EB620B">
            <w:pPr>
              <w:spacing w:after="0" w:line="240" w:lineRule="auto"/>
              <w:jc w:val="center"/>
              <w:rPr>
                <w:rFonts w:eastAsia="Times New Roman"/>
                <w:sz w:val="24"/>
                <w:szCs w:val="24"/>
                <w:lang w:eastAsia="lv-LV"/>
              </w:rPr>
            </w:pPr>
            <w:r>
              <w:rPr>
                <w:rFonts w:eastAsia="Times New Roman"/>
                <w:sz w:val="24"/>
                <w:szCs w:val="24"/>
                <w:lang w:eastAsia="lv-LV"/>
              </w:rPr>
              <w:t>73 336</w:t>
            </w:r>
          </w:p>
        </w:tc>
        <w:tc>
          <w:tcPr>
            <w:tcW w:w="468" w:type="pct"/>
            <w:shd w:val="clear" w:color="auto" w:fill="auto"/>
          </w:tcPr>
          <w:p w14:paraId="5FF1E1CA" w14:textId="62FBC1AC"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24897864"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5D6FFA1E" w14:textId="305F7938" w:rsidR="00EB620B" w:rsidRPr="00590E68" w:rsidRDefault="00EB620B" w:rsidP="00EB620B">
            <w:pPr>
              <w:spacing w:after="0" w:line="240" w:lineRule="auto"/>
              <w:jc w:val="center"/>
              <w:rPr>
                <w:rFonts w:eastAsia="Times New Roman"/>
                <w:sz w:val="24"/>
                <w:szCs w:val="24"/>
                <w:lang w:eastAsia="lv-LV"/>
              </w:rPr>
            </w:pPr>
          </w:p>
        </w:tc>
        <w:tc>
          <w:tcPr>
            <w:tcW w:w="619" w:type="pct"/>
            <w:shd w:val="clear" w:color="auto" w:fill="auto"/>
          </w:tcPr>
          <w:p w14:paraId="5EAA0067"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2BDB34C8" w14:textId="59BA15F6" w:rsidR="00EB620B" w:rsidRPr="00590E68" w:rsidRDefault="00EB620B" w:rsidP="00EB620B">
            <w:pPr>
              <w:spacing w:after="0" w:line="240" w:lineRule="auto"/>
              <w:jc w:val="center"/>
              <w:rPr>
                <w:rFonts w:eastAsia="Times New Roman"/>
                <w:sz w:val="24"/>
                <w:szCs w:val="24"/>
                <w:lang w:eastAsia="lv-LV"/>
              </w:rPr>
            </w:pPr>
          </w:p>
        </w:tc>
      </w:tr>
      <w:tr w:rsidR="00EB620B" w:rsidRPr="00590E68" w14:paraId="57B6156E"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055119E"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3.1. valsts pamatbudžets</w:t>
            </w:r>
          </w:p>
        </w:tc>
        <w:tc>
          <w:tcPr>
            <w:tcW w:w="550" w:type="pct"/>
            <w:gridSpan w:val="2"/>
            <w:shd w:val="clear" w:color="auto" w:fill="auto"/>
          </w:tcPr>
          <w:p w14:paraId="3A91B477" w14:textId="50AD70E7"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02C4F973" w14:textId="77173B13"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59A25770" w14:textId="3B64C817"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44015967" w14:textId="52E9562F" w:rsidR="00EB620B" w:rsidRPr="00590E68" w:rsidRDefault="00503271" w:rsidP="00EB620B">
            <w:pPr>
              <w:spacing w:after="0" w:line="240" w:lineRule="auto"/>
              <w:jc w:val="center"/>
              <w:rPr>
                <w:rFonts w:eastAsia="Times New Roman"/>
                <w:sz w:val="24"/>
                <w:szCs w:val="24"/>
                <w:lang w:eastAsia="lv-LV"/>
              </w:rPr>
            </w:pPr>
            <w:r>
              <w:rPr>
                <w:rFonts w:eastAsia="Times New Roman"/>
                <w:sz w:val="24"/>
                <w:szCs w:val="24"/>
                <w:lang w:eastAsia="lv-LV"/>
              </w:rPr>
              <w:t>73 336</w:t>
            </w:r>
          </w:p>
        </w:tc>
        <w:tc>
          <w:tcPr>
            <w:tcW w:w="468" w:type="pct"/>
            <w:shd w:val="clear" w:color="auto" w:fill="auto"/>
          </w:tcPr>
          <w:p w14:paraId="02CF9C9D" w14:textId="6A1C0785"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48B2595E"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71B7DE7E" w14:textId="5C9C1E6B" w:rsidR="00EB620B" w:rsidRPr="00590E68" w:rsidRDefault="00EB620B" w:rsidP="00EB620B">
            <w:pPr>
              <w:spacing w:after="0" w:line="240" w:lineRule="auto"/>
              <w:jc w:val="center"/>
              <w:rPr>
                <w:rFonts w:eastAsia="Times New Roman"/>
                <w:sz w:val="24"/>
                <w:szCs w:val="24"/>
                <w:lang w:eastAsia="lv-LV"/>
              </w:rPr>
            </w:pPr>
          </w:p>
        </w:tc>
        <w:tc>
          <w:tcPr>
            <w:tcW w:w="619" w:type="pct"/>
            <w:shd w:val="clear" w:color="auto" w:fill="auto"/>
          </w:tcPr>
          <w:p w14:paraId="7F0BBF5B"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35DF6F1A" w14:textId="6C47C470" w:rsidR="00EB620B" w:rsidRPr="00590E68" w:rsidRDefault="00EB620B" w:rsidP="00EB620B">
            <w:pPr>
              <w:spacing w:after="0" w:line="240" w:lineRule="auto"/>
              <w:jc w:val="center"/>
              <w:rPr>
                <w:rFonts w:eastAsia="Times New Roman"/>
                <w:sz w:val="24"/>
                <w:szCs w:val="24"/>
                <w:lang w:eastAsia="lv-LV"/>
              </w:rPr>
            </w:pPr>
          </w:p>
        </w:tc>
      </w:tr>
      <w:tr w:rsidR="00CD711F" w:rsidRPr="00590E68" w14:paraId="3AE7E671" w14:textId="77777777" w:rsidTr="00D32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F6106C2"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3.2. speciālais budžets</w:t>
            </w:r>
          </w:p>
        </w:tc>
        <w:tc>
          <w:tcPr>
            <w:tcW w:w="550" w:type="pct"/>
            <w:gridSpan w:val="2"/>
            <w:shd w:val="clear" w:color="auto" w:fill="auto"/>
          </w:tcPr>
          <w:p w14:paraId="484D2C99" w14:textId="4980376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53B4C79E" w14:textId="56D94ABF"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595AD0AA" w14:textId="6915584D"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0C03E28D" w14:textId="72E976C8"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0C16F811" w14:textId="017EDDAE"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68376A88" w14:textId="7B0B1BF9"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30FED2C0" w14:textId="743D0F66"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CD711F" w:rsidRPr="00590E68" w14:paraId="5F358293"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6D805CF5"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3.3. pašvaldību budžets</w:t>
            </w:r>
          </w:p>
        </w:tc>
        <w:tc>
          <w:tcPr>
            <w:tcW w:w="550" w:type="pct"/>
            <w:gridSpan w:val="2"/>
            <w:shd w:val="clear" w:color="auto" w:fill="auto"/>
          </w:tcPr>
          <w:p w14:paraId="707B1006" w14:textId="75186949"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7" w:type="pct"/>
            <w:shd w:val="clear" w:color="auto" w:fill="auto"/>
          </w:tcPr>
          <w:p w14:paraId="3C229B1C" w14:textId="448C0191"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16A54E6D" w14:textId="4A24EED1"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71" w:type="pct"/>
            <w:shd w:val="clear" w:color="auto" w:fill="auto"/>
          </w:tcPr>
          <w:p w14:paraId="5EBE697D" w14:textId="05EAAB49"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49E1BB99" w14:textId="16B9BD74"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8" w:type="pct"/>
            <w:shd w:val="clear" w:color="auto" w:fill="auto"/>
          </w:tcPr>
          <w:p w14:paraId="73E6B897" w14:textId="6EA5CBE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75447B27" w14:textId="698B4E2D"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CD711F" w:rsidRPr="00590E68" w14:paraId="1460A8E7"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22DF218A" w14:textId="77777777" w:rsidR="00CD711F" w:rsidRPr="00590E68" w:rsidRDefault="00CD711F" w:rsidP="00CD711F">
            <w:pPr>
              <w:spacing w:after="0" w:line="240" w:lineRule="auto"/>
              <w:rPr>
                <w:rFonts w:eastAsia="Times New Roman"/>
                <w:sz w:val="24"/>
                <w:szCs w:val="24"/>
                <w:lang w:eastAsia="lv-LV"/>
              </w:rPr>
            </w:pPr>
            <w:r w:rsidRPr="00590E68">
              <w:rPr>
                <w:rFonts w:eastAsia="Times New Roman"/>
                <w:sz w:val="24"/>
                <w:szCs w:val="24"/>
                <w:lang w:eastAsia="lv-LV"/>
              </w:rPr>
              <w:t>4. Finanšu līdzekļi papildu izdevumu finansēšanai (kompensējošu izdevumu samazinājumu norāda ar "+" zīmi)</w:t>
            </w:r>
          </w:p>
        </w:tc>
        <w:tc>
          <w:tcPr>
            <w:tcW w:w="550" w:type="pct"/>
            <w:gridSpan w:val="2"/>
            <w:shd w:val="clear" w:color="auto" w:fill="auto"/>
          </w:tcPr>
          <w:p w14:paraId="65166054" w14:textId="4C6EFB6D" w:rsidR="00CD711F" w:rsidRPr="00590E68" w:rsidRDefault="00CD711F" w:rsidP="00CD711F">
            <w:pPr>
              <w:spacing w:after="0" w:line="240" w:lineRule="auto"/>
              <w:jc w:val="center"/>
              <w:rPr>
                <w:rFonts w:eastAsia="Times New Roman"/>
                <w:sz w:val="24"/>
                <w:szCs w:val="24"/>
                <w:lang w:eastAsia="lv-LV"/>
              </w:rPr>
            </w:pPr>
            <w:r w:rsidRPr="00590E68">
              <w:rPr>
                <w:sz w:val="24"/>
                <w:szCs w:val="24"/>
              </w:rPr>
              <w:t>X</w:t>
            </w:r>
          </w:p>
        </w:tc>
        <w:tc>
          <w:tcPr>
            <w:tcW w:w="547" w:type="pct"/>
            <w:shd w:val="clear" w:color="auto" w:fill="auto"/>
          </w:tcPr>
          <w:p w14:paraId="267A755F" w14:textId="58B0633B"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546" w:type="pct"/>
            <w:shd w:val="clear" w:color="auto" w:fill="auto"/>
          </w:tcPr>
          <w:p w14:paraId="42F584D8" w14:textId="01DBB816" w:rsidR="00CD711F" w:rsidRPr="00590E68" w:rsidRDefault="00CD711F" w:rsidP="00CD711F">
            <w:pPr>
              <w:spacing w:after="0" w:line="240" w:lineRule="auto"/>
              <w:jc w:val="center"/>
              <w:rPr>
                <w:rFonts w:eastAsia="Times New Roman"/>
                <w:sz w:val="24"/>
                <w:szCs w:val="24"/>
                <w:lang w:eastAsia="lv-LV"/>
              </w:rPr>
            </w:pPr>
            <w:r w:rsidRPr="00590E68">
              <w:rPr>
                <w:sz w:val="24"/>
                <w:szCs w:val="24"/>
              </w:rPr>
              <w:t>X</w:t>
            </w:r>
          </w:p>
        </w:tc>
        <w:tc>
          <w:tcPr>
            <w:tcW w:w="471" w:type="pct"/>
            <w:shd w:val="clear" w:color="auto" w:fill="auto"/>
          </w:tcPr>
          <w:p w14:paraId="5FF6294F" w14:textId="6531DBD0"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468" w:type="pct"/>
            <w:shd w:val="clear" w:color="auto" w:fill="auto"/>
          </w:tcPr>
          <w:p w14:paraId="019BA98C" w14:textId="44CAA0C4" w:rsidR="00CD711F" w:rsidRPr="00590E68" w:rsidRDefault="00CD711F" w:rsidP="00CD711F">
            <w:pPr>
              <w:spacing w:after="0" w:line="240" w:lineRule="auto"/>
              <w:jc w:val="center"/>
              <w:rPr>
                <w:rFonts w:eastAsia="Times New Roman"/>
                <w:sz w:val="24"/>
                <w:szCs w:val="24"/>
                <w:lang w:eastAsia="lv-LV"/>
              </w:rPr>
            </w:pPr>
            <w:r w:rsidRPr="00590E68">
              <w:rPr>
                <w:sz w:val="24"/>
                <w:szCs w:val="24"/>
              </w:rPr>
              <w:t>X</w:t>
            </w:r>
          </w:p>
        </w:tc>
        <w:tc>
          <w:tcPr>
            <w:tcW w:w="548" w:type="pct"/>
            <w:shd w:val="clear" w:color="auto" w:fill="auto"/>
          </w:tcPr>
          <w:p w14:paraId="4BC41E46" w14:textId="204313A7"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3DCA4909" w14:textId="4855B872" w:rsidR="00CD711F" w:rsidRPr="00590E68" w:rsidRDefault="00CD711F" w:rsidP="00CD711F">
            <w:pPr>
              <w:spacing w:after="0" w:line="240" w:lineRule="auto"/>
              <w:jc w:val="center"/>
              <w:rPr>
                <w:rFonts w:eastAsia="Times New Roman"/>
                <w:sz w:val="24"/>
                <w:szCs w:val="24"/>
                <w:lang w:eastAsia="lv-LV"/>
              </w:rPr>
            </w:pPr>
            <w:r w:rsidRPr="00590E68">
              <w:rPr>
                <w:sz w:val="24"/>
                <w:szCs w:val="24"/>
              </w:rPr>
              <w:t>0</w:t>
            </w:r>
          </w:p>
        </w:tc>
      </w:tr>
      <w:tr w:rsidR="00EB620B" w:rsidRPr="00590E68" w14:paraId="5991B5D7"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B3C5618"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5. Precizēta finansiālā ietekme</w:t>
            </w:r>
          </w:p>
        </w:tc>
        <w:tc>
          <w:tcPr>
            <w:tcW w:w="550" w:type="pct"/>
            <w:gridSpan w:val="2"/>
            <w:vMerge w:val="restart"/>
            <w:shd w:val="clear" w:color="auto" w:fill="auto"/>
          </w:tcPr>
          <w:p w14:paraId="6DFBE5EB" w14:textId="77777777" w:rsidR="00EB620B" w:rsidRPr="00590E68" w:rsidRDefault="00EB620B" w:rsidP="00EB620B">
            <w:pPr>
              <w:spacing w:after="0" w:line="240" w:lineRule="auto"/>
              <w:jc w:val="center"/>
              <w:rPr>
                <w:rFonts w:eastAsia="Times New Roman"/>
                <w:sz w:val="24"/>
                <w:szCs w:val="24"/>
                <w:lang w:eastAsia="lv-LV"/>
              </w:rPr>
            </w:pPr>
          </w:p>
          <w:p w14:paraId="5647C2A0" w14:textId="77777777" w:rsidR="00EB620B" w:rsidRPr="00590E68" w:rsidRDefault="00EB620B" w:rsidP="00EB620B">
            <w:pPr>
              <w:spacing w:after="0" w:line="240" w:lineRule="auto"/>
              <w:jc w:val="center"/>
              <w:rPr>
                <w:rFonts w:eastAsia="Times New Roman"/>
                <w:sz w:val="24"/>
                <w:szCs w:val="24"/>
                <w:lang w:eastAsia="lv-LV"/>
              </w:rPr>
            </w:pPr>
          </w:p>
          <w:p w14:paraId="66E5BDD9" w14:textId="77777777" w:rsidR="00EB620B" w:rsidRPr="00590E68" w:rsidRDefault="00EB620B" w:rsidP="00EB620B">
            <w:pPr>
              <w:spacing w:after="0" w:line="240" w:lineRule="auto"/>
              <w:jc w:val="center"/>
              <w:rPr>
                <w:rFonts w:eastAsia="Times New Roman"/>
                <w:sz w:val="24"/>
                <w:szCs w:val="24"/>
                <w:lang w:eastAsia="lv-LV"/>
              </w:rPr>
            </w:pPr>
          </w:p>
          <w:p w14:paraId="21DED361" w14:textId="77777777" w:rsidR="00EB620B" w:rsidRPr="00590E68" w:rsidRDefault="00EB620B" w:rsidP="00EB620B">
            <w:pPr>
              <w:spacing w:after="0" w:line="240" w:lineRule="auto"/>
              <w:jc w:val="center"/>
              <w:rPr>
                <w:rFonts w:eastAsia="Times New Roman"/>
                <w:sz w:val="24"/>
                <w:szCs w:val="24"/>
                <w:lang w:eastAsia="lv-LV"/>
              </w:rPr>
            </w:pPr>
          </w:p>
          <w:p w14:paraId="0AC2FAB3" w14:textId="77777777" w:rsidR="00EB620B" w:rsidRPr="00590E68" w:rsidRDefault="00EB620B" w:rsidP="00EB620B">
            <w:pPr>
              <w:spacing w:after="0" w:line="240" w:lineRule="auto"/>
              <w:jc w:val="center"/>
              <w:rPr>
                <w:rFonts w:eastAsia="Times New Roman"/>
                <w:sz w:val="24"/>
                <w:szCs w:val="24"/>
                <w:lang w:eastAsia="lv-LV"/>
              </w:rPr>
            </w:pPr>
          </w:p>
          <w:p w14:paraId="6C9E7784" w14:textId="77777777" w:rsidR="00EB620B" w:rsidRPr="00590E68" w:rsidRDefault="00EB620B" w:rsidP="00EB620B">
            <w:pPr>
              <w:spacing w:after="0" w:line="240" w:lineRule="auto"/>
              <w:jc w:val="center"/>
              <w:rPr>
                <w:rFonts w:eastAsia="Times New Roman"/>
                <w:sz w:val="24"/>
                <w:szCs w:val="24"/>
                <w:lang w:eastAsia="lv-LV"/>
              </w:rPr>
            </w:pPr>
          </w:p>
          <w:p w14:paraId="34BFCF0E" w14:textId="59354B81"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X</w:t>
            </w:r>
          </w:p>
        </w:tc>
        <w:tc>
          <w:tcPr>
            <w:tcW w:w="547" w:type="pct"/>
            <w:shd w:val="clear" w:color="auto" w:fill="auto"/>
          </w:tcPr>
          <w:p w14:paraId="3D771AFC" w14:textId="3B57D0E6"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vMerge w:val="restart"/>
            <w:shd w:val="clear" w:color="auto" w:fill="auto"/>
          </w:tcPr>
          <w:p w14:paraId="50B72C03" w14:textId="77777777" w:rsidR="00EB620B" w:rsidRPr="00590E68" w:rsidRDefault="00EB620B" w:rsidP="00EB620B">
            <w:pPr>
              <w:spacing w:after="0" w:line="240" w:lineRule="auto"/>
              <w:jc w:val="center"/>
              <w:rPr>
                <w:rFonts w:eastAsia="Times New Roman"/>
                <w:sz w:val="24"/>
                <w:szCs w:val="24"/>
                <w:lang w:eastAsia="lv-LV"/>
              </w:rPr>
            </w:pPr>
          </w:p>
          <w:p w14:paraId="2E541774" w14:textId="77777777" w:rsidR="00EB620B" w:rsidRPr="00590E68" w:rsidRDefault="00EB620B" w:rsidP="00EB620B">
            <w:pPr>
              <w:spacing w:after="0" w:line="240" w:lineRule="auto"/>
              <w:jc w:val="center"/>
              <w:rPr>
                <w:rFonts w:eastAsia="Times New Roman"/>
                <w:sz w:val="24"/>
                <w:szCs w:val="24"/>
                <w:lang w:eastAsia="lv-LV"/>
              </w:rPr>
            </w:pPr>
          </w:p>
          <w:p w14:paraId="0B7040B8" w14:textId="77777777" w:rsidR="00EB620B" w:rsidRPr="00590E68" w:rsidRDefault="00EB620B" w:rsidP="00EB620B">
            <w:pPr>
              <w:spacing w:after="0" w:line="240" w:lineRule="auto"/>
              <w:jc w:val="center"/>
              <w:rPr>
                <w:rFonts w:eastAsia="Times New Roman"/>
                <w:sz w:val="24"/>
                <w:szCs w:val="24"/>
                <w:lang w:eastAsia="lv-LV"/>
              </w:rPr>
            </w:pPr>
          </w:p>
          <w:p w14:paraId="0DE28511" w14:textId="77777777" w:rsidR="00EB620B" w:rsidRPr="00590E68" w:rsidRDefault="00EB620B" w:rsidP="00EB620B">
            <w:pPr>
              <w:spacing w:after="0" w:line="240" w:lineRule="auto"/>
              <w:jc w:val="center"/>
              <w:rPr>
                <w:rFonts w:eastAsia="Times New Roman"/>
                <w:sz w:val="24"/>
                <w:szCs w:val="24"/>
                <w:lang w:eastAsia="lv-LV"/>
              </w:rPr>
            </w:pPr>
          </w:p>
          <w:p w14:paraId="13039219" w14:textId="77777777" w:rsidR="00EB620B" w:rsidRPr="00590E68" w:rsidRDefault="00EB620B" w:rsidP="00EB620B">
            <w:pPr>
              <w:spacing w:after="0" w:line="240" w:lineRule="auto"/>
              <w:jc w:val="center"/>
              <w:rPr>
                <w:rFonts w:eastAsia="Times New Roman"/>
                <w:sz w:val="24"/>
                <w:szCs w:val="24"/>
                <w:lang w:eastAsia="lv-LV"/>
              </w:rPr>
            </w:pPr>
          </w:p>
          <w:p w14:paraId="629069BC" w14:textId="77777777" w:rsidR="00EB620B" w:rsidRPr="00590E68" w:rsidRDefault="00EB620B" w:rsidP="00EB620B">
            <w:pPr>
              <w:spacing w:after="0" w:line="240" w:lineRule="auto"/>
              <w:jc w:val="center"/>
              <w:rPr>
                <w:rFonts w:eastAsia="Times New Roman"/>
                <w:sz w:val="24"/>
                <w:szCs w:val="24"/>
                <w:lang w:eastAsia="lv-LV"/>
              </w:rPr>
            </w:pPr>
          </w:p>
          <w:p w14:paraId="1D5319A7" w14:textId="0B089031"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X</w:t>
            </w:r>
          </w:p>
        </w:tc>
        <w:tc>
          <w:tcPr>
            <w:tcW w:w="471" w:type="pct"/>
            <w:shd w:val="clear" w:color="auto" w:fill="auto"/>
          </w:tcPr>
          <w:p w14:paraId="180BE8EC" w14:textId="1847E72A" w:rsidR="00EB620B" w:rsidRPr="004E3006" w:rsidRDefault="008D13E6" w:rsidP="00EB620B">
            <w:pPr>
              <w:spacing w:after="0" w:line="240" w:lineRule="auto"/>
              <w:jc w:val="center"/>
              <w:rPr>
                <w:rFonts w:eastAsia="Times New Roman"/>
                <w:sz w:val="24"/>
                <w:szCs w:val="24"/>
                <w:lang w:eastAsia="lv-LV"/>
              </w:rPr>
            </w:pPr>
            <w:r w:rsidRPr="004E3006">
              <w:rPr>
                <w:sz w:val="24"/>
                <w:szCs w:val="24"/>
              </w:rPr>
              <w:t>73 336</w:t>
            </w:r>
          </w:p>
        </w:tc>
        <w:tc>
          <w:tcPr>
            <w:tcW w:w="468" w:type="pct"/>
            <w:vMerge w:val="restart"/>
            <w:shd w:val="clear" w:color="auto" w:fill="auto"/>
          </w:tcPr>
          <w:p w14:paraId="58BA1733" w14:textId="77777777" w:rsidR="00EB620B" w:rsidRPr="00590E68" w:rsidRDefault="00EB620B" w:rsidP="00EB620B">
            <w:pPr>
              <w:spacing w:after="0" w:line="240" w:lineRule="auto"/>
              <w:jc w:val="center"/>
              <w:rPr>
                <w:rFonts w:eastAsia="Times New Roman"/>
                <w:sz w:val="24"/>
                <w:szCs w:val="24"/>
                <w:lang w:eastAsia="lv-LV"/>
              </w:rPr>
            </w:pPr>
          </w:p>
          <w:p w14:paraId="608AC2F4" w14:textId="77777777" w:rsidR="00EB620B" w:rsidRPr="00590E68" w:rsidRDefault="00EB620B" w:rsidP="00EB620B">
            <w:pPr>
              <w:spacing w:after="0" w:line="240" w:lineRule="auto"/>
              <w:jc w:val="center"/>
              <w:rPr>
                <w:rFonts w:eastAsia="Times New Roman"/>
                <w:sz w:val="24"/>
                <w:szCs w:val="24"/>
                <w:lang w:eastAsia="lv-LV"/>
              </w:rPr>
            </w:pPr>
          </w:p>
          <w:p w14:paraId="4EE3E9E1" w14:textId="77777777" w:rsidR="00EB620B" w:rsidRPr="00590E68" w:rsidRDefault="00EB620B" w:rsidP="00EB620B">
            <w:pPr>
              <w:spacing w:after="0" w:line="240" w:lineRule="auto"/>
              <w:jc w:val="center"/>
              <w:rPr>
                <w:rFonts w:eastAsia="Times New Roman"/>
                <w:sz w:val="24"/>
                <w:szCs w:val="24"/>
                <w:lang w:eastAsia="lv-LV"/>
              </w:rPr>
            </w:pPr>
          </w:p>
          <w:p w14:paraId="71312A6D" w14:textId="77777777" w:rsidR="00EB620B" w:rsidRPr="00590E68" w:rsidRDefault="00EB620B" w:rsidP="00EB620B">
            <w:pPr>
              <w:spacing w:after="0" w:line="240" w:lineRule="auto"/>
              <w:jc w:val="center"/>
              <w:rPr>
                <w:rFonts w:eastAsia="Times New Roman"/>
                <w:sz w:val="24"/>
                <w:szCs w:val="24"/>
                <w:lang w:eastAsia="lv-LV"/>
              </w:rPr>
            </w:pPr>
          </w:p>
          <w:p w14:paraId="4C6FFA4C" w14:textId="77777777" w:rsidR="00EB620B" w:rsidRPr="00590E68" w:rsidRDefault="00EB620B" w:rsidP="00EB620B">
            <w:pPr>
              <w:spacing w:after="0" w:line="240" w:lineRule="auto"/>
              <w:jc w:val="center"/>
              <w:rPr>
                <w:rFonts w:eastAsia="Times New Roman"/>
                <w:sz w:val="24"/>
                <w:szCs w:val="24"/>
                <w:lang w:eastAsia="lv-LV"/>
              </w:rPr>
            </w:pPr>
          </w:p>
          <w:p w14:paraId="42439744" w14:textId="77777777" w:rsidR="00EB620B" w:rsidRPr="00590E68" w:rsidRDefault="00EB620B" w:rsidP="00EB620B">
            <w:pPr>
              <w:spacing w:after="0" w:line="240" w:lineRule="auto"/>
              <w:jc w:val="center"/>
              <w:rPr>
                <w:rFonts w:eastAsia="Times New Roman"/>
                <w:sz w:val="24"/>
                <w:szCs w:val="24"/>
                <w:lang w:eastAsia="lv-LV"/>
              </w:rPr>
            </w:pPr>
          </w:p>
          <w:p w14:paraId="1BF363A1" w14:textId="7EE214C4"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X</w:t>
            </w:r>
          </w:p>
        </w:tc>
        <w:tc>
          <w:tcPr>
            <w:tcW w:w="548" w:type="pct"/>
            <w:shd w:val="clear" w:color="auto" w:fill="auto"/>
          </w:tcPr>
          <w:p w14:paraId="5586F5F2"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6341CC50" w14:textId="197BEE15" w:rsidR="00EB620B" w:rsidRPr="00590E68" w:rsidRDefault="00EB620B" w:rsidP="00EB620B">
            <w:pPr>
              <w:spacing w:after="0" w:line="240" w:lineRule="auto"/>
              <w:jc w:val="center"/>
              <w:rPr>
                <w:rFonts w:eastAsia="Times New Roman"/>
                <w:sz w:val="24"/>
                <w:szCs w:val="24"/>
                <w:lang w:eastAsia="lv-LV"/>
              </w:rPr>
            </w:pPr>
          </w:p>
        </w:tc>
        <w:tc>
          <w:tcPr>
            <w:tcW w:w="619" w:type="pct"/>
            <w:shd w:val="clear" w:color="auto" w:fill="auto"/>
          </w:tcPr>
          <w:p w14:paraId="35329CE6"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6E47F512" w14:textId="42695B78" w:rsidR="00EB620B" w:rsidRPr="00590E68" w:rsidRDefault="00EB620B" w:rsidP="00EB620B">
            <w:pPr>
              <w:spacing w:after="0" w:line="240" w:lineRule="auto"/>
              <w:jc w:val="center"/>
              <w:rPr>
                <w:rFonts w:eastAsia="Times New Roman"/>
                <w:sz w:val="24"/>
                <w:szCs w:val="24"/>
                <w:lang w:eastAsia="lv-LV"/>
              </w:rPr>
            </w:pPr>
          </w:p>
        </w:tc>
      </w:tr>
      <w:tr w:rsidR="00EB620B" w:rsidRPr="00590E68" w14:paraId="470D2B8F"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45F9CE26" w14:textId="77777777" w:rsidR="00EB620B" w:rsidRPr="00590E68" w:rsidRDefault="00EB620B" w:rsidP="00EB620B">
            <w:pPr>
              <w:spacing w:after="0" w:line="240" w:lineRule="auto"/>
              <w:rPr>
                <w:rFonts w:eastAsia="Times New Roman"/>
                <w:sz w:val="24"/>
                <w:szCs w:val="24"/>
                <w:lang w:eastAsia="lv-LV"/>
              </w:rPr>
            </w:pPr>
            <w:r w:rsidRPr="00590E68">
              <w:rPr>
                <w:rFonts w:eastAsia="Times New Roman"/>
                <w:sz w:val="24"/>
                <w:szCs w:val="24"/>
                <w:lang w:eastAsia="lv-LV"/>
              </w:rPr>
              <w:t>5.1. valsts pamatbudžets</w:t>
            </w:r>
          </w:p>
        </w:tc>
        <w:tc>
          <w:tcPr>
            <w:tcW w:w="550" w:type="pct"/>
            <w:gridSpan w:val="2"/>
            <w:vMerge/>
            <w:shd w:val="clear" w:color="auto" w:fill="auto"/>
          </w:tcPr>
          <w:p w14:paraId="1B6667DE" w14:textId="77777777" w:rsidR="00EB620B" w:rsidRPr="00590E68" w:rsidRDefault="00EB620B" w:rsidP="00EB620B">
            <w:pPr>
              <w:spacing w:after="0" w:line="240" w:lineRule="auto"/>
              <w:jc w:val="center"/>
              <w:rPr>
                <w:rFonts w:eastAsia="Times New Roman"/>
                <w:sz w:val="24"/>
                <w:szCs w:val="24"/>
                <w:lang w:eastAsia="lv-LV"/>
              </w:rPr>
            </w:pPr>
          </w:p>
        </w:tc>
        <w:tc>
          <w:tcPr>
            <w:tcW w:w="547" w:type="pct"/>
            <w:shd w:val="clear" w:color="auto" w:fill="auto"/>
          </w:tcPr>
          <w:p w14:paraId="42AB5DE1" w14:textId="6A1809DF" w:rsidR="00EB620B" w:rsidRPr="00590E68" w:rsidRDefault="00EB620B" w:rsidP="00EB620B">
            <w:pPr>
              <w:spacing w:after="0" w:line="240" w:lineRule="auto"/>
              <w:jc w:val="center"/>
              <w:rPr>
                <w:rFonts w:eastAsia="Times New Roman"/>
                <w:sz w:val="24"/>
                <w:szCs w:val="24"/>
                <w:lang w:eastAsia="lv-LV"/>
              </w:rPr>
            </w:pPr>
            <w:r w:rsidRPr="00590E68">
              <w:rPr>
                <w:sz w:val="24"/>
                <w:szCs w:val="24"/>
              </w:rPr>
              <w:t>0</w:t>
            </w:r>
          </w:p>
        </w:tc>
        <w:tc>
          <w:tcPr>
            <w:tcW w:w="546" w:type="pct"/>
            <w:vMerge/>
            <w:shd w:val="clear" w:color="auto" w:fill="auto"/>
          </w:tcPr>
          <w:p w14:paraId="433D5D5A" w14:textId="77777777" w:rsidR="00EB620B" w:rsidRPr="00590E68" w:rsidRDefault="00EB620B" w:rsidP="00EB620B">
            <w:pPr>
              <w:spacing w:after="0" w:line="240" w:lineRule="auto"/>
              <w:jc w:val="center"/>
              <w:rPr>
                <w:rFonts w:eastAsia="Times New Roman"/>
                <w:sz w:val="24"/>
                <w:szCs w:val="24"/>
                <w:lang w:eastAsia="lv-LV"/>
              </w:rPr>
            </w:pPr>
          </w:p>
        </w:tc>
        <w:tc>
          <w:tcPr>
            <w:tcW w:w="471" w:type="pct"/>
            <w:shd w:val="clear" w:color="auto" w:fill="auto"/>
          </w:tcPr>
          <w:p w14:paraId="24330CA8" w14:textId="5EE6DB24" w:rsidR="00EB620B" w:rsidRPr="004E3006" w:rsidRDefault="008D13E6" w:rsidP="00EB620B">
            <w:pPr>
              <w:spacing w:after="0" w:line="240" w:lineRule="auto"/>
              <w:jc w:val="center"/>
              <w:rPr>
                <w:rFonts w:eastAsia="Times New Roman"/>
                <w:sz w:val="24"/>
                <w:szCs w:val="24"/>
                <w:lang w:eastAsia="lv-LV"/>
              </w:rPr>
            </w:pPr>
            <w:r w:rsidRPr="004E3006">
              <w:rPr>
                <w:sz w:val="24"/>
                <w:szCs w:val="24"/>
              </w:rPr>
              <w:t>73 336</w:t>
            </w:r>
          </w:p>
        </w:tc>
        <w:tc>
          <w:tcPr>
            <w:tcW w:w="468" w:type="pct"/>
            <w:vMerge/>
            <w:shd w:val="clear" w:color="auto" w:fill="auto"/>
          </w:tcPr>
          <w:p w14:paraId="55793D08" w14:textId="77777777" w:rsidR="00EB620B" w:rsidRPr="00590E68" w:rsidRDefault="00EB620B" w:rsidP="00EB620B">
            <w:pPr>
              <w:spacing w:after="0" w:line="240" w:lineRule="auto"/>
              <w:jc w:val="center"/>
              <w:rPr>
                <w:rFonts w:eastAsia="Times New Roman"/>
                <w:sz w:val="24"/>
                <w:szCs w:val="24"/>
                <w:lang w:eastAsia="lv-LV"/>
              </w:rPr>
            </w:pPr>
          </w:p>
        </w:tc>
        <w:tc>
          <w:tcPr>
            <w:tcW w:w="548" w:type="pct"/>
            <w:shd w:val="clear" w:color="auto" w:fill="auto"/>
          </w:tcPr>
          <w:p w14:paraId="59BC7414"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272737FF" w14:textId="5971D808" w:rsidR="00EB620B" w:rsidRPr="00590E68" w:rsidRDefault="00EB620B" w:rsidP="00EB620B">
            <w:pPr>
              <w:spacing w:after="0" w:line="240" w:lineRule="auto"/>
              <w:jc w:val="center"/>
              <w:rPr>
                <w:rFonts w:eastAsia="Times New Roman"/>
                <w:sz w:val="24"/>
                <w:szCs w:val="24"/>
                <w:lang w:eastAsia="lv-LV"/>
              </w:rPr>
            </w:pPr>
          </w:p>
        </w:tc>
        <w:tc>
          <w:tcPr>
            <w:tcW w:w="619" w:type="pct"/>
            <w:shd w:val="clear" w:color="auto" w:fill="auto"/>
          </w:tcPr>
          <w:p w14:paraId="03DF6409" w14:textId="77777777" w:rsidR="00EB620B" w:rsidRPr="00590E68" w:rsidRDefault="00EB620B" w:rsidP="00EB620B">
            <w:pPr>
              <w:spacing w:after="0" w:line="240" w:lineRule="auto"/>
              <w:jc w:val="center"/>
              <w:rPr>
                <w:rFonts w:eastAsia="Times New Roman"/>
                <w:sz w:val="24"/>
                <w:szCs w:val="24"/>
                <w:lang w:eastAsia="lv-LV"/>
              </w:rPr>
            </w:pPr>
            <w:r w:rsidRPr="00590E68">
              <w:rPr>
                <w:rFonts w:eastAsia="Times New Roman"/>
                <w:sz w:val="24"/>
                <w:szCs w:val="24"/>
                <w:lang w:eastAsia="lv-LV"/>
              </w:rPr>
              <w:t>94 837</w:t>
            </w:r>
          </w:p>
          <w:p w14:paraId="269BEE2E" w14:textId="7F799095" w:rsidR="00EB620B" w:rsidRPr="00590E68" w:rsidRDefault="00EB620B" w:rsidP="00EB620B">
            <w:pPr>
              <w:spacing w:after="0" w:line="240" w:lineRule="auto"/>
              <w:jc w:val="center"/>
              <w:rPr>
                <w:rFonts w:eastAsia="Times New Roman"/>
                <w:sz w:val="24"/>
                <w:szCs w:val="24"/>
                <w:lang w:eastAsia="lv-LV"/>
              </w:rPr>
            </w:pPr>
          </w:p>
        </w:tc>
      </w:tr>
      <w:tr w:rsidR="00790EE4" w:rsidRPr="00590E68" w14:paraId="5BB987A0"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5F4CE669"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5.2. speciālais budžets</w:t>
            </w:r>
          </w:p>
        </w:tc>
        <w:tc>
          <w:tcPr>
            <w:tcW w:w="550" w:type="pct"/>
            <w:gridSpan w:val="2"/>
            <w:vMerge/>
            <w:shd w:val="clear" w:color="auto" w:fill="auto"/>
          </w:tcPr>
          <w:p w14:paraId="243045B4" w14:textId="77777777" w:rsidR="00790EE4" w:rsidRPr="00590E68" w:rsidRDefault="00790EE4" w:rsidP="00790EE4">
            <w:pPr>
              <w:spacing w:after="0" w:line="240" w:lineRule="auto"/>
              <w:jc w:val="center"/>
              <w:rPr>
                <w:rFonts w:eastAsia="Times New Roman"/>
                <w:sz w:val="24"/>
                <w:szCs w:val="24"/>
                <w:lang w:eastAsia="lv-LV"/>
              </w:rPr>
            </w:pPr>
          </w:p>
        </w:tc>
        <w:tc>
          <w:tcPr>
            <w:tcW w:w="547" w:type="pct"/>
            <w:shd w:val="clear" w:color="auto" w:fill="auto"/>
          </w:tcPr>
          <w:p w14:paraId="6AEED205" w14:textId="34F2B862"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c>
          <w:tcPr>
            <w:tcW w:w="546" w:type="pct"/>
            <w:vMerge/>
            <w:shd w:val="clear" w:color="auto" w:fill="auto"/>
          </w:tcPr>
          <w:p w14:paraId="66FBFC88" w14:textId="77777777" w:rsidR="00790EE4" w:rsidRPr="00590E68" w:rsidRDefault="00790EE4" w:rsidP="00790EE4">
            <w:pPr>
              <w:spacing w:after="0" w:line="240" w:lineRule="auto"/>
              <w:jc w:val="center"/>
              <w:rPr>
                <w:rFonts w:eastAsia="Times New Roman"/>
                <w:sz w:val="24"/>
                <w:szCs w:val="24"/>
                <w:lang w:eastAsia="lv-LV"/>
              </w:rPr>
            </w:pPr>
          </w:p>
        </w:tc>
        <w:tc>
          <w:tcPr>
            <w:tcW w:w="471" w:type="pct"/>
            <w:shd w:val="clear" w:color="auto" w:fill="auto"/>
          </w:tcPr>
          <w:p w14:paraId="6C13CAD7" w14:textId="6CC26C13" w:rsidR="00790EE4" w:rsidRPr="00590E68" w:rsidRDefault="00790EE4" w:rsidP="00790EE4">
            <w:pPr>
              <w:spacing w:after="0" w:line="240" w:lineRule="auto"/>
              <w:jc w:val="center"/>
              <w:rPr>
                <w:rFonts w:eastAsia="Times New Roman"/>
                <w:sz w:val="24"/>
                <w:szCs w:val="24"/>
                <w:lang w:eastAsia="lv-LV"/>
              </w:rPr>
            </w:pPr>
          </w:p>
        </w:tc>
        <w:tc>
          <w:tcPr>
            <w:tcW w:w="468" w:type="pct"/>
            <w:vMerge/>
            <w:shd w:val="clear" w:color="auto" w:fill="auto"/>
          </w:tcPr>
          <w:p w14:paraId="4E59875A" w14:textId="77777777" w:rsidR="00790EE4" w:rsidRPr="00590E68" w:rsidRDefault="00790EE4" w:rsidP="00790EE4">
            <w:pPr>
              <w:spacing w:after="0" w:line="240" w:lineRule="auto"/>
              <w:jc w:val="center"/>
              <w:rPr>
                <w:rFonts w:eastAsia="Times New Roman"/>
                <w:sz w:val="24"/>
                <w:szCs w:val="24"/>
                <w:lang w:eastAsia="lv-LV"/>
              </w:rPr>
            </w:pPr>
          </w:p>
        </w:tc>
        <w:tc>
          <w:tcPr>
            <w:tcW w:w="548" w:type="pct"/>
            <w:shd w:val="clear" w:color="auto" w:fill="auto"/>
          </w:tcPr>
          <w:p w14:paraId="5BAA5B3D" w14:textId="5E9864A9"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317B214E" w14:textId="175A982A"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r>
      <w:tr w:rsidR="00790EE4" w:rsidRPr="00590E68" w14:paraId="27E298A8" w14:textId="77777777" w:rsidTr="009E0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794DA3E"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5.3. pašvaldību budžets</w:t>
            </w:r>
          </w:p>
        </w:tc>
        <w:tc>
          <w:tcPr>
            <w:tcW w:w="550" w:type="pct"/>
            <w:gridSpan w:val="2"/>
            <w:vMerge/>
            <w:shd w:val="clear" w:color="auto" w:fill="auto"/>
          </w:tcPr>
          <w:p w14:paraId="2485638D" w14:textId="77777777" w:rsidR="00790EE4" w:rsidRPr="00590E68" w:rsidRDefault="00790EE4" w:rsidP="00790EE4">
            <w:pPr>
              <w:spacing w:after="0" w:line="240" w:lineRule="auto"/>
              <w:jc w:val="center"/>
              <w:rPr>
                <w:rFonts w:eastAsia="Times New Roman"/>
                <w:sz w:val="24"/>
                <w:szCs w:val="24"/>
                <w:lang w:eastAsia="lv-LV"/>
              </w:rPr>
            </w:pPr>
          </w:p>
        </w:tc>
        <w:tc>
          <w:tcPr>
            <w:tcW w:w="547" w:type="pct"/>
            <w:shd w:val="clear" w:color="auto" w:fill="auto"/>
          </w:tcPr>
          <w:p w14:paraId="2C48E8C6" w14:textId="098C44E6"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c>
          <w:tcPr>
            <w:tcW w:w="546" w:type="pct"/>
            <w:vMerge/>
            <w:shd w:val="clear" w:color="auto" w:fill="auto"/>
          </w:tcPr>
          <w:p w14:paraId="0416B186" w14:textId="77777777" w:rsidR="00790EE4" w:rsidRPr="00590E68" w:rsidRDefault="00790EE4" w:rsidP="00790EE4">
            <w:pPr>
              <w:spacing w:after="0" w:line="240" w:lineRule="auto"/>
              <w:jc w:val="center"/>
              <w:rPr>
                <w:rFonts w:eastAsia="Times New Roman"/>
                <w:sz w:val="24"/>
                <w:szCs w:val="24"/>
                <w:lang w:eastAsia="lv-LV"/>
              </w:rPr>
            </w:pPr>
          </w:p>
        </w:tc>
        <w:tc>
          <w:tcPr>
            <w:tcW w:w="471" w:type="pct"/>
            <w:shd w:val="clear" w:color="auto" w:fill="auto"/>
          </w:tcPr>
          <w:p w14:paraId="75A520FE" w14:textId="696614FB" w:rsidR="00790EE4" w:rsidRPr="00590E68" w:rsidRDefault="00790EE4" w:rsidP="00790EE4">
            <w:pPr>
              <w:spacing w:after="0" w:line="240" w:lineRule="auto"/>
              <w:jc w:val="center"/>
              <w:rPr>
                <w:rFonts w:eastAsia="Times New Roman"/>
                <w:sz w:val="24"/>
                <w:szCs w:val="24"/>
                <w:lang w:eastAsia="lv-LV"/>
              </w:rPr>
            </w:pPr>
          </w:p>
        </w:tc>
        <w:tc>
          <w:tcPr>
            <w:tcW w:w="468" w:type="pct"/>
            <w:vMerge/>
            <w:shd w:val="clear" w:color="auto" w:fill="auto"/>
          </w:tcPr>
          <w:p w14:paraId="5AEF9CC5" w14:textId="77777777" w:rsidR="00790EE4" w:rsidRPr="00590E68" w:rsidRDefault="00790EE4" w:rsidP="00790EE4">
            <w:pPr>
              <w:spacing w:after="0" w:line="240" w:lineRule="auto"/>
              <w:jc w:val="center"/>
              <w:rPr>
                <w:rFonts w:eastAsia="Times New Roman"/>
                <w:sz w:val="24"/>
                <w:szCs w:val="24"/>
                <w:lang w:eastAsia="lv-LV"/>
              </w:rPr>
            </w:pPr>
          </w:p>
        </w:tc>
        <w:tc>
          <w:tcPr>
            <w:tcW w:w="548" w:type="pct"/>
            <w:shd w:val="clear" w:color="auto" w:fill="auto"/>
          </w:tcPr>
          <w:p w14:paraId="355E0C01" w14:textId="653BE386"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c>
          <w:tcPr>
            <w:tcW w:w="619" w:type="pct"/>
            <w:shd w:val="clear" w:color="auto" w:fill="auto"/>
          </w:tcPr>
          <w:p w14:paraId="73FF656A" w14:textId="45947FD2" w:rsidR="00790EE4" w:rsidRPr="00590E68" w:rsidRDefault="00790EE4" w:rsidP="00790EE4">
            <w:pPr>
              <w:spacing w:after="0" w:line="240" w:lineRule="auto"/>
              <w:jc w:val="center"/>
              <w:rPr>
                <w:rFonts w:eastAsia="Times New Roman"/>
                <w:sz w:val="24"/>
                <w:szCs w:val="24"/>
                <w:lang w:eastAsia="lv-LV"/>
              </w:rPr>
            </w:pPr>
            <w:r w:rsidRPr="00590E68">
              <w:rPr>
                <w:sz w:val="24"/>
                <w:szCs w:val="24"/>
              </w:rPr>
              <w:t>0</w:t>
            </w:r>
          </w:p>
        </w:tc>
      </w:tr>
      <w:tr w:rsidR="00790EE4" w:rsidRPr="00590E68" w14:paraId="79834478" w14:textId="77777777" w:rsidTr="00164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B073654"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lastRenderedPageBreak/>
              <w:t>6. Detalizēts ieņēmumu un izdevumu aprēķins (ja nepieciešams, detalizētu ieņēmumu un izdevumu aprēķinu var pievienot anotācijas pielikumā)</w:t>
            </w:r>
          </w:p>
        </w:tc>
        <w:tc>
          <w:tcPr>
            <w:tcW w:w="3749" w:type="pct"/>
            <w:gridSpan w:val="8"/>
            <w:vMerge w:val="restart"/>
            <w:shd w:val="clear" w:color="auto" w:fill="auto"/>
          </w:tcPr>
          <w:p w14:paraId="47F6924F" w14:textId="55AB86D2" w:rsidR="00F25652" w:rsidRPr="00590E68" w:rsidRDefault="00F25652" w:rsidP="00E46F9B">
            <w:pPr>
              <w:shd w:val="clear" w:color="auto" w:fill="FFFFFF"/>
              <w:spacing w:line="240" w:lineRule="auto"/>
              <w:ind w:firstLine="539"/>
              <w:jc w:val="right"/>
              <w:rPr>
                <w:rFonts w:eastAsia="Times New Roman"/>
                <w:sz w:val="22"/>
                <w:szCs w:val="22"/>
                <w:lang w:eastAsia="lv-LV"/>
              </w:rPr>
            </w:pPr>
            <w:r w:rsidRPr="00590E68">
              <w:rPr>
                <w:rFonts w:eastAsia="Times New Roman"/>
                <w:sz w:val="22"/>
                <w:szCs w:val="22"/>
                <w:lang w:eastAsia="lv-LV"/>
              </w:rPr>
              <w:t>1. tabula</w:t>
            </w:r>
          </w:p>
          <w:p w14:paraId="72764152" w14:textId="6D82C452" w:rsidR="008D519E" w:rsidRPr="00590E68" w:rsidRDefault="00265344" w:rsidP="00C60346">
            <w:pPr>
              <w:shd w:val="clear" w:color="auto" w:fill="FFFFFF"/>
              <w:spacing w:after="0" w:line="240" w:lineRule="auto"/>
              <w:jc w:val="center"/>
              <w:rPr>
                <w:rFonts w:eastAsia="Times New Roman"/>
                <w:b/>
                <w:bCs/>
                <w:sz w:val="22"/>
                <w:szCs w:val="22"/>
                <w:lang w:eastAsia="lv-LV"/>
              </w:rPr>
            </w:pPr>
            <w:r w:rsidRPr="00590E68">
              <w:rPr>
                <w:rFonts w:eastAsia="Times New Roman"/>
                <w:b/>
                <w:bCs/>
                <w:noProof/>
                <w:sz w:val="22"/>
                <w:szCs w:val="22"/>
                <w:lang w:eastAsia="lv-LV"/>
              </w:rPr>
              <w:t>Li</w:t>
            </w:r>
            <w:r w:rsidR="00A31680" w:rsidRPr="00590E68">
              <w:rPr>
                <w:rFonts w:eastAsia="Times New Roman"/>
                <w:b/>
                <w:bCs/>
                <w:noProof/>
                <w:sz w:val="22"/>
                <w:szCs w:val="22"/>
                <w:lang w:eastAsia="lv-LV"/>
              </w:rPr>
              <w:t>k</w:t>
            </w:r>
            <w:r w:rsidRPr="00590E68">
              <w:rPr>
                <w:rFonts w:eastAsia="Times New Roman"/>
                <w:b/>
                <w:bCs/>
                <w:noProof/>
                <w:sz w:val="22"/>
                <w:szCs w:val="22"/>
                <w:lang w:eastAsia="lv-LV"/>
              </w:rPr>
              <w:t>mju salīdzinājums</w:t>
            </w:r>
            <w:r w:rsidR="0066468D" w:rsidRPr="00590E68">
              <w:rPr>
                <w:rFonts w:eastAsia="Times New Roman"/>
                <w:b/>
                <w:bCs/>
                <w:sz w:val="22"/>
                <w:szCs w:val="22"/>
                <w:lang w:eastAsia="lv-LV"/>
              </w:rPr>
              <w:t xml:space="preserve"> </w:t>
            </w:r>
          </w:p>
          <w:p w14:paraId="1C07E7A8" w14:textId="764EDC10" w:rsidR="00944162" w:rsidRPr="00590E68" w:rsidRDefault="00944162" w:rsidP="00C60346">
            <w:pPr>
              <w:shd w:val="clear" w:color="auto" w:fill="FFFFFF"/>
              <w:spacing w:after="0" w:line="240" w:lineRule="auto"/>
              <w:jc w:val="center"/>
              <w:rPr>
                <w:rFonts w:eastAsia="Times New Roman"/>
                <w:b/>
                <w:bCs/>
                <w:sz w:val="22"/>
                <w:szCs w:val="22"/>
                <w:lang w:eastAsia="lv-LV"/>
              </w:rPr>
            </w:pPr>
          </w:p>
          <w:p w14:paraId="4A5D4F51" w14:textId="4949BB08" w:rsidR="00944162" w:rsidRPr="00590E68" w:rsidRDefault="008E3677" w:rsidP="00C60346">
            <w:pPr>
              <w:shd w:val="clear" w:color="auto" w:fill="FFFFFF"/>
              <w:spacing w:after="0" w:line="240" w:lineRule="auto"/>
              <w:jc w:val="center"/>
              <w:rPr>
                <w:rFonts w:eastAsia="Times New Roman"/>
                <w:b/>
                <w:bCs/>
                <w:sz w:val="22"/>
                <w:szCs w:val="22"/>
                <w:lang w:eastAsia="lv-LV"/>
              </w:rPr>
            </w:pPr>
            <w:r w:rsidRPr="00590E68">
              <w:rPr>
                <w:rFonts w:eastAsia="Times New Roman"/>
                <w:b/>
                <w:bCs/>
                <w:noProof/>
                <w:sz w:val="22"/>
                <w:szCs w:val="22"/>
                <w:lang w:eastAsia="lv-LV"/>
              </w:rPr>
              <w:drawing>
                <wp:inline distT="0" distB="0" distL="0" distR="0" wp14:anchorId="2C98EF3C" wp14:editId="4571708A">
                  <wp:extent cx="4279265" cy="1017905"/>
                  <wp:effectExtent l="0" t="0" r="6985" b="0"/>
                  <wp:docPr id="4" name="Attēls 4"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galds&#10;&#10;Apraksts ģenerēts automātisk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9265" cy="1017905"/>
                          </a:xfrm>
                          <a:prstGeom prst="rect">
                            <a:avLst/>
                          </a:prstGeom>
                        </pic:spPr>
                      </pic:pic>
                    </a:graphicData>
                  </a:graphic>
                </wp:inline>
              </w:drawing>
            </w:r>
          </w:p>
          <w:p w14:paraId="6D1788B1" w14:textId="55AA07D7" w:rsidR="00F71311" w:rsidRPr="00590E68" w:rsidRDefault="00F71311" w:rsidP="00A54AC4">
            <w:pPr>
              <w:spacing w:after="0" w:line="240" w:lineRule="auto"/>
              <w:jc w:val="both"/>
              <w:rPr>
                <w:rFonts w:eastAsia="Times New Roman"/>
                <w:sz w:val="24"/>
                <w:szCs w:val="24"/>
                <w:lang w:eastAsia="lv-LV"/>
              </w:rPr>
            </w:pPr>
          </w:p>
          <w:p w14:paraId="76FBA855" w14:textId="2ACC1D0D" w:rsidR="00A80D12" w:rsidRPr="00590E68" w:rsidRDefault="008650C6" w:rsidP="00A54AC4">
            <w:pPr>
              <w:spacing w:after="0" w:line="240" w:lineRule="auto"/>
              <w:jc w:val="both"/>
              <w:rPr>
                <w:rFonts w:eastAsia="Times New Roman"/>
                <w:sz w:val="24"/>
                <w:szCs w:val="24"/>
                <w:lang w:eastAsia="lv-LV"/>
              </w:rPr>
            </w:pPr>
            <w:proofErr w:type="gramStart"/>
            <w:r w:rsidRPr="00590E68">
              <w:rPr>
                <w:rFonts w:eastAsia="Times New Roman"/>
                <w:sz w:val="24"/>
                <w:szCs w:val="24"/>
                <w:lang w:eastAsia="lv-LV"/>
              </w:rPr>
              <w:t>Analizējot iespējamo ietekmi uz valsts budžeta ieņēmumiem</w:t>
            </w:r>
            <w:r w:rsidR="00A263C3">
              <w:rPr>
                <w:rFonts w:eastAsia="Times New Roman"/>
                <w:sz w:val="24"/>
                <w:szCs w:val="24"/>
                <w:lang w:eastAsia="lv-LV"/>
              </w:rPr>
              <w:t>,</w:t>
            </w:r>
            <w:r w:rsidRPr="00590E68">
              <w:rPr>
                <w:rFonts w:eastAsia="Times New Roman"/>
                <w:sz w:val="24"/>
                <w:szCs w:val="24"/>
                <w:lang w:eastAsia="lv-LV"/>
              </w:rPr>
              <w:t xml:space="preserve"> par pamatu</w:t>
            </w:r>
            <w:proofErr w:type="gramEnd"/>
            <w:r w:rsidRPr="00590E68">
              <w:rPr>
                <w:rFonts w:eastAsia="Times New Roman"/>
                <w:sz w:val="24"/>
                <w:szCs w:val="24"/>
                <w:lang w:eastAsia="lv-LV"/>
              </w:rPr>
              <w:t xml:space="preserve"> </w:t>
            </w:r>
            <w:r w:rsidR="007B354D" w:rsidRPr="00590E68">
              <w:rPr>
                <w:rFonts w:eastAsia="Times New Roman"/>
                <w:sz w:val="24"/>
                <w:szCs w:val="24"/>
                <w:lang w:eastAsia="lv-LV"/>
              </w:rPr>
              <w:t xml:space="preserve">ņemot </w:t>
            </w:r>
            <w:r w:rsidRPr="00590E68">
              <w:rPr>
                <w:rFonts w:eastAsia="Times New Roman"/>
                <w:sz w:val="24"/>
                <w:szCs w:val="24"/>
                <w:lang w:eastAsia="lv-LV"/>
              </w:rPr>
              <w:t>2020.</w:t>
            </w:r>
            <w:r w:rsidR="002B6C7B" w:rsidRPr="00590E68">
              <w:rPr>
                <w:rFonts w:eastAsia="Times New Roman"/>
                <w:sz w:val="24"/>
                <w:szCs w:val="24"/>
                <w:lang w:eastAsia="lv-LV"/>
              </w:rPr>
              <w:t> </w:t>
            </w:r>
            <w:r w:rsidRPr="00590E68">
              <w:rPr>
                <w:rFonts w:eastAsia="Times New Roman"/>
                <w:sz w:val="24"/>
                <w:szCs w:val="24"/>
                <w:lang w:eastAsia="lv-LV"/>
              </w:rPr>
              <w:t>gada datus</w:t>
            </w:r>
            <w:r w:rsidR="00664D38" w:rsidRPr="00590E68">
              <w:rPr>
                <w:rFonts w:eastAsia="Times New Roman"/>
                <w:sz w:val="24"/>
                <w:szCs w:val="24"/>
                <w:lang w:eastAsia="lv-LV"/>
              </w:rPr>
              <w:t>,</w:t>
            </w:r>
            <w:r w:rsidRPr="00590E68">
              <w:rPr>
                <w:rFonts w:eastAsia="Times New Roman"/>
                <w:sz w:val="24"/>
                <w:szCs w:val="24"/>
                <w:lang w:eastAsia="lv-LV"/>
              </w:rPr>
              <w:t xml:space="preserve"> secināms, ka kopējie ieņēmumi</w:t>
            </w:r>
            <w:r w:rsidR="00156400" w:rsidRPr="00590E68">
              <w:rPr>
                <w:rFonts w:eastAsia="Times New Roman"/>
                <w:sz w:val="24"/>
                <w:szCs w:val="24"/>
                <w:lang w:eastAsia="lv-LV"/>
              </w:rPr>
              <w:t>, salīdzinājumā ar plānoto (3</w:t>
            </w:r>
            <w:r w:rsidR="0005177A" w:rsidRPr="00590E68">
              <w:rPr>
                <w:rFonts w:eastAsia="Times New Roman"/>
                <w:sz w:val="24"/>
                <w:szCs w:val="24"/>
                <w:lang w:eastAsia="lv-LV"/>
              </w:rPr>
              <w:t> </w:t>
            </w:r>
            <w:r w:rsidR="00156400" w:rsidRPr="00590E68">
              <w:rPr>
                <w:rFonts w:eastAsia="Times New Roman"/>
                <w:sz w:val="24"/>
                <w:szCs w:val="24"/>
                <w:lang w:eastAsia="lv-LV"/>
              </w:rPr>
              <w:t>293</w:t>
            </w:r>
            <w:r w:rsidR="0005177A" w:rsidRPr="00590E68">
              <w:rPr>
                <w:rFonts w:eastAsia="Times New Roman"/>
                <w:sz w:val="24"/>
                <w:szCs w:val="24"/>
                <w:lang w:eastAsia="lv-LV"/>
              </w:rPr>
              <w:t> </w:t>
            </w:r>
            <w:r w:rsidR="00156400" w:rsidRPr="00590E68">
              <w:rPr>
                <w:rFonts w:eastAsia="Times New Roman"/>
                <w:sz w:val="24"/>
                <w:szCs w:val="24"/>
                <w:lang w:eastAsia="lv-LV"/>
              </w:rPr>
              <w:t>658</w:t>
            </w:r>
            <w:r w:rsidR="002B6C7B" w:rsidRPr="00590E68">
              <w:rPr>
                <w:rFonts w:eastAsia="Times New Roman"/>
                <w:sz w:val="24"/>
                <w:szCs w:val="24"/>
                <w:lang w:eastAsia="lv-LV"/>
              </w:rPr>
              <w:t> </w:t>
            </w:r>
            <w:r w:rsidR="00156400" w:rsidRPr="00590E68">
              <w:rPr>
                <w:rFonts w:eastAsia="Times New Roman"/>
                <w:i/>
                <w:iCs/>
                <w:sz w:val="24"/>
                <w:szCs w:val="24"/>
                <w:lang w:eastAsia="lv-LV"/>
              </w:rPr>
              <w:t>euro</w:t>
            </w:r>
            <w:r w:rsidR="00156400" w:rsidRPr="00590E68">
              <w:rPr>
                <w:rFonts w:eastAsia="Times New Roman"/>
                <w:sz w:val="24"/>
                <w:szCs w:val="24"/>
                <w:lang w:eastAsia="lv-LV"/>
              </w:rPr>
              <w:t>)</w:t>
            </w:r>
            <w:r w:rsidRPr="00590E68">
              <w:rPr>
                <w:rFonts w:eastAsia="Times New Roman"/>
                <w:sz w:val="24"/>
                <w:szCs w:val="24"/>
                <w:lang w:eastAsia="lv-LV"/>
              </w:rPr>
              <w:t xml:space="preserve"> varētu palielināties par </w:t>
            </w:r>
            <w:r w:rsidR="00274D31" w:rsidRPr="00590E68">
              <w:rPr>
                <w:rFonts w:eastAsia="Times New Roman"/>
                <w:sz w:val="24"/>
                <w:szCs w:val="24"/>
                <w:lang w:eastAsia="lv-LV"/>
              </w:rPr>
              <w:t>200</w:t>
            </w:r>
            <w:r w:rsidR="0005177A" w:rsidRPr="00590E68">
              <w:rPr>
                <w:rFonts w:eastAsia="Times New Roman"/>
                <w:sz w:val="24"/>
                <w:szCs w:val="24"/>
                <w:lang w:eastAsia="lv-LV"/>
              </w:rPr>
              <w:t> </w:t>
            </w:r>
            <w:r w:rsidR="00AA14B5" w:rsidRPr="00590E68">
              <w:rPr>
                <w:rFonts w:eastAsia="Times New Roman"/>
                <w:sz w:val="24"/>
                <w:szCs w:val="24"/>
                <w:lang w:eastAsia="lv-LV"/>
              </w:rPr>
              <w:t>754</w:t>
            </w:r>
            <w:r w:rsidR="002B6C7B" w:rsidRPr="00590E68">
              <w:rPr>
                <w:rFonts w:eastAsia="Times New Roman"/>
                <w:sz w:val="24"/>
                <w:szCs w:val="24"/>
                <w:lang w:eastAsia="lv-LV"/>
              </w:rPr>
              <w:t> </w:t>
            </w:r>
            <w:r w:rsidR="00C2564A" w:rsidRPr="00590E68">
              <w:rPr>
                <w:rFonts w:eastAsia="Times New Roman"/>
                <w:i/>
                <w:iCs/>
                <w:sz w:val="24"/>
                <w:szCs w:val="24"/>
                <w:lang w:eastAsia="lv-LV"/>
              </w:rPr>
              <w:t>euro</w:t>
            </w:r>
            <w:r w:rsidR="00C2564A" w:rsidRPr="00590E68">
              <w:rPr>
                <w:rFonts w:eastAsia="Times New Roman"/>
                <w:sz w:val="24"/>
                <w:szCs w:val="24"/>
                <w:lang w:eastAsia="lv-LV"/>
              </w:rPr>
              <w:t xml:space="preserve"> gadā</w:t>
            </w:r>
            <w:r w:rsidR="0005177A" w:rsidRPr="00590E68">
              <w:rPr>
                <w:rFonts w:eastAsia="Times New Roman"/>
                <w:sz w:val="24"/>
                <w:szCs w:val="24"/>
                <w:lang w:eastAsia="lv-LV"/>
              </w:rPr>
              <w:t>, jeb salīdzinājumā ar 2020.</w:t>
            </w:r>
            <w:r w:rsidR="002B6C7B" w:rsidRPr="00590E68">
              <w:rPr>
                <w:rFonts w:eastAsia="Times New Roman"/>
                <w:sz w:val="24"/>
                <w:szCs w:val="24"/>
                <w:lang w:eastAsia="lv-LV"/>
              </w:rPr>
              <w:t> </w:t>
            </w:r>
            <w:r w:rsidR="0005177A" w:rsidRPr="00590E68">
              <w:rPr>
                <w:rFonts w:eastAsia="Times New Roman"/>
                <w:sz w:val="24"/>
                <w:szCs w:val="24"/>
                <w:lang w:eastAsia="lv-LV"/>
              </w:rPr>
              <w:t>gada ieņēmumiem (3 349 951</w:t>
            </w:r>
            <w:r w:rsidR="002B6C7B" w:rsidRPr="00590E68">
              <w:rPr>
                <w:rFonts w:eastAsia="Times New Roman"/>
                <w:sz w:val="24"/>
                <w:szCs w:val="24"/>
                <w:lang w:eastAsia="lv-LV"/>
              </w:rPr>
              <w:t> </w:t>
            </w:r>
            <w:r w:rsidR="0005177A" w:rsidRPr="00590E68">
              <w:rPr>
                <w:rFonts w:eastAsia="Times New Roman"/>
                <w:i/>
                <w:iCs/>
                <w:sz w:val="24"/>
                <w:szCs w:val="24"/>
                <w:lang w:eastAsia="lv-LV"/>
              </w:rPr>
              <w:t>euro</w:t>
            </w:r>
            <w:r w:rsidR="0005177A" w:rsidRPr="00590E68">
              <w:rPr>
                <w:rFonts w:eastAsia="Times New Roman"/>
                <w:sz w:val="24"/>
                <w:szCs w:val="24"/>
                <w:lang w:eastAsia="lv-LV"/>
              </w:rPr>
              <w:t>) par 144 </w:t>
            </w:r>
            <w:r w:rsidR="00AA14B5" w:rsidRPr="00590E68">
              <w:rPr>
                <w:rFonts w:eastAsia="Times New Roman"/>
                <w:sz w:val="24"/>
                <w:szCs w:val="24"/>
                <w:lang w:eastAsia="lv-LV"/>
              </w:rPr>
              <w:t>461</w:t>
            </w:r>
            <w:r w:rsidR="007D31C6">
              <w:rPr>
                <w:rFonts w:eastAsia="Times New Roman"/>
                <w:sz w:val="24"/>
                <w:szCs w:val="24"/>
                <w:lang w:eastAsia="lv-LV"/>
              </w:rPr>
              <w:t> </w:t>
            </w:r>
            <w:r w:rsidR="0005177A" w:rsidRPr="00590E68">
              <w:rPr>
                <w:rFonts w:eastAsia="Times New Roman"/>
                <w:i/>
                <w:iCs/>
                <w:sz w:val="24"/>
                <w:szCs w:val="24"/>
                <w:lang w:eastAsia="lv-LV"/>
              </w:rPr>
              <w:t>euro</w:t>
            </w:r>
            <w:r w:rsidR="007B354D" w:rsidRPr="00590E68">
              <w:rPr>
                <w:rFonts w:eastAsia="Times New Roman"/>
                <w:sz w:val="24"/>
                <w:szCs w:val="24"/>
                <w:lang w:eastAsia="lv-LV"/>
              </w:rPr>
              <w:t xml:space="preserve"> (2. un 3. tabula)</w:t>
            </w:r>
            <w:r w:rsidR="00B3706D" w:rsidRPr="00590E68">
              <w:rPr>
                <w:rFonts w:eastAsia="Times New Roman"/>
                <w:sz w:val="24"/>
                <w:szCs w:val="24"/>
                <w:lang w:eastAsia="lv-LV"/>
              </w:rPr>
              <w:t>.</w:t>
            </w:r>
          </w:p>
          <w:p w14:paraId="276CBB26" w14:textId="1B80BC72" w:rsidR="0005177A" w:rsidRPr="00590E68" w:rsidRDefault="0005177A" w:rsidP="00A54AC4">
            <w:pPr>
              <w:spacing w:after="0" w:line="240" w:lineRule="auto"/>
              <w:jc w:val="both"/>
              <w:rPr>
                <w:rFonts w:eastAsia="Times New Roman"/>
                <w:sz w:val="24"/>
                <w:szCs w:val="24"/>
                <w:lang w:eastAsia="lv-LV"/>
              </w:rPr>
            </w:pPr>
          </w:p>
          <w:p w14:paraId="34CA200E" w14:textId="031554CF" w:rsidR="007B354D" w:rsidRPr="00590E68" w:rsidRDefault="007B354D" w:rsidP="00E46F9B">
            <w:pPr>
              <w:spacing w:after="0" w:line="240" w:lineRule="auto"/>
              <w:jc w:val="right"/>
              <w:rPr>
                <w:rFonts w:eastAsia="Times New Roman"/>
                <w:sz w:val="22"/>
                <w:szCs w:val="22"/>
                <w:lang w:eastAsia="lv-LV"/>
              </w:rPr>
            </w:pPr>
            <w:r w:rsidRPr="00590E68">
              <w:rPr>
                <w:rFonts w:eastAsia="Times New Roman"/>
                <w:sz w:val="22"/>
                <w:szCs w:val="22"/>
                <w:lang w:eastAsia="lv-LV"/>
              </w:rPr>
              <w:t>2. tabula</w:t>
            </w:r>
          </w:p>
          <w:p w14:paraId="3CC9C151" w14:textId="773B02A0" w:rsidR="00C2564A" w:rsidRPr="00590E68" w:rsidRDefault="00C2564A" w:rsidP="00C2564A">
            <w:pPr>
              <w:spacing w:after="0" w:line="240" w:lineRule="auto"/>
              <w:jc w:val="center"/>
              <w:rPr>
                <w:rFonts w:eastAsia="Times New Roman"/>
                <w:b/>
                <w:bCs/>
                <w:sz w:val="22"/>
                <w:szCs w:val="22"/>
                <w:lang w:eastAsia="lv-LV"/>
              </w:rPr>
            </w:pPr>
            <w:r w:rsidRPr="00590E68">
              <w:rPr>
                <w:rFonts w:eastAsia="Times New Roman"/>
                <w:b/>
                <w:bCs/>
                <w:sz w:val="22"/>
                <w:szCs w:val="22"/>
                <w:lang w:eastAsia="lv-LV"/>
              </w:rPr>
              <w:t>2020.</w:t>
            </w:r>
            <w:r w:rsidR="00611E4D" w:rsidRPr="00590E68">
              <w:rPr>
                <w:rFonts w:eastAsia="Times New Roman"/>
                <w:b/>
                <w:bCs/>
                <w:sz w:val="22"/>
                <w:szCs w:val="22"/>
                <w:lang w:eastAsia="lv-LV"/>
              </w:rPr>
              <w:t> </w:t>
            </w:r>
            <w:r w:rsidRPr="00590E68">
              <w:rPr>
                <w:rFonts w:eastAsia="Times New Roman"/>
                <w:b/>
                <w:bCs/>
                <w:sz w:val="22"/>
                <w:szCs w:val="22"/>
                <w:lang w:eastAsia="lv-LV"/>
              </w:rPr>
              <w:t>gada ieņēmumi un maksājumu skaits par elektroniski iesniegtajiem</w:t>
            </w:r>
            <w:proofErr w:type="gramStart"/>
            <w:r w:rsidRPr="00590E68">
              <w:rPr>
                <w:rFonts w:eastAsia="Times New Roman"/>
                <w:b/>
                <w:bCs/>
                <w:sz w:val="22"/>
                <w:szCs w:val="22"/>
                <w:lang w:eastAsia="lv-LV"/>
              </w:rPr>
              <w:t xml:space="preserve">  </w:t>
            </w:r>
            <w:proofErr w:type="gramEnd"/>
            <w:r w:rsidRPr="00590E68">
              <w:rPr>
                <w:rFonts w:eastAsia="Times New Roman"/>
                <w:b/>
                <w:bCs/>
                <w:sz w:val="22"/>
                <w:szCs w:val="22"/>
                <w:lang w:eastAsia="lv-LV"/>
              </w:rPr>
              <w:t>dokumentiem</w:t>
            </w:r>
            <w:r w:rsidR="00F25652" w:rsidRPr="00590E68">
              <w:rPr>
                <w:rFonts w:eastAsia="Times New Roman"/>
                <w:b/>
                <w:bCs/>
                <w:sz w:val="22"/>
                <w:szCs w:val="22"/>
                <w:lang w:eastAsia="lv-LV"/>
              </w:rPr>
              <w:t xml:space="preserve"> VVDZ</w:t>
            </w:r>
          </w:p>
          <w:p w14:paraId="7D1D5ABD" w14:textId="028608F8" w:rsidR="008650C6" w:rsidRPr="00590E68" w:rsidRDefault="00A94F6D" w:rsidP="00A54AC4">
            <w:pPr>
              <w:spacing w:after="0" w:line="240" w:lineRule="auto"/>
              <w:jc w:val="both"/>
              <w:rPr>
                <w:rFonts w:eastAsia="Times New Roman"/>
                <w:sz w:val="24"/>
                <w:szCs w:val="24"/>
                <w:lang w:eastAsia="lv-LV"/>
              </w:rPr>
            </w:pPr>
            <w:r w:rsidRPr="00590E68">
              <w:rPr>
                <w:rFonts w:eastAsia="Times New Roman"/>
                <w:noProof/>
                <w:sz w:val="24"/>
                <w:szCs w:val="24"/>
                <w:lang w:eastAsia="lv-LV"/>
              </w:rPr>
              <w:drawing>
                <wp:inline distT="0" distB="0" distL="0" distR="0" wp14:anchorId="6B12BF5A" wp14:editId="7070E514">
                  <wp:extent cx="4279265" cy="1362075"/>
                  <wp:effectExtent l="0" t="0" r="6985" b="9525"/>
                  <wp:docPr id="1" name="Attēls 1"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galds&#10;&#10;Apraksts ģenerēts automātisk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79265" cy="1362075"/>
                          </a:xfrm>
                          <a:prstGeom prst="rect">
                            <a:avLst/>
                          </a:prstGeom>
                        </pic:spPr>
                      </pic:pic>
                    </a:graphicData>
                  </a:graphic>
                </wp:inline>
              </w:drawing>
            </w:r>
          </w:p>
          <w:p w14:paraId="7BF834E8" w14:textId="77777777" w:rsidR="00A94F6D" w:rsidRPr="00590E68" w:rsidRDefault="00A94F6D" w:rsidP="00A54AC4">
            <w:pPr>
              <w:spacing w:after="0" w:line="240" w:lineRule="auto"/>
              <w:jc w:val="both"/>
              <w:rPr>
                <w:rFonts w:eastAsia="Times New Roman"/>
                <w:sz w:val="24"/>
                <w:szCs w:val="24"/>
                <w:lang w:eastAsia="lv-LV"/>
              </w:rPr>
            </w:pPr>
          </w:p>
          <w:p w14:paraId="294889F4" w14:textId="09453A37" w:rsidR="007B354D" w:rsidRPr="00590E68" w:rsidRDefault="007B354D" w:rsidP="00E46F9B">
            <w:pPr>
              <w:spacing w:after="0" w:line="240" w:lineRule="auto"/>
              <w:jc w:val="right"/>
              <w:rPr>
                <w:rFonts w:eastAsia="Times New Roman"/>
                <w:sz w:val="22"/>
                <w:szCs w:val="22"/>
                <w:lang w:eastAsia="lv-LV"/>
              </w:rPr>
            </w:pPr>
            <w:r w:rsidRPr="00590E68">
              <w:rPr>
                <w:rFonts w:eastAsia="Times New Roman"/>
                <w:sz w:val="22"/>
                <w:szCs w:val="22"/>
                <w:lang w:eastAsia="lv-LV"/>
              </w:rPr>
              <w:t>3. tabula</w:t>
            </w:r>
          </w:p>
          <w:p w14:paraId="108503A7" w14:textId="4D6B015B" w:rsidR="00C2564A" w:rsidRPr="00590E68" w:rsidRDefault="00C2564A" w:rsidP="00C2564A">
            <w:pPr>
              <w:spacing w:after="0" w:line="240" w:lineRule="auto"/>
              <w:jc w:val="center"/>
              <w:rPr>
                <w:rFonts w:eastAsia="Times New Roman"/>
                <w:b/>
                <w:bCs/>
                <w:sz w:val="22"/>
                <w:szCs w:val="22"/>
                <w:lang w:eastAsia="lv-LV"/>
              </w:rPr>
            </w:pPr>
            <w:r w:rsidRPr="00590E68">
              <w:rPr>
                <w:rFonts w:eastAsia="Times New Roman"/>
                <w:b/>
                <w:bCs/>
                <w:sz w:val="22"/>
                <w:szCs w:val="22"/>
                <w:lang w:eastAsia="lv-LV"/>
              </w:rPr>
              <w:t xml:space="preserve">Iespējamie ieņēmumi no jaunās likmes </w:t>
            </w:r>
            <w:r w:rsidR="00ED1945" w:rsidRPr="00590E68">
              <w:rPr>
                <w:rFonts w:eastAsia="Times New Roman"/>
                <w:b/>
                <w:bCs/>
                <w:sz w:val="22"/>
                <w:szCs w:val="22"/>
                <w:lang w:eastAsia="lv-LV"/>
              </w:rPr>
              <w:t>(t.sk.</w:t>
            </w:r>
            <w:r w:rsidRPr="00590E68">
              <w:rPr>
                <w:rFonts w:eastAsia="Times New Roman"/>
                <w:b/>
                <w:bCs/>
                <w:sz w:val="22"/>
                <w:szCs w:val="22"/>
                <w:lang w:eastAsia="lv-LV"/>
              </w:rPr>
              <w:t xml:space="preserve"> piemērojot 90</w:t>
            </w:r>
            <w:r w:rsidR="002B6C7B" w:rsidRPr="00590E68">
              <w:rPr>
                <w:rFonts w:eastAsia="Times New Roman"/>
                <w:b/>
                <w:bCs/>
                <w:sz w:val="22"/>
                <w:szCs w:val="22"/>
                <w:lang w:eastAsia="lv-LV"/>
              </w:rPr>
              <w:t> </w:t>
            </w:r>
            <w:r w:rsidRPr="00590E68">
              <w:rPr>
                <w:rFonts w:eastAsia="Times New Roman"/>
                <w:b/>
                <w:bCs/>
                <w:sz w:val="22"/>
                <w:szCs w:val="22"/>
                <w:lang w:eastAsia="lv-LV"/>
              </w:rPr>
              <w:t>% apmaksu elektroniski iesniegtajiem dokumentiem</w:t>
            </w:r>
            <w:r w:rsidR="00ED1945" w:rsidRPr="00590E68">
              <w:rPr>
                <w:rFonts w:eastAsia="Times New Roman"/>
                <w:b/>
                <w:bCs/>
                <w:sz w:val="22"/>
                <w:szCs w:val="22"/>
                <w:lang w:eastAsia="lv-LV"/>
              </w:rPr>
              <w:t>)</w:t>
            </w:r>
            <w:r w:rsidRPr="00590E68">
              <w:rPr>
                <w:rFonts w:eastAsia="Times New Roman"/>
                <w:b/>
                <w:bCs/>
                <w:sz w:val="22"/>
                <w:szCs w:val="22"/>
                <w:lang w:eastAsia="lv-LV"/>
              </w:rPr>
              <w:t xml:space="preserve"> pēc 2020.</w:t>
            </w:r>
            <w:r w:rsidR="002B6C7B" w:rsidRPr="00590E68">
              <w:rPr>
                <w:rFonts w:eastAsia="Times New Roman"/>
                <w:b/>
                <w:bCs/>
                <w:sz w:val="22"/>
                <w:szCs w:val="22"/>
                <w:lang w:eastAsia="lv-LV"/>
              </w:rPr>
              <w:t> </w:t>
            </w:r>
            <w:r w:rsidRPr="00590E68">
              <w:rPr>
                <w:rFonts w:eastAsia="Times New Roman"/>
                <w:b/>
                <w:bCs/>
                <w:sz w:val="22"/>
                <w:szCs w:val="22"/>
                <w:lang w:eastAsia="lv-LV"/>
              </w:rPr>
              <w:t>gada statistikas datiem</w:t>
            </w:r>
          </w:p>
          <w:p w14:paraId="53439747" w14:textId="28D90A4A" w:rsidR="00C2564A" w:rsidRPr="00590E68" w:rsidRDefault="001461C4" w:rsidP="00A54AC4">
            <w:pPr>
              <w:spacing w:after="0" w:line="240" w:lineRule="auto"/>
              <w:jc w:val="both"/>
              <w:rPr>
                <w:rFonts w:eastAsia="Times New Roman"/>
                <w:sz w:val="24"/>
                <w:szCs w:val="24"/>
                <w:lang w:eastAsia="lv-LV"/>
              </w:rPr>
            </w:pPr>
            <w:r w:rsidRPr="00590E68">
              <w:rPr>
                <w:rFonts w:eastAsia="Times New Roman"/>
                <w:noProof/>
                <w:sz w:val="24"/>
                <w:szCs w:val="24"/>
                <w:lang w:eastAsia="lv-LV"/>
              </w:rPr>
              <w:drawing>
                <wp:inline distT="0" distB="0" distL="0" distR="0" wp14:anchorId="296C74FA" wp14:editId="35986EBC">
                  <wp:extent cx="4279265" cy="1680845"/>
                  <wp:effectExtent l="0" t="0" r="6985" b="0"/>
                  <wp:docPr id="8" name="Attēls 8"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8" descr="Attēls, kurā ir galds&#10;&#10;Apraksts ģenerēts automātiski"/>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79265" cy="1680845"/>
                          </a:xfrm>
                          <a:prstGeom prst="rect">
                            <a:avLst/>
                          </a:prstGeom>
                        </pic:spPr>
                      </pic:pic>
                    </a:graphicData>
                  </a:graphic>
                </wp:inline>
              </w:drawing>
            </w:r>
          </w:p>
          <w:p w14:paraId="44ABF815" w14:textId="12BB4590" w:rsidR="00F109E1" w:rsidRPr="00590E68" w:rsidRDefault="00064A34" w:rsidP="00A54AC4">
            <w:pPr>
              <w:spacing w:after="0" w:line="240" w:lineRule="auto"/>
              <w:jc w:val="both"/>
              <w:rPr>
                <w:rFonts w:eastAsia="Times New Roman"/>
                <w:sz w:val="24"/>
                <w:szCs w:val="24"/>
                <w:lang w:eastAsia="lv-LV"/>
              </w:rPr>
            </w:pPr>
            <w:r w:rsidRPr="00590E68">
              <w:rPr>
                <w:rFonts w:eastAsia="Times New Roman"/>
                <w:sz w:val="24"/>
                <w:szCs w:val="24"/>
                <w:lang w:eastAsia="lv-LV"/>
              </w:rPr>
              <w:t>Ņemot</w:t>
            </w:r>
            <w:r w:rsidR="00526744" w:rsidRPr="00590E68">
              <w:rPr>
                <w:rFonts w:eastAsia="Times New Roman"/>
                <w:sz w:val="24"/>
                <w:szCs w:val="24"/>
                <w:lang w:eastAsia="lv-LV"/>
              </w:rPr>
              <w:t xml:space="preserve"> vērā likmju atšķirības starp ele</w:t>
            </w:r>
            <w:r w:rsidR="00F43496" w:rsidRPr="00590E68">
              <w:rPr>
                <w:rFonts w:eastAsia="Times New Roman"/>
                <w:sz w:val="24"/>
                <w:szCs w:val="24"/>
                <w:lang w:eastAsia="lv-LV"/>
              </w:rPr>
              <w:t>k</w:t>
            </w:r>
            <w:r w:rsidR="00526744" w:rsidRPr="00590E68">
              <w:rPr>
                <w:rFonts w:eastAsia="Times New Roman"/>
                <w:sz w:val="24"/>
                <w:szCs w:val="24"/>
                <w:lang w:eastAsia="lv-LV"/>
              </w:rPr>
              <w:t xml:space="preserve">troniski iesniegtiem dokumentiem un papīra formā iesniegtiem, ir jāpieņem, ka arvien vairāk </w:t>
            </w:r>
            <w:r w:rsidR="00F43496" w:rsidRPr="00590E68">
              <w:rPr>
                <w:rFonts w:eastAsia="Times New Roman"/>
                <w:sz w:val="24"/>
                <w:szCs w:val="24"/>
                <w:lang w:eastAsia="lv-LV"/>
              </w:rPr>
              <w:t xml:space="preserve">lūgumi tiks iesniegti elektroniski, kā rezultātā </w:t>
            </w:r>
            <w:r w:rsidR="00DC4F4F" w:rsidRPr="00590E68">
              <w:rPr>
                <w:rFonts w:eastAsia="Times New Roman"/>
                <w:sz w:val="24"/>
                <w:szCs w:val="24"/>
                <w:lang w:eastAsia="lv-LV"/>
              </w:rPr>
              <w:t>tieša datu pārnešana no 2020.</w:t>
            </w:r>
            <w:r w:rsidR="00076F6D" w:rsidRPr="00590E68">
              <w:rPr>
                <w:rFonts w:eastAsia="Times New Roman"/>
                <w:sz w:val="24"/>
                <w:szCs w:val="24"/>
                <w:lang w:eastAsia="lv-LV"/>
              </w:rPr>
              <w:t> </w:t>
            </w:r>
            <w:r w:rsidR="00DC4F4F" w:rsidRPr="00590E68">
              <w:rPr>
                <w:rFonts w:eastAsia="Times New Roman"/>
                <w:sz w:val="24"/>
                <w:szCs w:val="24"/>
                <w:lang w:eastAsia="lv-LV"/>
              </w:rPr>
              <w:t>gada nebūtu korekta. Līdz ar to, lai plānotu piesardzīgi</w:t>
            </w:r>
            <w:r w:rsidR="001F0E0D" w:rsidRPr="00590E68">
              <w:rPr>
                <w:rFonts w:eastAsia="Times New Roman"/>
                <w:sz w:val="24"/>
                <w:szCs w:val="24"/>
                <w:lang w:eastAsia="lv-LV"/>
              </w:rPr>
              <w:t>,</w:t>
            </w:r>
            <w:r w:rsidR="00DC4F4F" w:rsidRPr="00590E68">
              <w:rPr>
                <w:rFonts w:eastAsia="Times New Roman"/>
                <w:sz w:val="24"/>
                <w:szCs w:val="24"/>
                <w:lang w:eastAsia="lv-LV"/>
              </w:rPr>
              <w:t xml:space="preserve"> tiek pieņemts, ka </w:t>
            </w:r>
            <w:r w:rsidR="00DC4F4F" w:rsidRPr="00590E68">
              <w:rPr>
                <w:rFonts w:eastAsia="Times New Roman"/>
                <w:b/>
                <w:bCs/>
                <w:sz w:val="24"/>
                <w:szCs w:val="24"/>
                <w:lang w:eastAsia="lv-LV"/>
              </w:rPr>
              <w:t>2022.</w:t>
            </w:r>
            <w:r w:rsidR="00984035" w:rsidRPr="00590E68">
              <w:rPr>
                <w:rFonts w:eastAsia="Times New Roman"/>
                <w:b/>
                <w:bCs/>
                <w:sz w:val="24"/>
                <w:szCs w:val="24"/>
                <w:lang w:eastAsia="lv-LV"/>
              </w:rPr>
              <w:t> </w:t>
            </w:r>
            <w:r w:rsidR="00DC4F4F" w:rsidRPr="00590E68">
              <w:rPr>
                <w:rFonts w:eastAsia="Times New Roman"/>
                <w:b/>
                <w:bCs/>
                <w:sz w:val="24"/>
                <w:szCs w:val="24"/>
                <w:lang w:eastAsia="lv-LV"/>
              </w:rPr>
              <w:t xml:space="preserve">gadā </w:t>
            </w:r>
            <w:r w:rsidR="002B44CB" w:rsidRPr="00590E68">
              <w:rPr>
                <w:rFonts w:eastAsia="Times New Roman"/>
                <w:b/>
                <w:bCs/>
                <w:sz w:val="24"/>
                <w:szCs w:val="24"/>
                <w:lang w:eastAsia="lv-LV"/>
              </w:rPr>
              <w:t xml:space="preserve">plānotie virsplāna ieņēmumi </w:t>
            </w:r>
            <w:r w:rsidR="0053574E" w:rsidRPr="00590E68">
              <w:rPr>
                <w:rFonts w:eastAsia="Times New Roman"/>
                <w:b/>
                <w:bCs/>
                <w:sz w:val="24"/>
                <w:szCs w:val="24"/>
                <w:lang w:eastAsia="lv-LV"/>
              </w:rPr>
              <w:t>sasniegtu</w:t>
            </w:r>
            <w:r w:rsidR="002B44CB" w:rsidRPr="00590E68">
              <w:rPr>
                <w:rFonts w:eastAsia="Times New Roman"/>
                <w:b/>
                <w:bCs/>
                <w:sz w:val="24"/>
                <w:szCs w:val="24"/>
                <w:lang w:eastAsia="lv-LV"/>
              </w:rPr>
              <w:t xml:space="preserve"> apmēram </w:t>
            </w:r>
            <w:r w:rsidR="002D3184" w:rsidRPr="00590E68">
              <w:rPr>
                <w:rFonts w:eastAsia="Times New Roman"/>
                <w:b/>
                <w:bCs/>
                <w:sz w:val="24"/>
                <w:szCs w:val="24"/>
                <w:lang w:eastAsia="lv-LV"/>
              </w:rPr>
              <w:t>8</w:t>
            </w:r>
            <w:r w:rsidR="002B44CB" w:rsidRPr="00590E68">
              <w:rPr>
                <w:rFonts w:eastAsia="Times New Roman"/>
                <w:b/>
                <w:bCs/>
                <w:sz w:val="24"/>
                <w:szCs w:val="24"/>
                <w:lang w:eastAsia="lv-LV"/>
              </w:rPr>
              <w:t>0</w:t>
            </w:r>
            <w:r w:rsidR="00984035" w:rsidRPr="00590E68">
              <w:rPr>
                <w:rFonts w:eastAsia="Times New Roman"/>
                <w:b/>
                <w:bCs/>
                <w:sz w:val="24"/>
                <w:szCs w:val="24"/>
                <w:lang w:eastAsia="lv-LV"/>
              </w:rPr>
              <w:t> </w:t>
            </w:r>
            <w:r w:rsidR="002B44CB" w:rsidRPr="00590E68">
              <w:rPr>
                <w:rFonts w:eastAsia="Times New Roman"/>
                <w:b/>
                <w:bCs/>
                <w:sz w:val="24"/>
                <w:szCs w:val="24"/>
                <w:lang w:eastAsia="lv-LV"/>
              </w:rPr>
              <w:t>% no aprēķinātā, proti</w:t>
            </w:r>
            <w:r w:rsidR="002D609F" w:rsidRPr="00590E68">
              <w:rPr>
                <w:rFonts w:eastAsia="Times New Roman"/>
                <w:b/>
                <w:bCs/>
                <w:sz w:val="24"/>
                <w:szCs w:val="24"/>
                <w:lang w:eastAsia="lv-LV"/>
              </w:rPr>
              <w:t>,</w:t>
            </w:r>
            <w:r w:rsidR="002B44CB" w:rsidRPr="00590E68">
              <w:rPr>
                <w:rFonts w:eastAsia="Times New Roman"/>
                <w:b/>
                <w:bCs/>
                <w:sz w:val="24"/>
                <w:szCs w:val="24"/>
                <w:lang w:eastAsia="lv-LV"/>
              </w:rPr>
              <w:t xml:space="preserve"> </w:t>
            </w:r>
            <w:r w:rsidR="00AE17AD" w:rsidRPr="00590E68">
              <w:rPr>
                <w:rFonts w:eastAsia="Times New Roman"/>
                <w:b/>
                <w:bCs/>
                <w:sz w:val="24"/>
                <w:szCs w:val="24"/>
                <w:lang w:eastAsia="lv-LV"/>
              </w:rPr>
              <w:t>1</w:t>
            </w:r>
            <w:r w:rsidR="00F17C0B" w:rsidRPr="00590E68">
              <w:rPr>
                <w:rFonts w:eastAsia="Times New Roman"/>
                <w:b/>
                <w:bCs/>
                <w:sz w:val="24"/>
                <w:szCs w:val="24"/>
                <w:lang w:eastAsia="lv-LV"/>
              </w:rPr>
              <w:t>60 6</w:t>
            </w:r>
            <w:r w:rsidR="001461C4" w:rsidRPr="00590E68">
              <w:rPr>
                <w:rFonts w:eastAsia="Times New Roman"/>
                <w:b/>
                <w:bCs/>
                <w:sz w:val="24"/>
                <w:szCs w:val="24"/>
                <w:lang w:eastAsia="lv-LV"/>
              </w:rPr>
              <w:t>03</w:t>
            </w:r>
            <w:r w:rsidR="00751FA8" w:rsidRPr="00590E68">
              <w:rPr>
                <w:rFonts w:eastAsia="Times New Roman"/>
                <w:b/>
                <w:bCs/>
                <w:sz w:val="24"/>
                <w:szCs w:val="24"/>
                <w:lang w:eastAsia="lv-LV"/>
              </w:rPr>
              <w:t> </w:t>
            </w:r>
            <w:r w:rsidR="00AE17AD" w:rsidRPr="00590E68">
              <w:rPr>
                <w:rFonts w:eastAsia="Times New Roman"/>
                <w:b/>
                <w:bCs/>
                <w:i/>
                <w:iCs/>
                <w:sz w:val="24"/>
                <w:szCs w:val="24"/>
                <w:lang w:eastAsia="lv-LV"/>
              </w:rPr>
              <w:t>euro</w:t>
            </w:r>
            <w:r w:rsidR="00AE17AD" w:rsidRPr="00590E68">
              <w:rPr>
                <w:rFonts w:eastAsia="Times New Roman"/>
                <w:sz w:val="24"/>
                <w:szCs w:val="24"/>
                <w:lang w:eastAsia="lv-LV"/>
              </w:rPr>
              <w:t xml:space="preserve"> (200</w:t>
            </w:r>
            <w:r w:rsidR="00751FA8" w:rsidRPr="00590E68">
              <w:rPr>
                <w:rFonts w:eastAsia="Times New Roman"/>
                <w:sz w:val="24"/>
                <w:szCs w:val="24"/>
                <w:lang w:eastAsia="lv-LV"/>
              </w:rPr>
              <w:t> 7</w:t>
            </w:r>
            <w:r w:rsidR="001461C4" w:rsidRPr="00590E68">
              <w:rPr>
                <w:rFonts w:eastAsia="Times New Roman"/>
                <w:sz w:val="24"/>
                <w:szCs w:val="24"/>
                <w:lang w:eastAsia="lv-LV"/>
              </w:rPr>
              <w:t>54</w:t>
            </w:r>
            <w:r w:rsidR="007D31C6">
              <w:rPr>
                <w:rFonts w:eastAsia="Times New Roman"/>
                <w:sz w:val="24"/>
                <w:szCs w:val="24"/>
                <w:lang w:eastAsia="lv-LV"/>
              </w:rPr>
              <w:t> </w:t>
            </w:r>
            <w:r w:rsidR="00751FA8" w:rsidRPr="00590E68">
              <w:rPr>
                <w:rFonts w:eastAsia="Times New Roman"/>
                <w:i/>
                <w:iCs/>
                <w:sz w:val="24"/>
                <w:szCs w:val="24"/>
                <w:lang w:eastAsia="lv-LV"/>
              </w:rPr>
              <w:t>euro</w:t>
            </w:r>
            <w:r w:rsidR="00751FA8" w:rsidRPr="00590E68">
              <w:rPr>
                <w:rFonts w:eastAsia="Times New Roman"/>
                <w:sz w:val="24"/>
                <w:szCs w:val="24"/>
                <w:lang w:eastAsia="lv-LV"/>
              </w:rPr>
              <w:t xml:space="preserve"> </w:t>
            </w:r>
            <w:r w:rsidR="00CE6340" w:rsidRPr="00590E68">
              <w:rPr>
                <w:rFonts w:eastAsia="Times New Roman"/>
                <w:sz w:val="24"/>
                <w:szCs w:val="24"/>
                <w:lang w:eastAsia="lv-LV"/>
              </w:rPr>
              <w:t>x</w:t>
            </w:r>
            <w:r w:rsidR="00751FA8" w:rsidRPr="00590E68">
              <w:rPr>
                <w:rFonts w:eastAsia="Times New Roman"/>
                <w:sz w:val="24"/>
                <w:szCs w:val="24"/>
                <w:lang w:eastAsia="lv-LV"/>
              </w:rPr>
              <w:t xml:space="preserve"> </w:t>
            </w:r>
            <w:r w:rsidR="00384D5F" w:rsidRPr="00590E68">
              <w:rPr>
                <w:rFonts w:eastAsia="Times New Roman"/>
                <w:sz w:val="24"/>
                <w:szCs w:val="24"/>
                <w:lang w:eastAsia="lv-LV"/>
              </w:rPr>
              <w:t>8</w:t>
            </w:r>
            <w:r w:rsidR="00751FA8" w:rsidRPr="00590E68">
              <w:rPr>
                <w:rFonts w:eastAsia="Times New Roman"/>
                <w:sz w:val="24"/>
                <w:szCs w:val="24"/>
                <w:lang w:eastAsia="lv-LV"/>
              </w:rPr>
              <w:t>0</w:t>
            </w:r>
            <w:r w:rsidR="00CE6340" w:rsidRPr="00590E68">
              <w:rPr>
                <w:rFonts w:eastAsia="Times New Roman"/>
                <w:sz w:val="24"/>
                <w:szCs w:val="24"/>
                <w:lang w:eastAsia="lv-LV"/>
              </w:rPr>
              <w:t> </w:t>
            </w:r>
            <w:r w:rsidR="00751FA8" w:rsidRPr="00590E68">
              <w:rPr>
                <w:rFonts w:eastAsia="Times New Roman"/>
                <w:sz w:val="24"/>
                <w:szCs w:val="24"/>
                <w:lang w:eastAsia="lv-LV"/>
              </w:rPr>
              <w:t>%).</w:t>
            </w:r>
          </w:p>
          <w:p w14:paraId="610C71EC" w14:textId="357B50B6" w:rsidR="00751FA8" w:rsidRPr="00590E68" w:rsidRDefault="00751FA8" w:rsidP="00A54AC4">
            <w:pPr>
              <w:spacing w:after="0" w:line="240" w:lineRule="auto"/>
              <w:jc w:val="both"/>
              <w:rPr>
                <w:rFonts w:eastAsia="Times New Roman"/>
                <w:sz w:val="24"/>
                <w:szCs w:val="24"/>
                <w:lang w:eastAsia="lv-LV"/>
              </w:rPr>
            </w:pPr>
          </w:p>
          <w:p w14:paraId="56D4381F" w14:textId="7383411A" w:rsidR="00751FA8" w:rsidRPr="00590E68" w:rsidRDefault="003A06BD" w:rsidP="00A54AC4">
            <w:pPr>
              <w:spacing w:after="0" w:line="240" w:lineRule="auto"/>
              <w:jc w:val="both"/>
              <w:rPr>
                <w:rFonts w:eastAsia="Times New Roman"/>
                <w:sz w:val="24"/>
                <w:szCs w:val="24"/>
                <w:lang w:eastAsia="lv-LV"/>
              </w:rPr>
            </w:pPr>
            <w:proofErr w:type="gramStart"/>
            <w:r w:rsidRPr="00590E68">
              <w:rPr>
                <w:rFonts w:eastAsia="Times New Roman"/>
                <w:sz w:val="24"/>
                <w:szCs w:val="24"/>
                <w:lang w:eastAsia="lv-LV"/>
              </w:rPr>
              <w:lastRenderedPageBreak/>
              <w:t>Savukārt</w:t>
            </w:r>
            <w:r w:rsidR="00611E4D" w:rsidRPr="00590E68">
              <w:rPr>
                <w:rFonts w:eastAsia="Times New Roman"/>
                <w:sz w:val="24"/>
                <w:szCs w:val="24"/>
                <w:lang w:eastAsia="lv-LV"/>
              </w:rPr>
              <w:t>,</w:t>
            </w:r>
            <w:proofErr w:type="gramEnd"/>
            <w:r w:rsidRPr="00590E68">
              <w:rPr>
                <w:rFonts w:eastAsia="Times New Roman"/>
                <w:sz w:val="24"/>
                <w:szCs w:val="24"/>
                <w:lang w:eastAsia="lv-LV"/>
              </w:rPr>
              <w:t xml:space="preserve"> </w:t>
            </w:r>
            <w:r w:rsidR="00A263C3">
              <w:rPr>
                <w:rFonts w:eastAsia="Times New Roman"/>
                <w:sz w:val="24"/>
                <w:szCs w:val="24"/>
                <w:lang w:eastAsia="lv-LV"/>
              </w:rPr>
              <w:t>attiecībā uz</w:t>
            </w:r>
            <w:r w:rsidRPr="00590E68">
              <w:rPr>
                <w:rFonts w:eastAsia="Times New Roman"/>
                <w:sz w:val="24"/>
                <w:szCs w:val="24"/>
                <w:lang w:eastAsia="lv-LV"/>
              </w:rPr>
              <w:t xml:space="preserve"> turpmākajiem gadiem</w:t>
            </w:r>
            <w:r w:rsidR="002D609F" w:rsidRPr="00590E68">
              <w:rPr>
                <w:rFonts w:eastAsia="Times New Roman"/>
                <w:sz w:val="24"/>
                <w:szCs w:val="24"/>
                <w:lang w:eastAsia="lv-LV"/>
              </w:rPr>
              <w:t>,</w:t>
            </w:r>
            <w:r w:rsidRPr="00590E68">
              <w:rPr>
                <w:rFonts w:eastAsia="Times New Roman"/>
                <w:sz w:val="24"/>
                <w:szCs w:val="24"/>
                <w:lang w:eastAsia="lv-LV"/>
              </w:rPr>
              <w:t xml:space="preserve"> var pieņemt, ka </w:t>
            </w:r>
            <w:r w:rsidR="00EB6781" w:rsidRPr="00590E68">
              <w:rPr>
                <w:rFonts w:eastAsia="Times New Roman"/>
                <w:sz w:val="24"/>
                <w:szCs w:val="24"/>
                <w:lang w:eastAsia="lv-LV"/>
              </w:rPr>
              <w:t xml:space="preserve">elektroniski iesniegto dokumentu skaits pieaugs </w:t>
            </w:r>
            <w:r w:rsidR="00964894" w:rsidRPr="00590E68">
              <w:rPr>
                <w:rFonts w:eastAsia="Times New Roman"/>
                <w:sz w:val="24"/>
                <w:szCs w:val="24"/>
                <w:lang w:eastAsia="lv-LV"/>
              </w:rPr>
              <w:t xml:space="preserve">vismaz </w:t>
            </w:r>
            <w:r w:rsidR="00EB6781" w:rsidRPr="00590E68">
              <w:rPr>
                <w:rFonts w:eastAsia="Times New Roman"/>
                <w:sz w:val="24"/>
                <w:szCs w:val="24"/>
                <w:lang w:eastAsia="lv-LV"/>
              </w:rPr>
              <w:t>par 20</w:t>
            </w:r>
            <w:r w:rsidR="00CE6340" w:rsidRPr="00590E68">
              <w:rPr>
                <w:rFonts w:eastAsia="Times New Roman"/>
                <w:sz w:val="24"/>
                <w:szCs w:val="24"/>
                <w:lang w:eastAsia="lv-LV"/>
              </w:rPr>
              <w:t> </w:t>
            </w:r>
            <w:r w:rsidR="00EB6781" w:rsidRPr="00590E68">
              <w:rPr>
                <w:rFonts w:eastAsia="Times New Roman"/>
                <w:sz w:val="24"/>
                <w:szCs w:val="24"/>
                <w:lang w:eastAsia="lv-LV"/>
              </w:rPr>
              <w:t xml:space="preserve">% un ne mazāk kā </w:t>
            </w:r>
            <w:r w:rsidR="002D3184" w:rsidRPr="00590E68">
              <w:rPr>
                <w:rFonts w:eastAsia="Times New Roman"/>
                <w:sz w:val="24"/>
                <w:szCs w:val="24"/>
                <w:lang w:eastAsia="lv-LV"/>
              </w:rPr>
              <w:t xml:space="preserve">līdz </w:t>
            </w:r>
            <w:r w:rsidR="00AA0379" w:rsidRPr="00590E68">
              <w:rPr>
                <w:rFonts w:eastAsia="Times New Roman"/>
                <w:sz w:val="24"/>
                <w:szCs w:val="24"/>
                <w:lang w:eastAsia="lv-LV"/>
              </w:rPr>
              <w:t>7</w:t>
            </w:r>
            <w:r w:rsidR="00EB6781" w:rsidRPr="00590E68">
              <w:rPr>
                <w:rFonts w:eastAsia="Times New Roman"/>
                <w:sz w:val="24"/>
                <w:szCs w:val="24"/>
                <w:lang w:eastAsia="lv-LV"/>
              </w:rPr>
              <w:t>0</w:t>
            </w:r>
            <w:r w:rsidR="00CE6340" w:rsidRPr="00590E68">
              <w:rPr>
                <w:rFonts w:eastAsia="Times New Roman"/>
                <w:sz w:val="24"/>
                <w:szCs w:val="24"/>
                <w:lang w:eastAsia="lv-LV"/>
              </w:rPr>
              <w:t> </w:t>
            </w:r>
            <w:r w:rsidR="00EB6781" w:rsidRPr="00590E68">
              <w:rPr>
                <w:rFonts w:eastAsia="Times New Roman"/>
                <w:sz w:val="24"/>
                <w:szCs w:val="24"/>
                <w:lang w:eastAsia="lv-LV"/>
              </w:rPr>
              <w:t>% no konkrētā lūguma veida</w:t>
            </w:r>
            <w:r w:rsidR="00A41DD6" w:rsidRPr="00590E68">
              <w:rPr>
                <w:rFonts w:eastAsia="Times New Roman"/>
                <w:sz w:val="24"/>
                <w:szCs w:val="24"/>
                <w:lang w:eastAsia="lv-LV"/>
              </w:rPr>
              <w:t>:</w:t>
            </w:r>
          </w:p>
          <w:p w14:paraId="7ADCE86E" w14:textId="47A8178B" w:rsidR="00A41DD6" w:rsidRPr="00590E68" w:rsidRDefault="00A41DD6" w:rsidP="00A54AC4">
            <w:pPr>
              <w:spacing w:after="0" w:line="240" w:lineRule="auto"/>
              <w:jc w:val="both"/>
              <w:rPr>
                <w:rFonts w:eastAsia="Times New Roman"/>
                <w:sz w:val="24"/>
                <w:szCs w:val="24"/>
                <w:lang w:eastAsia="lv-LV"/>
              </w:rPr>
            </w:pPr>
          </w:p>
          <w:p w14:paraId="3A2AF9A7" w14:textId="0D00B00D" w:rsidR="00F109E1" w:rsidRPr="00590E68" w:rsidRDefault="00DC2661" w:rsidP="00A54AC4">
            <w:pPr>
              <w:spacing w:after="0" w:line="240" w:lineRule="auto"/>
              <w:jc w:val="both"/>
              <w:rPr>
                <w:rFonts w:eastAsia="Times New Roman"/>
                <w:sz w:val="24"/>
                <w:szCs w:val="24"/>
                <w:lang w:eastAsia="lv-LV"/>
              </w:rPr>
            </w:pPr>
            <w:r w:rsidRPr="00590E68">
              <w:rPr>
                <w:rFonts w:eastAsia="Times New Roman"/>
                <w:noProof/>
                <w:sz w:val="24"/>
                <w:szCs w:val="24"/>
                <w:lang w:eastAsia="lv-LV"/>
              </w:rPr>
              <w:drawing>
                <wp:inline distT="0" distB="0" distL="0" distR="0" wp14:anchorId="6E6E91ED" wp14:editId="6361E931">
                  <wp:extent cx="4279265" cy="1443355"/>
                  <wp:effectExtent l="0" t="0" r="6985" b="444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9265" cy="1443355"/>
                          </a:xfrm>
                          <a:prstGeom prst="rect">
                            <a:avLst/>
                          </a:prstGeom>
                        </pic:spPr>
                      </pic:pic>
                    </a:graphicData>
                  </a:graphic>
                </wp:inline>
              </w:drawing>
            </w:r>
          </w:p>
          <w:p w14:paraId="37FE4D42" w14:textId="77777777" w:rsidR="00BE15A6" w:rsidRPr="00590E68" w:rsidRDefault="00BE15A6" w:rsidP="00A54AC4">
            <w:pPr>
              <w:spacing w:after="0" w:line="240" w:lineRule="auto"/>
              <w:jc w:val="both"/>
              <w:rPr>
                <w:rFonts w:eastAsia="Times New Roman"/>
                <w:sz w:val="24"/>
                <w:szCs w:val="24"/>
                <w:lang w:eastAsia="lv-LV"/>
              </w:rPr>
            </w:pPr>
          </w:p>
          <w:p w14:paraId="2A6161CD" w14:textId="468AA5BC" w:rsidR="00A41DD6" w:rsidRPr="00590E68" w:rsidRDefault="00A41DD6" w:rsidP="00A54AC4">
            <w:pPr>
              <w:spacing w:after="0" w:line="240" w:lineRule="auto"/>
              <w:jc w:val="both"/>
              <w:rPr>
                <w:rFonts w:eastAsia="Times New Roman"/>
                <w:sz w:val="24"/>
                <w:szCs w:val="24"/>
                <w:lang w:eastAsia="lv-LV"/>
              </w:rPr>
            </w:pPr>
            <w:r w:rsidRPr="00590E68">
              <w:rPr>
                <w:rFonts w:eastAsia="Times New Roman"/>
                <w:sz w:val="24"/>
                <w:szCs w:val="24"/>
                <w:lang w:eastAsia="lv-LV"/>
              </w:rPr>
              <w:t>Tā rezultātā</w:t>
            </w:r>
            <w:r w:rsidR="00E51C14" w:rsidRPr="00590E68">
              <w:rPr>
                <w:rFonts w:eastAsia="Times New Roman"/>
                <w:sz w:val="24"/>
                <w:szCs w:val="24"/>
                <w:lang w:eastAsia="lv-LV"/>
              </w:rPr>
              <w:t xml:space="preserve">, </w:t>
            </w:r>
            <w:r w:rsidR="00E51C14" w:rsidRPr="00590E68">
              <w:rPr>
                <w:rFonts w:eastAsia="Times New Roman"/>
                <w:b/>
                <w:bCs/>
                <w:sz w:val="24"/>
                <w:szCs w:val="24"/>
                <w:lang w:eastAsia="lv-LV"/>
              </w:rPr>
              <w:t>2023.</w:t>
            </w:r>
            <w:r w:rsidR="00CE6340" w:rsidRPr="00590E68">
              <w:rPr>
                <w:rFonts w:eastAsia="Times New Roman"/>
                <w:b/>
                <w:bCs/>
                <w:sz w:val="24"/>
                <w:szCs w:val="24"/>
                <w:lang w:eastAsia="lv-LV"/>
              </w:rPr>
              <w:t> </w:t>
            </w:r>
            <w:r w:rsidR="00E51C14" w:rsidRPr="00590E68">
              <w:rPr>
                <w:rFonts w:eastAsia="Times New Roman"/>
                <w:b/>
                <w:bCs/>
                <w:sz w:val="24"/>
                <w:szCs w:val="24"/>
                <w:lang w:eastAsia="lv-LV"/>
              </w:rPr>
              <w:t xml:space="preserve">gadā un turpmāk </w:t>
            </w:r>
            <w:r w:rsidRPr="00590E68">
              <w:rPr>
                <w:rFonts w:eastAsia="Times New Roman"/>
                <w:b/>
                <w:bCs/>
                <w:sz w:val="24"/>
                <w:szCs w:val="24"/>
                <w:lang w:eastAsia="lv-LV"/>
              </w:rPr>
              <w:t xml:space="preserve">virsplāna ieņēmumi </w:t>
            </w:r>
            <w:r w:rsidR="0053574E" w:rsidRPr="00590E68">
              <w:rPr>
                <w:rFonts w:eastAsia="Times New Roman"/>
                <w:b/>
                <w:bCs/>
                <w:sz w:val="24"/>
                <w:szCs w:val="24"/>
                <w:lang w:eastAsia="lv-LV"/>
              </w:rPr>
              <w:t>sasniegtu</w:t>
            </w:r>
            <w:r w:rsidR="00E51C14" w:rsidRPr="00590E68">
              <w:rPr>
                <w:rFonts w:eastAsia="Times New Roman"/>
                <w:b/>
                <w:bCs/>
                <w:sz w:val="24"/>
                <w:szCs w:val="24"/>
                <w:lang w:eastAsia="lv-LV"/>
              </w:rPr>
              <w:t xml:space="preserve"> </w:t>
            </w:r>
            <w:r w:rsidR="00AA0379" w:rsidRPr="00590E68">
              <w:rPr>
                <w:rFonts w:eastAsia="Times New Roman"/>
                <w:b/>
                <w:bCs/>
                <w:sz w:val="24"/>
                <w:szCs w:val="24"/>
                <w:lang w:eastAsia="lv-LV"/>
              </w:rPr>
              <w:t>94 </w:t>
            </w:r>
            <w:r w:rsidR="001461C4" w:rsidRPr="00590E68">
              <w:rPr>
                <w:rFonts w:eastAsia="Times New Roman"/>
                <w:b/>
                <w:bCs/>
                <w:sz w:val="24"/>
                <w:szCs w:val="24"/>
                <w:lang w:eastAsia="lv-LV"/>
              </w:rPr>
              <w:t>837 </w:t>
            </w:r>
            <w:r w:rsidR="00E51C14" w:rsidRPr="00590E68">
              <w:rPr>
                <w:rFonts w:eastAsia="Times New Roman"/>
                <w:b/>
                <w:bCs/>
                <w:i/>
                <w:iCs/>
                <w:sz w:val="24"/>
                <w:szCs w:val="24"/>
                <w:lang w:eastAsia="lv-LV"/>
              </w:rPr>
              <w:t>e</w:t>
            </w:r>
            <w:r w:rsidR="002D3184" w:rsidRPr="00590E68">
              <w:rPr>
                <w:rFonts w:eastAsia="Times New Roman"/>
                <w:b/>
                <w:bCs/>
                <w:i/>
                <w:iCs/>
                <w:sz w:val="24"/>
                <w:szCs w:val="24"/>
                <w:lang w:eastAsia="lv-LV"/>
              </w:rPr>
              <w:t>uro</w:t>
            </w:r>
            <w:r w:rsidR="002D3184" w:rsidRPr="00590E68">
              <w:rPr>
                <w:rFonts w:eastAsia="Times New Roman"/>
                <w:sz w:val="24"/>
                <w:szCs w:val="24"/>
                <w:lang w:eastAsia="lv-LV"/>
              </w:rPr>
              <w:t>.</w:t>
            </w:r>
          </w:p>
          <w:p w14:paraId="5004E8C0" w14:textId="6761E437" w:rsidR="001A572B" w:rsidRPr="00590E68" w:rsidRDefault="001A572B" w:rsidP="00A54AC4">
            <w:pPr>
              <w:spacing w:after="0" w:line="240" w:lineRule="auto"/>
              <w:jc w:val="both"/>
              <w:rPr>
                <w:rFonts w:eastAsia="Times New Roman"/>
                <w:sz w:val="24"/>
                <w:szCs w:val="24"/>
                <w:lang w:eastAsia="lv-LV"/>
              </w:rPr>
            </w:pPr>
          </w:p>
          <w:p w14:paraId="317D0359" w14:textId="79A6D301" w:rsidR="001A572B" w:rsidRPr="00590E68" w:rsidRDefault="001A572B" w:rsidP="00A54AC4">
            <w:pPr>
              <w:spacing w:after="0" w:line="240" w:lineRule="auto"/>
              <w:jc w:val="both"/>
              <w:rPr>
                <w:rFonts w:eastAsia="Times New Roman"/>
                <w:sz w:val="24"/>
                <w:szCs w:val="24"/>
                <w:lang w:eastAsia="lv-LV"/>
              </w:rPr>
            </w:pPr>
            <w:r w:rsidRPr="00590E68">
              <w:rPr>
                <w:rFonts w:eastAsia="Times New Roman"/>
                <w:sz w:val="24"/>
                <w:szCs w:val="24"/>
                <w:lang w:eastAsia="lv-LV"/>
              </w:rPr>
              <w:t>Ņemot vērā kancelejas nodevas plānojumu valsts budžetā, kas tiek sadalīts trīs pozīcijās, provizoriski var pieņemt, ka pieaugums sadalīsies šādā veidā</w:t>
            </w:r>
            <w:r w:rsidR="00656C8E" w:rsidRPr="00590E68">
              <w:rPr>
                <w:rFonts w:eastAsia="Times New Roman"/>
                <w:sz w:val="24"/>
                <w:szCs w:val="24"/>
                <w:lang w:eastAsia="lv-LV"/>
              </w:rPr>
              <w:t xml:space="preserve"> (izmantojot proporcionalitātes principu)</w:t>
            </w:r>
            <w:r w:rsidRPr="00590E68">
              <w:rPr>
                <w:rFonts w:eastAsia="Times New Roman"/>
                <w:sz w:val="24"/>
                <w:szCs w:val="24"/>
                <w:lang w:eastAsia="lv-LV"/>
              </w:rPr>
              <w:t>:</w:t>
            </w:r>
          </w:p>
          <w:p w14:paraId="7A61466B" w14:textId="1E0EA7A1" w:rsidR="001A572B" w:rsidRPr="00590E68" w:rsidRDefault="001A572B" w:rsidP="00A54AC4">
            <w:pPr>
              <w:spacing w:after="0" w:line="240" w:lineRule="auto"/>
              <w:jc w:val="both"/>
              <w:rPr>
                <w:rFonts w:eastAsia="Times New Roman"/>
                <w:sz w:val="24"/>
                <w:szCs w:val="24"/>
                <w:lang w:eastAsia="lv-LV"/>
              </w:rPr>
            </w:pPr>
          </w:p>
          <w:p w14:paraId="33417B38" w14:textId="7285E946" w:rsidR="007412B3" w:rsidRPr="00590E68" w:rsidRDefault="007412B3" w:rsidP="00A54AC4">
            <w:pPr>
              <w:spacing w:after="0" w:line="240" w:lineRule="auto"/>
              <w:jc w:val="both"/>
              <w:rPr>
                <w:rFonts w:eastAsia="Times New Roman"/>
                <w:sz w:val="24"/>
                <w:szCs w:val="24"/>
                <w:lang w:eastAsia="lv-LV"/>
              </w:rPr>
            </w:pPr>
            <w:r w:rsidRPr="00590E68">
              <w:rPr>
                <w:rFonts w:eastAsia="Times New Roman"/>
                <w:noProof/>
                <w:sz w:val="24"/>
                <w:szCs w:val="24"/>
                <w:lang w:eastAsia="lv-LV"/>
              </w:rPr>
              <w:drawing>
                <wp:inline distT="0" distB="0" distL="0" distR="0" wp14:anchorId="1653045D" wp14:editId="07E60E93">
                  <wp:extent cx="4279265" cy="1988185"/>
                  <wp:effectExtent l="0" t="0" r="6985" b="0"/>
                  <wp:docPr id="2" name="Attēls 2"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galds&#10;&#10;Apraksts ģenerēts automātiski"/>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79265" cy="1988185"/>
                          </a:xfrm>
                          <a:prstGeom prst="rect">
                            <a:avLst/>
                          </a:prstGeom>
                        </pic:spPr>
                      </pic:pic>
                    </a:graphicData>
                  </a:graphic>
                </wp:inline>
              </w:drawing>
            </w:r>
          </w:p>
          <w:p w14:paraId="42D7D7DB" w14:textId="6D80D05C" w:rsidR="00F109E1" w:rsidRPr="00590E68" w:rsidRDefault="00F109E1" w:rsidP="00A54AC4">
            <w:pPr>
              <w:spacing w:after="0" w:line="240" w:lineRule="auto"/>
              <w:jc w:val="both"/>
              <w:rPr>
                <w:rFonts w:eastAsia="Times New Roman"/>
                <w:sz w:val="24"/>
                <w:szCs w:val="24"/>
                <w:lang w:eastAsia="lv-LV"/>
              </w:rPr>
            </w:pPr>
          </w:p>
          <w:p w14:paraId="7F43FF6F" w14:textId="7F065058" w:rsidR="00F309C6" w:rsidRPr="00590E68" w:rsidRDefault="000F2C7A" w:rsidP="00A54AC4">
            <w:pPr>
              <w:spacing w:after="0" w:line="240" w:lineRule="auto"/>
              <w:jc w:val="both"/>
              <w:rPr>
                <w:rFonts w:eastAsia="Times New Roman"/>
                <w:b/>
                <w:bCs/>
                <w:sz w:val="24"/>
                <w:szCs w:val="24"/>
                <w:lang w:eastAsia="lv-LV"/>
              </w:rPr>
            </w:pPr>
            <w:r w:rsidRPr="00590E68">
              <w:rPr>
                <w:rFonts w:eastAsia="Times New Roman"/>
                <w:b/>
                <w:bCs/>
                <w:sz w:val="24"/>
                <w:szCs w:val="24"/>
                <w:lang w:eastAsia="lv-LV"/>
              </w:rPr>
              <w:t xml:space="preserve">No plānotajiem </w:t>
            </w:r>
            <w:r w:rsidRPr="004E3006">
              <w:rPr>
                <w:rFonts w:eastAsia="Times New Roman"/>
                <w:b/>
                <w:bCs/>
                <w:sz w:val="24"/>
                <w:szCs w:val="24"/>
                <w:lang w:eastAsia="lv-LV"/>
              </w:rPr>
              <w:t>p</w:t>
            </w:r>
            <w:r w:rsidR="00F309C6" w:rsidRPr="004E3006">
              <w:rPr>
                <w:rFonts w:eastAsia="Times New Roman"/>
                <w:b/>
                <w:bCs/>
                <w:sz w:val="24"/>
                <w:szCs w:val="24"/>
                <w:lang w:eastAsia="lv-LV"/>
              </w:rPr>
              <w:t>apildu valsts budžeta ieņēmum</w:t>
            </w:r>
            <w:r w:rsidR="005760DD" w:rsidRPr="004E3006">
              <w:rPr>
                <w:rFonts w:eastAsia="Times New Roman"/>
                <w:b/>
                <w:bCs/>
                <w:sz w:val="24"/>
                <w:szCs w:val="24"/>
                <w:lang w:eastAsia="lv-LV"/>
              </w:rPr>
              <w:t>i</w:t>
            </w:r>
            <w:r w:rsidRPr="004E3006">
              <w:rPr>
                <w:rFonts w:eastAsia="Times New Roman"/>
                <w:b/>
                <w:bCs/>
                <w:sz w:val="24"/>
                <w:szCs w:val="24"/>
                <w:lang w:eastAsia="lv-LV"/>
              </w:rPr>
              <w:t>em 160 6</w:t>
            </w:r>
            <w:r w:rsidR="001461C4" w:rsidRPr="004E3006">
              <w:rPr>
                <w:rFonts w:eastAsia="Times New Roman"/>
                <w:b/>
                <w:bCs/>
                <w:sz w:val="24"/>
                <w:szCs w:val="24"/>
                <w:lang w:eastAsia="lv-LV"/>
              </w:rPr>
              <w:t>03</w:t>
            </w:r>
            <w:r w:rsidR="00CE6340" w:rsidRPr="004E3006">
              <w:rPr>
                <w:rFonts w:eastAsia="Times New Roman"/>
                <w:b/>
                <w:bCs/>
                <w:sz w:val="24"/>
                <w:szCs w:val="24"/>
                <w:lang w:eastAsia="lv-LV"/>
              </w:rPr>
              <w:t> </w:t>
            </w:r>
            <w:r w:rsidRPr="004E3006">
              <w:rPr>
                <w:rFonts w:eastAsia="Times New Roman"/>
                <w:b/>
                <w:bCs/>
                <w:i/>
                <w:iCs/>
                <w:sz w:val="24"/>
                <w:szCs w:val="24"/>
                <w:lang w:eastAsia="lv-LV"/>
              </w:rPr>
              <w:t>euro</w:t>
            </w:r>
            <w:r w:rsidRPr="004E3006">
              <w:rPr>
                <w:rFonts w:eastAsia="Times New Roman"/>
                <w:b/>
                <w:bCs/>
                <w:sz w:val="24"/>
                <w:szCs w:val="24"/>
                <w:lang w:eastAsia="lv-LV"/>
              </w:rPr>
              <w:t xml:space="preserve"> apmērā </w:t>
            </w:r>
            <w:r w:rsidR="00A92973" w:rsidRPr="004E3006">
              <w:rPr>
                <w:rFonts w:eastAsia="Times New Roman"/>
                <w:b/>
                <w:bCs/>
                <w:sz w:val="24"/>
                <w:szCs w:val="24"/>
                <w:lang w:eastAsia="lv-LV"/>
              </w:rPr>
              <w:t>2022.</w:t>
            </w:r>
            <w:r w:rsidR="00CE6340" w:rsidRPr="004E3006">
              <w:rPr>
                <w:rFonts w:eastAsia="Times New Roman"/>
                <w:b/>
                <w:bCs/>
                <w:sz w:val="24"/>
                <w:szCs w:val="24"/>
                <w:lang w:eastAsia="lv-LV"/>
              </w:rPr>
              <w:t> </w:t>
            </w:r>
            <w:r w:rsidR="00A92973" w:rsidRPr="004E3006">
              <w:rPr>
                <w:rFonts w:eastAsia="Times New Roman"/>
                <w:b/>
                <w:bCs/>
                <w:sz w:val="24"/>
                <w:szCs w:val="24"/>
                <w:lang w:eastAsia="lv-LV"/>
              </w:rPr>
              <w:t>gadā</w:t>
            </w:r>
            <w:r w:rsidR="008D13E6" w:rsidRPr="004E3006">
              <w:rPr>
                <w:rFonts w:eastAsia="Times New Roman"/>
                <w:b/>
                <w:bCs/>
                <w:sz w:val="24"/>
                <w:szCs w:val="24"/>
                <w:lang w:eastAsia="lv-LV"/>
              </w:rPr>
              <w:t xml:space="preserve"> 87</w:t>
            </w:r>
            <w:r w:rsidR="007D31C6">
              <w:rPr>
                <w:rFonts w:eastAsia="Times New Roman"/>
                <w:b/>
                <w:bCs/>
                <w:sz w:val="24"/>
                <w:szCs w:val="24"/>
                <w:lang w:eastAsia="lv-LV"/>
              </w:rPr>
              <w:t> </w:t>
            </w:r>
            <w:r w:rsidR="008D13E6" w:rsidRPr="004E3006">
              <w:rPr>
                <w:rFonts w:eastAsia="Times New Roman"/>
                <w:b/>
                <w:bCs/>
                <w:sz w:val="24"/>
                <w:szCs w:val="24"/>
                <w:lang w:eastAsia="lv-LV"/>
              </w:rPr>
              <w:t>267</w:t>
            </w:r>
            <w:r w:rsidR="007D31C6">
              <w:rPr>
                <w:rFonts w:eastAsia="Times New Roman"/>
                <w:b/>
                <w:bCs/>
                <w:sz w:val="24"/>
                <w:szCs w:val="24"/>
                <w:lang w:eastAsia="lv-LV"/>
              </w:rPr>
              <w:t> </w:t>
            </w:r>
            <w:r w:rsidR="00BB3119" w:rsidRPr="004E3006">
              <w:rPr>
                <w:rFonts w:eastAsia="Times New Roman"/>
                <w:b/>
                <w:bCs/>
                <w:i/>
                <w:iCs/>
                <w:sz w:val="24"/>
                <w:szCs w:val="24"/>
                <w:lang w:eastAsia="lv-LV"/>
              </w:rPr>
              <w:t>euro</w:t>
            </w:r>
            <w:r w:rsidR="001F41FF" w:rsidRPr="00590E68">
              <w:rPr>
                <w:rFonts w:eastAsia="Times New Roman"/>
                <w:b/>
                <w:bCs/>
                <w:sz w:val="24"/>
                <w:szCs w:val="24"/>
                <w:lang w:eastAsia="lv-LV"/>
              </w:rPr>
              <w:t xml:space="preserve"> </w:t>
            </w:r>
            <w:r w:rsidR="005760DD" w:rsidRPr="00590E68">
              <w:rPr>
                <w:rFonts w:eastAsia="Times New Roman"/>
                <w:b/>
                <w:bCs/>
                <w:sz w:val="24"/>
                <w:szCs w:val="24"/>
                <w:lang w:eastAsia="lv-LV"/>
              </w:rPr>
              <w:t>būtu novirzāmi šādām aktivitātēm:</w:t>
            </w:r>
          </w:p>
          <w:p w14:paraId="662FB7E5" w14:textId="77777777" w:rsidR="005760DD" w:rsidRPr="00590E68" w:rsidRDefault="005760DD" w:rsidP="00A54AC4">
            <w:pPr>
              <w:spacing w:after="0" w:line="240" w:lineRule="auto"/>
              <w:jc w:val="both"/>
              <w:rPr>
                <w:rFonts w:eastAsia="Times New Roman"/>
                <w:sz w:val="24"/>
                <w:szCs w:val="24"/>
                <w:lang w:eastAsia="lv-LV"/>
              </w:rPr>
            </w:pPr>
          </w:p>
          <w:p w14:paraId="48996CD9" w14:textId="623887CA" w:rsidR="00E47EE0" w:rsidRPr="00945843" w:rsidRDefault="005760DD" w:rsidP="00945843">
            <w:pPr>
              <w:tabs>
                <w:tab w:val="left" w:pos="256"/>
              </w:tabs>
              <w:spacing w:after="0" w:line="240" w:lineRule="auto"/>
              <w:jc w:val="both"/>
              <w:rPr>
                <w:rFonts w:eastAsia="Times New Roman"/>
                <w:sz w:val="24"/>
                <w:szCs w:val="24"/>
                <w:lang w:eastAsia="lv-LV"/>
              </w:rPr>
            </w:pPr>
            <w:r w:rsidRPr="00945843">
              <w:rPr>
                <w:rFonts w:eastAsia="Times New Roman"/>
                <w:sz w:val="24"/>
                <w:szCs w:val="24"/>
                <w:lang w:eastAsia="lv-LV"/>
              </w:rPr>
              <w:t>L</w:t>
            </w:r>
            <w:r w:rsidR="00DC2661" w:rsidRPr="00945843">
              <w:rPr>
                <w:rFonts w:eastAsia="Times New Roman"/>
                <w:sz w:val="24"/>
                <w:szCs w:val="24"/>
                <w:lang w:eastAsia="lv-LV"/>
              </w:rPr>
              <w:t xml:space="preserve">ai </w:t>
            </w:r>
            <w:r w:rsidR="00317973" w:rsidRPr="00945843">
              <w:rPr>
                <w:rFonts w:eastAsia="Times New Roman"/>
                <w:sz w:val="24"/>
                <w:szCs w:val="24"/>
                <w:lang w:eastAsia="lv-LV"/>
              </w:rPr>
              <w:t>nodrošinātu a</w:t>
            </w:r>
            <w:r w:rsidR="004534DF" w:rsidRPr="00945843">
              <w:rPr>
                <w:rFonts w:eastAsia="Times New Roman"/>
                <w:sz w:val="24"/>
                <w:szCs w:val="24"/>
                <w:lang w:eastAsia="lv-LV"/>
              </w:rPr>
              <w:t>u</w:t>
            </w:r>
            <w:r w:rsidR="00317973" w:rsidRPr="00945843">
              <w:rPr>
                <w:rFonts w:eastAsia="Times New Roman"/>
                <w:sz w:val="24"/>
                <w:szCs w:val="24"/>
                <w:lang w:eastAsia="lv-LV"/>
              </w:rPr>
              <w:t>t</w:t>
            </w:r>
            <w:r w:rsidR="004534DF" w:rsidRPr="00945843">
              <w:rPr>
                <w:rFonts w:eastAsia="Times New Roman"/>
                <w:sz w:val="24"/>
                <w:szCs w:val="24"/>
                <w:lang w:eastAsia="lv-LV"/>
              </w:rPr>
              <w:t>o</w:t>
            </w:r>
            <w:r w:rsidR="00317973" w:rsidRPr="00945843">
              <w:rPr>
                <w:rFonts w:eastAsia="Times New Roman"/>
                <w:sz w:val="24"/>
                <w:szCs w:val="24"/>
                <w:lang w:eastAsia="lv-LV"/>
              </w:rPr>
              <w:t>mātisku samazinātās likmes aprēķināšanu un tās integrēšanu</w:t>
            </w:r>
            <w:r w:rsidR="001B5842" w:rsidRPr="00945843">
              <w:rPr>
                <w:rFonts w:eastAsia="Times New Roman"/>
                <w:sz w:val="24"/>
                <w:szCs w:val="24"/>
                <w:lang w:eastAsia="lv-LV"/>
              </w:rPr>
              <w:t xml:space="preserve"> </w:t>
            </w:r>
            <w:r w:rsidR="00E47EE0" w:rsidRPr="00945843">
              <w:rPr>
                <w:rFonts w:eastAsia="Times New Roman"/>
                <w:sz w:val="24"/>
                <w:szCs w:val="24"/>
                <w:lang w:eastAsia="lv-LV"/>
              </w:rPr>
              <w:t>VVDZ</w:t>
            </w:r>
            <w:r w:rsidR="000C1D4E" w:rsidRPr="00945843">
              <w:rPr>
                <w:rFonts w:eastAsia="Times New Roman"/>
                <w:sz w:val="24"/>
                <w:szCs w:val="24"/>
                <w:lang w:eastAsia="lv-LV"/>
              </w:rPr>
              <w:t>,</w:t>
            </w:r>
            <w:r w:rsidR="00BC6447" w:rsidRPr="00945843">
              <w:rPr>
                <w:rFonts w:eastAsia="Times New Roman"/>
                <w:sz w:val="24"/>
                <w:szCs w:val="24"/>
                <w:lang w:eastAsia="lv-LV"/>
              </w:rPr>
              <w:t xml:space="preserve"> </w:t>
            </w:r>
            <w:r w:rsidR="00BC6447" w:rsidRPr="00945843">
              <w:rPr>
                <w:rFonts w:eastAsia="Times New Roman"/>
                <w:b/>
                <w:bCs/>
                <w:sz w:val="24"/>
                <w:szCs w:val="24"/>
                <w:lang w:eastAsia="lv-LV"/>
              </w:rPr>
              <w:t xml:space="preserve">Tieslietu ministrijas budžeta apakšprogrammā </w:t>
            </w:r>
            <w:r w:rsidR="007D7133" w:rsidRPr="00945843">
              <w:rPr>
                <w:rFonts w:eastAsia="Times New Roman"/>
                <w:b/>
                <w:bCs/>
                <w:sz w:val="24"/>
                <w:szCs w:val="24"/>
                <w:lang w:eastAsia="lv-LV"/>
              </w:rPr>
              <w:t xml:space="preserve">03.01.00 </w:t>
            </w:r>
            <w:r w:rsidR="00D40BC0" w:rsidRPr="00945843">
              <w:rPr>
                <w:rFonts w:eastAsia="Times New Roman"/>
                <w:b/>
                <w:bCs/>
                <w:sz w:val="24"/>
                <w:szCs w:val="24"/>
                <w:lang w:eastAsia="lv-LV"/>
              </w:rPr>
              <w:t>"</w:t>
            </w:r>
            <w:r w:rsidR="007D7133" w:rsidRPr="00945843">
              <w:rPr>
                <w:rFonts w:eastAsia="Times New Roman"/>
                <w:b/>
                <w:bCs/>
                <w:sz w:val="24"/>
                <w:szCs w:val="24"/>
                <w:lang w:eastAsia="lv-LV"/>
              </w:rPr>
              <w:t>Tiesu administrēšana</w:t>
            </w:r>
            <w:r w:rsidR="00D40BC0" w:rsidRPr="00945843">
              <w:rPr>
                <w:rFonts w:eastAsia="Times New Roman"/>
                <w:b/>
                <w:bCs/>
                <w:sz w:val="24"/>
                <w:szCs w:val="24"/>
                <w:lang w:eastAsia="lv-LV"/>
              </w:rPr>
              <w:t>"</w:t>
            </w:r>
            <w:r w:rsidR="000C1D4E" w:rsidRPr="00945843">
              <w:rPr>
                <w:rFonts w:eastAsia="Times New Roman"/>
                <w:b/>
                <w:bCs/>
                <w:sz w:val="24"/>
                <w:szCs w:val="24"/>
                <w:lang w:eastAsia="lv-LV"/>
              </w:rPr>
              <w:t xml:space="preserve"> jāparedz finansējums</w:t>
            </w:r>
            <w:r w:rsidR="008D2905" w:rsidRPr="00945843">
              <w:rPr>
                <w:rFonts w:eastAsia="Times New Roman"/>
                <w:b/>
                <w:bCs/>
                <w:sz w:val="24"/>
                <w:szCs w:val="24"/>
                <w:lang w:eastAsia="lv-LV"/>
              </w:rPr>
              <w:t xml:space="preserve"> </w:t>
            </w:r>
            <w:r w:rsidR="00970E59" w:rsidRPr="00945843">
              <w:rPr>
                <w:rFonts w:eastAsia="Times New Roman"/>
                <w:sz w:val="24"/>
                <w:szCs w:val="24"/>
                <w:lang w:eastAsia="lv-LV"/>
              </w:rPr>
              <w:t>(</w:t>
            </w:r>
            <w:r w:rsidR="008D2905" w:rsidRPr="00945843">
              <w:rPr>
                <w:rFonts w:eastAsia="Times New Roman"/>
                <w:sz w:val="24"/>
                <w:szCs w:val="24"/>
                <w:lang w:eastAsia="lv-LV"/>
              </w:rPr>
              <w:t>preču un pakalpojumu izdevumiem</w:t>
            </w:r>
            <w:r w:rsidR="00970E59" w:rsidRPr="00945843">
              <w:rPr>
                <w:rFonts w:eastAsia="Times New Roman"/>
                <w:sz w:val="24"/>
                <w:szCs w:val="24"/>
                <w:lang w:eastAsia="lv-LV"/>
              </w:rPr>
              <w:t>)</w:t>
            </w:r>
            <w:r w:rsidR="000C1D4E" w:rsidRPr="00945843">
              <w:rPr>
                <w:rFonts w:eastAsia="Times New Roman"/>
                <w:b/>
                <w:bCs/>
                <w:sz w:val="24"/>
                <w:szCs w:val="24"/>
                <w:lang w:eastAsia="lv-LV"/>
              </w:rPr>
              <w:t xml:space="preserve"> 7</w:t>
            </w:r>
            <w:r w:rsidR="00E9157C" w:rsidRPr="00945843">
              <w:rPr>
                <w:rFonts w:eastAsia="Times New Roman"/>
                <w:b/>
                <w:bCs/>
                <w:sz w:val="24"/>
                <w:szCs w:val="24"/>
                <w:lang w:eastAsia="lv-LV"/>
              </w:rPr>
              <w:t>268</w:t>
            </w:r>
            <w:r w:rsidR="007D31C6">
              <w:rPr>
                <w:rFonts w:eastAsia="Times New Roman"/>
                <w:b/>
                <w:bCs/>
                <w:sz w:val="24"/>
                <w:szCs w:val="24"/>
                <w:lang w:eastAsia="lv-LV"/>
              </w:rPr>
              <w:t> </w:t>
            </w:r>
            <w:r w:rsidR="000C1D4E" w:rsidRPr="00945843">
              <w:rPr>
                <w:rFonts w:eastAsia="Times New Roman"/>
                <w:b/>
                <w:bCs/>
                <w:i/>
                <w:iCs/>
                <w:sz w:val="24"/>
                <w:szCs w:val="24"/>
                <w:lang w:eastAsia="lv-LV"/>
              </w:rPr>
              <w:t>euro</w:t>
            </w:r>
            <w:r w:rsidR="000C1D4E" w:rsidRPr="00945843">
              <w:rPr>
                <w:rFonts w:eastAsia="Times New Roman"/>
                <w:b/>
                <w:bCs/>
                <w:sz w:val="24"/>
                <w:szCs w:val="24"/>
                <w:lang w:eastAsia="lv-LV"/>
              </w:rPr>
              <w:t xml:space="preserve"> apmērā</w:t>
            </w:r>
            <w:r w:rsidR="000A1511" w:rsidRPr="00945843">
              <w:rPr>
                <w:rFonts w:eastAsia="Times New Roman"/>
                <w:sz w:val="24"/>
                <w:szCs w:val="24"/>
                <w:lang w:eastAsia="lv-LV"/>
              </w:rPr>
              <w:t xml:space="preserve"> </w:t>
            </w:r>
            <w:proofErr w:type="gramStart"/>
            <w:r w:rsidR="00E9157C" w:rsidRPr="00945843">
              <w:rPr>
                <w:rFonts w:eastAsia="Times New Roman"/>
                <w:sz w:val="24"/>
                <w:szCs w:val="24"/>
                <w:lang w:eastAsia="lv-LV"/>
              </w:rPr>
              <w:t>(</w:t>
            </w:r>
            <w:proofErr w:type="gramEnd"/>
            <w:r w:rsidR="00E47EE0" w:rsidRPr="00945843">
              <w:rPr>
                <w:rFonts w:eastAsia="Times New Roman"/>
                <w:sz w:val="24"/>
                <w:szCs w:val="24"/>
                <w:lang w:eastAsia="lv-LV"/>
              </w:rPr>
              <w:t xml:space="preserve">darbietilpība </w:t>
            </w:r>
            <w:r w:rsidR="00504C81" w:rsidRPr="00945843">
              <w:rPr>
                <w:rFonts w:eastAsia="Times New Roman"/>
                <w:sz w:val="24"/>
                <w:szCs w:val="24"/>
                <w:lang w:eastAsia="lv-LV"/>
              </w:rPr>
              <w:t>143</w:t>
            </w:r>
            <w:r w:rsidR="00CE6340" w:rsidRPr="00945843">
              <w:rPr>
                <w:rFonts w:eastAsia="Times New Roman"/>
                <w:sz w:val="24"/>
                <w:szCs w:val="24"/>
                <w:lang w:eastAsia="lv-LV"/>
              </w:rPr>
              <w:t> cilvēkstundas</w:t>
            </w:r>
            <w:r w:rsidR="00E47EE0" w:rsidRPr="00945843">
              <w:rPr>
                <w:rFonts w:eastAsia="Times New Roman"/>
                <w:sz w:val="24"/>
                <w:szCs w:val="24"/>
                <w:lang w:eastAsia="lv-LV"/>
              </w:rPr>
              <w:t xml:space="preserve">, vienas cilvēkstundas izmaksas atbilstoši VVDZ uzturēšanas līgumam, neieskaitot pievienotās vērtības nodokli </w:t>
            </w:r>
            <w:r w:rsidR="00CE6340" w:rsidRPr="00945843">
              <w:rPr>
                <w:rFonts w:eastAsia="Times New Roman"/>
                <w:sz w:val="24"/>
                <w:szCs w:val="24"/>
                <w:lang w:eastAsia="lv-LV"/>
              </w:rPr>
              <w:t>–</w:t>
            </w:r>
            <w:r w:rsidR="00E47EE0" w:rsidRPr="00945843">
              <w:rPr>
                <w:rFonts w:eastAsia="Times New Roman"/>
                <w:sz w:val="24"/>
                <w:szCs w:val="24"/>
                <w:lang w:eastAsia="lv-LV"/>
              </w:rPr>
              <w:t xml:space="preserve"> 42</w:t>
            </w:r>
            <w:r w:rsidR="00CE6340" w:rsidRPr="00945843">
              <w:rPr>
                <w:rFonts w:eastAsia="Times New Roman"/>
                <w:sz w:val="24"/>
                <w:szCs w:val="24"/>
                <w:lang w:eastAsia="lv-LV"/>
              </w:rPr>
              <w:t> </w:t>
            </w:r>
            <w:r w:rsidR="00E47EE0" w:rsidRPr="00945843">
              <w:rPr>
                <w:rFonts w:eastAsia="Times New Roman"/>
                <w:i/>
                <w:iCs/>
                <w:sz w:val="24"/>
                <w:szCs w:val="24"/>
                <w:lang w:eastAsia="lv-LV"/>
              </w:rPr>
              <w:t>euro</w:t>
            </w:r>
            <w:r w:rsidR="00E47EE0" w:rsidRPr="00945843">
              <w:rPr>
                <w:rFonts w:eastAsia="Times New Roman"/>
                <w:sz w:val="24"/>
                <w:szCs w:val="24"/>
                <w:lang w:eastAsia="lv-LV"/>
              </w:rPr>
              <w:t xml:space="preserve"> </w:t>
            </w:r>
            <w:r w:rsidR="00834F51" w:rsidRPr="00945843">
              <w:rPr>
                <w:rFonts w:eastAsia="Times New Roman"/>
                <w:sz w:val="24"/>
                <w:szCs w:val="24"/>
                <w:lang w:eastAsia="lv-LV"/>
              </w:rPr>
              <w:t xml:space="preserve">= 143 </w:t>
            </w:r>
            <w:r w:rsidR="00CE6340" w:rsidRPr="00945843">
              <w:rPr>
                <w:rFonts w:eastAsia="Times New Roman"/>
                <w:sz w:val="24"/>
                <w:szCs w:val="24"/>
                <w:lang w:eastAsia="lv-LV"/>
              </w:rPr>
              <w:t xml:space="preserve">x </w:t>
            </w:r>
            <w:r w:rsidR="00834F51" w:rsidRPr="00945843">
              <w:rPr>
                <w:rFonts w:eastAsia="Times New Roman"/>
                <w:sz w:val="24"/>
                <w:szCs w:val="24"/>
                <w:lang w:eastAsia="lv-LV"/>
              </w:rPr>
              <w:t xml:space="preserve">42 </w:t>
            </w:r>
            <w:r w:rsidR="00CE6340" w:rsidRPr="00945843">
              <w:rPr>
                <w:rFonts w:eastAsia="Times New Roman"/>
                <w:sz w:val="24"/>
                <w:szCs w:val="24"/>
                <w:lang w:eastAsia="lv-LV"/>
              </w:rPr>
              <w:t xml:space="preserve">x </w:t>
            </w:r>
            <w:r w:rsidR="00834F51" w:rsidRPr="00945843">
              <w:rPr>
                <w:rFonts w:eastAsia="Times New Roman"/>
                <w:sz w:val="24"/>
                <w:szCs w:val="24"/>
                <w:lang w:eastAsia="lv-LV"/>
              </w:rPr>
              <w:t>PVN 21</w:t>
            </w:r>
            <w:r w:rsidR="00CE6340" w:rsidRPr="00945843">
              <w:rPr>
                <w:rFonts w:eastAsia="Times New Roman"/>
                <w:sz w:val="24"/>
                <w:szCs w:val="24"/>
                <w:lang w:eastAsia="lv-LV"/>
              </w:rPr>
              <w:t> </w:t>
            </w:r>
            <w:r w:rsidR="00834F51" w:rsidRPr="00945843">
              <w:rPr>
                <w:rFonts w:eastAsia="Times New Roman"/>
                <w:sz w:val="24"/>
                <w:szCs w:val="24"/>
                <w:lang w:eastAsia="lv-LV"/>
              </w:rPr>
              <w:t>% =726</w:t>
            </w:r>
            <w:r w:rsidR="00E9157C" w:rsidRPr="00945843">
              <w:rPr>
                <w:rFonts w:eastAsia="Times New Roman"/>
                <w:sz w:val="24"/>
                <w:szCs w:val="24"/>
                <w:lang w:eastAsia="lv-LV"/>
              </w:rPr>
              <w:t>8</w:t>
            </w:r>
            <w:r w:rsidR="007D31C6">
              <w:rPr>
                <w:rFonts w:eastAsia="Times New Roman"/>
                <w:sz w:val="24"/>
                <w:szCs w:val="24"/>
                <w:lang w:eastAsia="lv-LV"/>
              </w:rPr>
              <w:t> </w:t>
            </w:r>
            <w:r w:rsidR="00E9157C" w:rsidRPr="00945843">
              <w:rPr>
                <w:rFonts w:eastAsia="Times New Roman"/>
                <w:i/>
                <w:iCs/>
                <w:sz w:val="24"/>
                <w:szCs w:val="24"/>
                <w:lang w:eastAsia="lv-LV"/>
              </w:rPr>
              <w:t>euro</w:t>
            </w:r>
            <w:r w:rsidR="00E9157C" w:rsidRPr="00945843">
              <w:rPr>
                <w:rFonts w:eastAsia="Times New Roman"/>
                <w:sz w:val="24"/>
                <w:szCs w:val="24"/>
                <w:lang w:eastAsia="lv-LV"/>
              </w:rPr>
              <w:t>)</w:t>
            </w:r>
            <w:r w:rsidR="00CE6340" w:rsidRPr="00945843">
              <w:rPr>
                <w:rFonts w:eastAsia="Times New Roman"/>
                <w:sz w:val="24"/>
                <w:szCs w:val="24"/>
                <w:lang w:eastAsia="lv-LV"/>
              </w:rPr>
              <w:t>.</w:t>
            </w:r>
          </w:p>
          <w:p w14:paraId="3B6DAC99" w14:textId="46E6E223" w:rsidR="00A54AC4" w:rsidRPr="00590E68" w:rsidRDefault="005760DD" w:rsidP="007D31C6">
            <w:pPr>
              <w:spacing w:line="240" w:lineRule="auto"/>
              <w:jc w:val="both"/>
              <w:rPr>
                <w:rFonts w:eastAsia="Times New Roman"/>
                <w:sz w:val="24"/>
                <w:szCs w:val="24"/>
                <w:lang w:eastAsia="lv-LV"/>
              </w:rPr>
            </w:pPr>
            <w:r w:rsidRPr="00945843">
              <w:rPr>
                <w:rFonts w:eastAsia="Times New Roman"/>
                <w:sz w:val="24"/>
                <w:szCs w:val="24"/>
                <w:lang w:eastAsia="lv-LV"/>
              </w:rPr>
              <w:t>Tieslietu ministrija ir sagat</w:t>
            </w:r>
            <w:r w:rsidR="004D156D" w:rsidRPr="00945843">
              <w:rPr>
                <w:rFonts w:eastAsia="Times New Roman"/>
                <w:sz w:val="24"/>
                <w:szCs w:val="24"/>
                <w:lang w:eastAsia="lv-LV"/>
              </w:rPr>
              <w:t>a</w:t>
            </w:r>
            <w:r w:rsidRPr="00945843">
              <w:rPr>
                <w:rFonts w:eastAsia="Times New Roman"/>
                <w:sz w:val="24"/>
                <w:szCs w:val="24"/>
                <w:lang w:eastAsia="lv-LV"/>
              </w:rPr>
              <w:t>vojusi un iesniegusi prioritāros pasākumus 2022.-</w:t>
            </w:r>
            <w:r w:rsidR="0097731C" w:rsidRPr="00945843">
              <w:rPr>
                <w:rFonts w:eastAsia="Times New Roman"/>
                <w:sz w:val="24"/>
                <w:szCs w:val="24"/>
                <w:lang w:eastAsia="lv-LV"/>
              </w:rPr>
              <w:t>2024</w:t>
            </w:r>
            <w:r w:rsidRPr="00945843">
              <w:rPr>
                <w:rFonts w:eastAsia="Times New Roman"/>
                <w:sz w:val="24"/>
                <w:szCs w:val="24"/>
                <w:lang w:eastAsia="lv-LV"/>
              </w:rPr>
              <w:t>.</w:t>
            </w:r>
            <w:r w:rsidR="00CE6340" w:rsidRPr="00945843">
              <w:rPr>
                <w:rFonts w:eastAsia="Times New Roman"/>
                <w:sz w:val="24"/>
                <w:szCs w:val="24"/>
                <w:lang w:eastAsia="lv-LV"/>
              </w:rPr>
              <w:t> </w:t>
            </w:r>
            <w:r w:rsidRPr="00945843">
              <w:rPr>
                <w:rFonts w:eastAsia="Times New Roman"/>
                <w:sz w:val="24"/>
                <w:szCs w:val="24"/>
                <w:lang w:eastAsia="lv-LV"/>
              </w:rPr>
              <w:t xml:space="preserve">gadam, kur kā </w:t>
            </w:r>
            <w:r w:rsidR="004D156D" w:rsidRPr="00945843">
              <w:rPr>
                <w:rFonts w:eastAsia="Times New Roman"/>
                <w:sz w:val="24"/>
                <w:szCs w:val="24"/>
                <w:lang w:eastAsia="lv-LV"/>
              </w:rPr>
              <w:t>1</w:t>
            </w:r>
            <w:r w:rsidR="00C93AEB" w:rsidRPr="00945843">
              <w:rPr>
                <w:rFonts w:eastAsia="Times New Roman"/>
                <w:sz w:val="24"/>
                <w:szCs w:val="24"/>
                <w:lang w:eastAsia="lv-LV"/>
              </w:rPr>
              <w:t>4</w:t>
            </w:r>
            <w:r w:rsidR="004D156D" w:rsidRPr="00945843">
              <w:rPr>
                <w:rFonts w:eastAsia="Times New Roman"/>
                <w:sz w:val="24"/>
                <w:szCs w:val="24"/>
                <w:lang w:eastAsia="lv-LV"/>
              </w:rPr>
              <w:t>.</w:t>
            </w:r>
            <w:r w:rsidR="0097731C" w:rsidRPr="00945843">
              <w:rPr>
                <w:rFonts w:eastAsia="Times New Roman"/>
                <w:sz w:val="24"/>
                <w:szCs w:val="24"/>
                <w:lang w:eastAsia="lv-LV"/>
              </w:rPr>
              <w:t> </w:t>
            </w:r>
            <w:r w:rsidR="004D156D" w:rsidRPr="00945843">
              <w:rPr>
                <w:rFonts w:eastAsia="Times New Roman"/>
                <w:sz w:val="24"/>
                <w:szCs w:val="24"/>
                <w:lang w:eastAsia="lv-LV"/>
              </w:rPr>
              <w:t>prioritāte ir iek</w:t>
            </w:r>
            <w:r w:rsidR="00C93AEB" w:rsidRPr="00945843">
              <w:rPr>
                <w:rFonts w:eastAsia="Times New Roman"/>
                <w:sz w:val="24"/>
                <w:szCs w:val="24"/>
                <w:lang w:eastAsia="lv-LV"/>
              </w:rPr>
              <w:t xml:space="preserve">ļauta </w:t>
            </w:r>
            <w:r w:rsidR="00CE6340" w:rsidRPr="00945843">
              <w:rPr>
                <w:rFonts w:eastAsia="Times New Roman"/>
                <w:sz w:val="24"/>
                <w:szCs w:val="24"/>
                <w:lang w:eastAsia="lv-LV"/>
              </w:rPr>
              <w:t>"</w:t>
            </w:r>
            <w:r w:rsidR="00C93AEB" w:rsidRPr="00945843">
              <w:rPr>
                <w:rFonts w:eastAsia="Times New Roman"/>
                <w:sz w:val="24"/>
                <w:szCs w:val="24"/>
                <w:lang w:eastAsia="lv-LV"/>
              </w:rPr>
              <w:t>Informācijas sistēmu pilnveide un attīstība atbilstoši jaunajām tehnoloģijām</w:t>
            </w:r>
            <w:r w:rsidR="00CE6340" w:rsidRPr="00945843">
              <w:rPr>
                <w:rFonts w:eastAsia="Times New Roman"/>
                <w:sz w:val="24"/>
                <w:szCs w:val="24"/>
                <w:lang w:eastAsia="lv-LV"/>
              </w:rPr>
              <w:t xml:space="preserve">" </w:t>
            </w:r>
            <w:r w:rsidR="00291580" w:rsidRPr="00945843">
              <w:rPr>
                <w:rFonts w:eastAsia="Times New Roman"/>
                <w:sz w:val="24"/>
                <w:szCs w:val="24"/>
                <w:lang w:eastAsia="lv-LV"/>
              </w:rPr>
              <w:t xml:space="preserve">kas saistīta ar to, ka </w:t>
            </w:r>
            <w:r w:rsidR="008D3884">
              <w:rPr>
                <w:rFonts w:eastAsia="Times New Roman"/>
                <w:sz w:val="24"/>
                <w:szCs w:val="24"/>
                <w:lang w:eastAsia="lv-LV"/>
              </w:rPr>
              <w:t>v</w:t>
            </w:r>
            <w:r w:rsidR="000C14D9" w:rsidRPr="00945843">
              <w:rPr>
                <w:rFonts w:eastAsia="Times New Roman"/>
                <w:sz w:val="24"/>
                <w:szCs w:val="24"/>
                <w:lang w:eastAsia="lv-LV"/>
              </w:rPr>
              <w:t>alsts tiešās pārvaldes iestādēm atbilstoši Ministru kabineta 2019.</w:t>
            </w:r>
            <w:r w:rsidR="008D3884">
              <w:rPr>
                <w:rFonts w:eastAsia="Times New Roman"/>
                <w:sz w:val="24"/>
                <w:szCs w:val="24"/>
                <w:lang w:eastAsia="lv-LV"/>
              </w:rPr>
              <w:t> gada 2. aprīļa</w:t>
            </w:r>
            <w:r w:rsidR="000C14D9" w:rsidRPr="00945843">
              <w:rPr>
                <w:rFonts w:eastAsia="Times New Roman"/>
                <w:sz w:val="24"/>
                <w:szCs w:val="24"/>
                <w:lang w:eastAsia="lv-LV"/>
              </w:rPr>
              <w:t xml:space="preserve"> sēdes protokollēmumam </w:t>
            </w:r>
            <w:proofErr w:type="gramStart"/>
            <w:r w:rsidR="000C14D9" w:rsidRPr="00945843">
              <w:rPr>
                <w:rFonts w:eastAsia="Times New Roman"/>
                <w:sz w:val="24"/>
                <w:szCs w:val="24"/>
                <w:lang w:eastAsia="lv-LV"/>
              </w:rPr>
              <w:t>(</w:t>
            </w:r>
            <w:proofErr w:type="gramEnd"/>
            <w:r w:rsidR="000C14D9" w:rsidRPr="00945843">
              <w:rPr>
                <w:rFonts w:eastAsia="Times New Roman"/>
                <w:sz w:val="24"/>
                <w:szCs w:val="24"/>
                <w:lang w:eastAsia="lv-LV"/>
              </w:rPr>
              <w:t>protokols Nr.</w:t>
            </w:r>
            <w:r w:rsidR="00CE6340" w:rsidRPr="00945843">
              <w:rPr>
                <w:rFonts w:eastAsia="Times New Roman"/>
                <w:sz w:val="24"/>
                <w:szCs w:val="24"/>
                <w:lang w:eastAsia="lv-LV"/>
              </w:rPr>
              <w:t> </w:t>
            </w:r>
            <w:r w:rsidR="000C14D9" w:rsidRPr="00945843">
              <w:rPr>
                <w:rFonts w:eastAsia="Times New Roman"/>
                <w:sz w:val="24"/>
                <w:szCs w:val="24"/>
                <w:lang w:eastAsia="lv-LV"/>
              </w:rPr>
              <w:t>17, 32.</w:t>
            </w:r>
            <w:r w:rsidR="00CE6340" w:rsidRPr="00945843">
              <w:rPr>
                <w:rFonts w:eastAsia="Times New Roman"/>
                <w:sz w:val="24"/>
                <w:szCs w:val="24"/>
                <w:lang w:eastAsia="lv-LV"/>
              </w:rPr>
              <w:t> </w:t>
            </w:r>
            <w:r w:rsidR="000C14D9" w:rsidRPr="00945843">
              <w:rPr>
                <w:rFonts w:eastAsia="Times New Roman"/>
                <w:sz w:val="24"/>
                <w:szCs w:val="24"/>
                <w:lang w:eastAsia="lv-LV"/>
              </w:rPr>
              <w:t xml:space="preserve">§) </w:t>
            </w:r>
            <w:r w:rsidR="008D3884">
              <w:rPr>
                <w:rFonts w:eastAsia="Times New Roman"/>
                <w:sz w:val="24"/>
                <w:szCs w:val="24"/>
                <w:lang w:eastAsia="lv-LV"/>
              </w:rPr>
              <w:t>"I</w:t>
            </w:r>
            <w:r w:rsidR="000C14D9" w:rsidRPr="00945843">
              <w:rPr>
                <w:rFonts w:eastAsia="Times New Roman"/>
                <w:sz w:val="24"/>
                <w:szCs w:val="24"/>
                <w:lang w:eastAsia="lv-LV"/>
              </w:rPr>
              <w:t>nformatīv</w:t>
            </w:r>
            <w:r w:rsidR="008D3884">
              <w:rPr>
                <w:rFonts w:eastAsia="Times New Roman"/>
                <w:sz w:val="24"/>
                <w:szCs w:val="24"/>
                <w:lang w:eastAsia="lv-LV"/>
              </w:rPr>
              <w:t>ais</w:t>
            </w:r>
            <w:r w:rsidR="000C14D9" w:rsidRPr="00945843">
              <w:rPr>
                <w:rFonts w:eastAsia="Times New Roman"/>
                <w:sz w:val="24"/>
                <w:szCs w:val="24"/>
                <w:lang w:eastAsia="lv-LV"/>
              </w:rPr>
              <w:t xml:space="preserve"> ziņojum</w:t>
            </w:r>
            <w:r w:rsidR="008D3884">
              <w:rPr>
                <w:rFonts w:eastAsia="Times New Roman"/>
                <w:sz w:val="24"/>
                <w:szCs w:val="24"/>
                <w:lang w:eastAsia="lv-LV"/>
              </w:rPr>
              <w:t>s</w:t>
            </w:r>
            <w:r w:rsidR="000C14D9" w:rsidRPr="00945843">
              <w:rPr>
                <w:rFonts w:eastAsia="Times New Roman"/>
                <w:sz w:val="24"/>
                <w:szCs w:val="24"/>
                <w:lang w:eastAsia="lv-LV"/>
              </w:rPr>
              <w:t xml:space="preserve"> "Par informācijas aprites un piekļuves risinājumiem valsts pārvaldē"</w:t>
            </w:r>
            <w:r w:rsidR="008D3884">
              <w:rPr>
                <w:rFonts w:eastAsia="Times New Roman"/>
                <w:sz w:val="24"/>
                <w:szCs w:val="24"/>
                <w:lang w:eastAsia="lv-LV"/>
              </w:rPr>
              <w:t>"</w:t>
            </w:r>
            <w:r w:rsidR="000C14D9" w:rsidRPr="00945843">
              <w:rPr>
                <w:rFonts w:eastAsia="Times New Roman"/>
                <w:sz w:val="24"/>
                <w:szCs w:val="24"/>
                <w:lang w:eastAsia="lv-LV"/>
              </w:rPr>
              <w:t xml:space="preserve"> līdz 2022.</w:t>
            </w:r>
            <w:r w:rsidR="0097731C" w:rsidRPr="00945843">
              <w:rPr>
                <w:rFonts w:eastAsia="Times New Roman"/>
                <w:sz w:val="24"/>
                <w:szCs w:val="24"/>
                <w:lang w:eastAsia="lv-LV"/>
              </w:rPr>
              <w:t> </w:t>
            </w:r>
            <w:r w:rsidR="000C14D9" w:rsidRPr="00945843">
              <w:rPr>
                <w:rFonts w:eastAsia="Times New Roman"/>
                <w:sz w:val="24"/>
                <w:szCs w:val="24"/>
                <w:lang w:eastAsia="lv-LV"/>
              </w:rPr>
              <w:t>gada 1.</w:t>
            </w:r>
            <w:r w:rsidR="0097731C" w:rsidRPr="00945843">
              <w:rPr>
                <w:rFonts w:eastAsia="Times New Roman"/>
                <w:sz w:val="24"/>
                <w:szCs w:val="24"/>
                <w:lang w:eastAsia="lv-LV"/>
              </w:rPr>
              <w:t> </w:t>
            </w:r>
            <w:r w:rsidR="000C14D9" w:rsidRPr="00945843">
              <w:rPr>
                <w:rFonts w:eastAsia="Times New Roman"/>
                <w:sz w:val="24"/>
                <w:szCs w:val="24"/>
                <w:lang w:eastAsia="lv-LV"/>
              </w:rPr>
              <w:t xml:space="preserve">jūlijam </w:t>
            </w:r>
            <w:r w:rsidR="000C14D9" w:rsidRPr="00945843">
              <w:rPr>
                <w:rFonts w:eastAsia="Times New Roman"/>
                <w:sz w:val="24"/>
                <w:szCs w:val="24"/>
                <w:lang w:eastAsia="lv-LV"/>
              </w:rPr>
              <w:lastRenderedPageBreak/>
              <w:t>jāveic informācijas sistēmu servisu pārbūve. Ir identificēti seši</w:t>
            </w:r>
            <w:r w:rsidR="00F309C6" w:rsidRPr="00945843">
              <w:rPr>
                <w:rFonts w:eastAsia="Times New Roman"/>
                <w:sz w:val="24"/>
                <w:szCs w:val="24"/>
                <w:lang w:eastAsia="lv-LV"/>
              </w:rPr>
              <w:t xml:space="preserve"> </w:t>
            </w:r>
            <w:r w:rsidR="000C14D9" w:rsidRPr="00945843">
              <w:rPr>
                <w:rFonts w:eastAsia="Times New Roman"/>
                <w:sz w:val="24"/>
                <w:szCs w:val="24"/>
                <w:lang w:eastAsia="lv-LV"/>
              </w:rPr>
              <w:t>VVDZ servis</w:t>
            </w:r>
            <w:r w:rsidR="00F309C6" w:rsidRPr="00945843">
              <w:rPr>
                <w:rFonts w:eastAsia="Times New Roman"/>
                <w:sz w:val="24"/>
                <w:szCs w:val="24"/>
                <w:lang w:eastAsia="lv-LV"/>
              </w:rPr>
              <w:t>i</w:t>
            </w:r>
            <w:r w:rsidR="000C14D9" w:rsidRPr="00945843">
              <w:rPr>
                <w:rFonts w:eastAsia="Times New Roman"/>
                <w:sz w:val="24"/>
                <w:szCs w:val="24"/>
                <w:lang w:eastAsia="lv-LV"/>
              </w:rPr>
              <w:t>, kuriem nepieciešams veikt pārbūvi atbilstoši nosacījumiem.</w:t>
            </w:r>
            <w:r w:rsidR="0070248A" w:rsidRPr="00945843">
              <w:rPr>
                <w:rFonts w:eastAsia="Times New Roman"/>
                <w:sz w:val="24"/>
                <w:szCs w:val="24"/>
                <w:lang w:eastAsia="lv-LV"/>
              </w:rPr>
              <w:t xml:space="preserve"> Un tam nepieciešams finansējum</w:t>
            </w:r>
            <w:r w:rsidR="005F1189" w:rsidRPr="00945843">
              <w:rPr>
                <w:rFonts w:eastAsia="Times New Roman"/>
                <w:sz w:val="24"/>
                <w:szCs w:val="24"/>
                <w:lang w:eastAsia="lv-LV"/>
              </w:rPr>
              <w:t xml:space="preserve">s </w:t>
            </w:r>
            <w:r w:rsidR="00970E59" w:rsidRPr="00945843">
              <w:rPr>
                <w:rFonts w:eastAsia="Times New Roman"/>
                <w:sz w:val="24"/>
                <w:szCs w:val="24"/>
                <w:lang w:eastAsia="lv-LV"/>
              </w:rPr>
              <w:t>(</w:t>
            </w:r>
            <w:r w:rsidR="005F1189" w:rsidRPr="00945843">
              <w:rPr>
                <w:rFonts w:eastAsia="Times New Roman"/>
                <w:sz w:val="24"/>
                <w:szCs w:val="24"/>
                <w:lang w:eastAsia="lv-LV"/>
              </w:rPr>
              <w:t>preču un pakalpojumu izdevumiem</w:t>
            </w:r>
            <w:r w:rsidR="00970E59" w:rsidRPr="00945843">
              <w:rPr>
                <w:rFonts w:eastAsia="Times New Roman"/>
                <w:sz w:val="24"/>
                <w:szCs w:val="24"/>
                <w:lang w:eastAsia="lv-LV"/>
              </w:rPr>
              <w:t>)</w:t>
            </w:r>
            <w:r w:rsidR="005F1189" w:rsidRPr="00945843">
              <w:rPr>
                <w:rFonts w:eastAsia="Times New Roman"/>
                <w:sz w:val="24"/>
                <w:szCs w:val="24"/>
                <w:lang w:eastAsia="lv-LV"/>
              </w:rPr>
              <w:t xml:space="preserve"> </w:t>
            </w:r>
            <w:r w:rsidR="0070248A" w:rsidRPr="00945843">
              <w:rPr>
                <w:rFonts w:eastAsia="Times New Roman"/>
                <w:b/>
                <w:bCs/>
                <w:sz w:val="24"/>
                <w:szCs w:val="24"/>
                <w:lang w:eastAsia="lv-LV"/>
              </w:rPr>
              <w:t xml:space="preserve">Tieslietu ministrijas budžeta apakšprogrammā 03.01.00 </w:t>
            </w:r>
            <w:r w:rsidR="00CE6340" w:rsidRPr="00945843">
              <w:rPr>
                <w:rFonts w:eastAsia="Times New Roman"/>
                <w:b/>
                <w:bCs/>
                <w:sz w:val="24"/>
                <w:szCs w:val="24"/>
                <w:lang w:eastAsia="lv-LV"/>
              </w:rPr>
              <w:t>"</w:t>
            </w:r>
            <w:r w:rsidR="0070248A" w:rsidRPr="00945843">
              <w:rPr>
                <w:rFonts w:eastAsia="Times New Roman"/>
                <w:b/>
                <w:bCs/>
                <w:sz w:val="24"/>
                <w:szCs w:val="24"/>
                <w:lang w:eastAsia="lv-LV"/>
              </w:rPr>
              <w:t>Tiesu administrēšana</w:t>
            </w:r>
            <w:r w:rsidR="00CE6340" w:rsidRPr="00945843">
              <w:rPr>
                <w:rFonts w:eastAsia="Times New Roman"/>
                <w:b/>
                <w:bCs/>
                <w:sz w:val="24"/>
                <w:szCs w:val="24"/>
                <w:lang w:eastAsia="lv-LV"/>
              </w:rPr>
              <w:t xml:space="preserve">" </w:t>
            </w:r>
            <w:r w:rsidR="0070248A" w:rsidRPr="00945843">
              <w:rPr>
                <w:rFonts w:eastAsia="Times New Roman"/>
                <w:b/>
                <w:bCs/>
                <w:sz w:val="24"/>
                <w:szCs w:val="24"/>
                <w:lang w:eastAsia="lv-LV"/>
              </w:rPr>
              <w:t>79 999</w:t>
            </w:r>
            <w:r w:rsidR="00CE6340" w:rsidRPr="00945843">
              <w:rPr>
                <w:rFonts w:eastAsia="Times New Roman"/>
                <w:b/>
                <w:bCs/>
                <w:sz w:val="24"/>
                <w:szCs w:val="24"/>
                <w:lang w:eastAsia="lv-LV"/>
              </w:rPr>
              <w:t> </w:t>
            </w:r>
            <w:r w:rsidR="0070248A" w:rsidRPr="00945843">
              <w:rPr>
                <w:rFonts w:eastAsia="Times New Roman"/>
                <w:b/>
                <w:bCs/>
                <w:i/>
                <w:iCs/>
                <w:sz w:val="24"/>
                <w:szCs w:val="24"/>
                <w:lang w:eastAsia="lv-LV"/>
              </w:rPr>
              <w:t>euro</w:t>
            </w:r>
            <w:r w:rsidR="0070248A" w:rsidRPr="00945843">
              <w:rPr>
                <w:rFonts w:eastAsia="Times New Roman"/>
                <w:b/>
                <w:bCs/>
                <w:sz w:val="24"/>
                <w:szCs w:val="24"/>
                <w:lang w:eastAsia="lv-LV"/>
              </w:rPr>
              <w:t xml:space="preserve"> apmērā </w:t>
            </w:r>
            <w:r w:rsidR="0070248A" w:rsidRPr="00945843">
              <w:rPr>
                <w:rFonts w:eastAsia="Times New Roman"/>
                <w:sz w:val="24"/>
                <w:szCs w:val="24"/>
                <w:lang w:eastAsia="lv-LV"/>
              </w:rPr>
              <w:t>(</w:t>
            </w:r>
            <w:r w:rsidR="00A122D4" w:rsidRPr="00945843">
              <w:rPr>
                <w:rFonts w:eastAsia="Times New Roman"/>
                <w:sz w:val="24"/>
                <w:szCs w:val="24"/>
                <w:lang w:eastAsia="lv-LV"/>
              </w:rPr>
              <w:t>p</w:t>
            </w:r>
            <w:r w:rsidR="00563147" w:rsidRPr="00945843">
              <w:rPr>
                <w:rFonts w:eastAsia="Times New Roman"/>
                <w:sz w:val="24"/>
                <w:szCs w:val="24"/>
                <w:lang w:eastAsia="lv-LV"/>
              </w:rPr>
              <w:t>ārbūvējamo servisu skaits 6 g</w:t>
            </w:r>
            <w:r w:rsidR="008D3884">
              <w:rPr>
                <w:rFonts w:eastAsia="Times New Roman"/>
                <w:sz w:val="24"/>
                <w:szCs w:val="24"/>
                <w:lang w:eastAsia="lv-LV"/>
              </w:rPr>
              <w:t>a</w:t>
            </w:r>
            <w:r w:rsidR="00563147" w:rsidRPr="00945843">
              <w:rPr>
                <w:rFonts w:eastAsia="Times New Roman"/>
                <w:sz w:val="24"/>
                <w:szCs w:val="24"/>
                <w:lang w:eastAsia="lv-LV"/>
              </w:rPr>
              <w:t>b., darbietilpība viena servisa pārbūvei ir 262,36</w:t>
            </w:r>
            <w:r w:rsidR="005C45E0" w:rsidRPr="00945843">
              <w:rPr>
                <w:rFonts w:eastAsia="Times New Roman"/>
                <w:sz w:val="24"/>
                <w:szCs w:val="24"/>
                <w:lang w:eastAsia="lv-LV"/>
              </w:rPr>
              <w:t> </w:t>
            </w:r>
            <w:r w:rsidR="00E46F9B" w:rsidRPr="00945843">
              <w:rPr>
                <w:rFonts w:eastAsia="Times New Roman"/>
                <w:sz w:val="24"/>
                <w:szCs w:val="24"/>
                <w:lang w:eastAsia="lv-LV"/>
              </w:rPr>
              <w:t>cilvēkstundas</w:t>
            </w:r>
            <w:r w:rsidR="00563147" w:rsidRPr="00945843">
              <w:rPr>
                <w:rFonts w:eastAsia="Times New Roman"/>
                <w:sz w:val="24"/>
                <w:szCs w:val="24"/>
                <w:lang w:eastAsia="lv-LV"/>
              </w:rPr>
              <w:t xml:space="preserve">, vienas cilvēkstundas izmaksas atbilstoši VVDZ uzturēšanas līgumam, neieskaitot pievienotās vērtības nodokli </w:t>
            </w:r>
            <w:r w:rsidR="005C45E0" w:rsidRPr="00945843">
              <w:rPr>
                <w:rFonts w:eastAsia="Times New Roman"/>
                <w:sz w:val="24"/>
                <w:szCs w:val="24"/>
                <w:lang w:eastAsia="lv-LV"/>
              </w:rPr>
              <w:t>–</w:t>
            </w:r>
            <w:r w:rsidR="00563147" w:rsidRPr="00945843">
              <w:rPr>
                <w:rFonts w:eastAsia="Times New Roman"/>
                <w:sz w:val="24"/>
                <w:szCs w:val="24"/>
                <w:lang w:eastAsia="lv-LV"/>
              </w:rPr>
              <w:t xml:space="preserve"> 42</w:t>
            </w:r>
            <w:r w:rsidR="005C45E0" w:rsidRPr="00945843">
              <w:rPr>
                <w:rFonts w:eastAsia="Times New Roman"/>
                <w:sz w:val="24"/>
                <w:szCs w:val="24"/>
                <w:lang w:eastAsia="lv-LV"/>
              </w:rPr>
              <w:t> </w:t>
            </w:r>
            <w:r w:rsidR="00563147" w:rsidRPr="00945843">
              <w:rPr>
                <w:rFonts w:eastAsia="Times New Roman"/>
                <w:i/>
                <w:iCs/>
                <w:sz w:val="24"/>
                <w:szCs w:val="24"/>
                <w:lang w:eastAsia="lv-LV"/>
              </w:rPr>
              <w:t>euro</w:t>
            </w:r>
            <w:r w:rsidR="00563147" w:rsidRPr="00945843">
              <w:rPr>
                <w:rFonts w:eastAsia="Times New Roman"/>
                <w:sz w:val="24"/>
                <w:szCs w:val="24"/>
                <w:lang w:eastAsia="lv-LV"/>
              </w:rPr>
              <w:t>. 262,36</w:t>
            </w:r>
            <w:r w:rsidR="00CE6340" w:rsidRPr="00945843">
              <w:rPr>
                <w:rFonts w:eastAsia="Times New Roman"/>
                <w:sz w:val="24"/>
                <w:szCs w:val="24"/>
                <w:lang w:eastAsia="lv-LV"/>
              </w:rPr>
              <w:t> </w:t>
            </w:r>
            <w:r w:rsidR="00563147" w:rsidRPr="00945843">
              <w:rPr>
                <w:rFonts w:eastAsia="Times New Roman"/>
                <w:sz w:val="24"/>
                <w:szCs w:val="24"/>
                <w:lang w:eastAsia="lv-LV"/>
              </w:rPr>
              <w:t>cilvēkstundas x 42</w:t>
            </w:r>
            <w:r w:rsidR="00CE6340" w:rsidRPr="00945843">
              <w:rPr>
                <w:rFonts w:eastAsia="Times New Roman"/>
                <w:sz w:val="24"/>
                <w:szCs w:val="24"/>
                <w:lang w:eastAsia="lv-LV"/>
              </w:rPr>
              <w:t> </w:t>
            </w:r>
            <w:r w:rsidR="00563147" w:rsidRPr="00945843">
              <w:rPr>
                <w:rFonts w:eastAsia="Times New Roman"/>
                <w:i/>
                <w:iCs/>
                <w:sz w:val="24"/>
                <w:szCs w:val="24"/>
                <w:lang w:eastAsia="lv-LV"/>
              </w:rPr>
              <w:t>euro</w:t>
            </w:r>
            <w:r w:rsidR="00563147" w:rsidRPr="00945843">
              <w:rPr>
                <w:rFonts w:eastAsia="Times New Roman"/>
                <w:sz w:val="24"/>
                <w:szCs w:val="24"/>
                <w:lang w:eastAsia="lv-LV"/>
              </w:rPr>
              <w:t xml:space="preserve"> viena cilvēkstunda x 6</w:t>
            </w:r>
            <w:r w:rsidR="00CE6340" w:rsidRPr="00945843">
              <w:rPr>
                <w:rFonts w:eastAsia="Times New Roman"/>
                <w:sz w:val="24"/>
                <w:szCs w:val="24"/>
                <w:lang w:eastAsia="lv-LV"/>
              </w:rPr>
              <w:t> </w:t>
            </w:r>
            <w:r w:rsidR="00563147" w:rsidRPr="00945843">
              <w:rPr>
                <w:rFonts w:eastAsia="Times New Roman"/>
                <w:sz w:val="24"/>
                <w:szCs w:val="24"/>
                <w:lang w:eastAsia="lv-LV"/>
              </w:rPr>
              <w:t>servisi x 1,21</w:t>
            </w:r>
            <w:r w:rsidR="00CE6340" w:rsidRPr="00945843">
              <w:rPr>
                <w:rFonts w:eastAsia="Times New Roman"/>
                <w:sz w:val="24"/>
                <w:szCs w:val="24"/>
                <w:lang w:eastAsia="lv-LV"/>
              </w:rPr>
              <w:t> </w:t>
            </w:r>
            <w:r w:rsidR="00563147" w:rsidRPr="00945843">
              <w:rPr>
                <w:rFonts w:eastAsia="Times New Roman"/>
                <w:sz w:val="24"/>
                <w:szCs w:val="24"/>
                <w:lang w:eastAsia="lv-LV"/>
              </w:rPr>
              <w:t>PVN = 79</w:t>
            </w:r>
            <w:r w:rsidR="00CE6340" w:rsidRPr="00945843">
              <w:rPr>
                <w:rFonts w:eastAsia="Times New Roman"/>
                <w:sz w:val="24"/>
                <w:szCs w:val="24"/>
                <w:lang w:eastAsia="lv-LV"/>
              </w:rPr>
              <w:t> </w:t>
            </w:r>
            <w:r w:rsidR="00563147" w:rsidRPr="00945843">
              <w:rPr>
                <w:rFonts w:eastAsia="Times New Roman"/>
                <w:sz w:val="24"/>
                <w:szCs w:val="24"/>
                <w:lang w:eastAsia="lv-LV"/>
              </w:rPr>
              <w:t>999</w:t>
            </w:r>
            <w:r w:rsidR="00CE6340" w:rsidRPr="00945843">
              <w:rPr>
                <w:rFonts w:eastAsia="Times New Roman"/>
                <w:sz w:val="24"/>
                <w:szCs w:val="24"/>
                <w:lang w:eastAsia="lv-LV"/>
              </w:rPr>
              <w:t> </w:t>
            </w:r>
            <w:r w:rsidR="00563147" w:rsidRPr="00945843">
              <w:rPr>
                <w:rFonts w:eastAsia="Times New Roman"/>
                <w:i/>
                <w:iCs/>
                <w:sz w:val="24"/>
                <w:szCs w:val="24"/>
                <w:lang w:eastAsia="lv-LV"/>
              </w:rPr>
              <w:t>euro</w:t>
            </w:r>
            <w:r w:rsidR="00563147" w:rsidRPr="00945843">
              <w:rPr>
                <w:rFonts w:eastAsia="Times New Roman"/>
                <w:sz w:val="24"/>
                <w:szCs w:val="24"/>
                <w:lang w:eastAsia="lv-LV"/>
              </w:rPr>
              <w:t>)</w:t>
            </w:r>
            <w:r w:rsidR="00576F5E" w:rsidRPr="00945843">
              <w:rPr>
                <w:rFonts w:eastAsia="Times New Roman"/>
                <w:sz w:val="24"/>
                <w:szCs w:val="24"/>
                <w:lang w:eastAsia="lv-LV"/>
              </w:rPr>
              <w:t xml:space="preserve">. </w:t>
            </w:r>
          </w:p>
        </w:tc>
      </w:tr>
      <w:tr w:rsidR="00790EE4" w:rsidRPr="00590E68" w14:paraId="129A4F8D"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BE69619"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6.1. detalizēts ieņēmumu aprēķins</w:t>
            </w:r>
          </w:p>
        </w:tc>
        <w:tc>
          <w:tcPr>
            <w:tcW w:w="3749" w:type="pct"/>
            <w:gridSpan w:val="8"/>
            <w:vMerge/>
            <w:shd w:val="clear" w:color="auto" w:fill="auto"/>
            <w:vAlign w:val="center"/>
          </w:tcPr>
          <w:p w14:paraId="18190325" w14:textId="77777777" w:rsidR="00790EE4" w:rsidRPr="00590E68" w:rsidRDefault="00790EE4" w:rsidP="00790EE4">
            <w:pPr>
              <w:spacing w:after="0" w:line="240" w:lineRule="auto"/>
              <w:rPr>
                <w:rFonts w:eastAsia="Times New Roman"/>
                <w:sz w:val="24"/>
                <w:szCs w:val="24"/>
                <w:lang w:eastAsia="lv-LV"/>
              </w:rPr>
            </w:pPr>
          </w:p>
        </w:tc>
      </w:tr>
      <w:tr w:rsidR="00790EE4" w:rsidRPr="00590E68" w14:paraId="02AADFF5" w14:textId="77777777" w:rsidTr="00F71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c>
          <w:tcPr>
            <w:tcW w:w="1251" w:type="pct"/>
            <w:gridSpan w:val="2"/>
            <w:shd w:val="clear" w:color="auto" w:fill="auto"/>
            <w:hideMark/>
          </w:tcPr>
          <w:p w14:paraId="44EA9509"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6.2. detalizēts izdevumu aprēķins</w:t>
            </w:r>
          </w:p>
        </w:tc>
        <w:tc>
          <w:tcPr>
            <w:tcW w:w="3749" w:type="pct"/>
            <w:gridSpan w:val="8"/>
            <w:vMerge/>
            <w:shd w:val="clear" w:color="auto" w:fill="auto"/>
            <w:vAlign w:val="center"/>
          </w:tcPr>
          <w:p w14:paraId="766458AD" w14:textId="77777777" w:rsidR="00790EE4" w:rsidRPr="00590E68" w:rsidRDefault="00790EE4" w:rsidP="00790EE4">
            <w:pPr>
              <w:spacing w:after="0" w:line="240" w:lineRule="auto"/>
              <w:rPr>
                <w:rFonts w:eastAsia="Times New Roman"/>
                <w:sz w:val="24"/>
                <w:szCs w:val="24"/>
                <w:lang w:eastAsia="lv-LV"/>
              </w:rPr>
            </w:pPr>
          </w:p>
        </w:tc>
      </w:tr>
      <w:tr w:rsidR="00790EE4" w:rsidRPr="00590E68" w14:paraId="5A2E1009"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705E7E43"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lastRenderedPageBreak/>
              <w:t>7. Amata vietu skaita izmaiņas</w:t>
            </w:r>
          </w:p>
        </w:tc>
        <w:tc>
          <w:tcPr>
            <w:tcW w:w="3749" w:type="pct"/>
            <w:gridSpan w:val="8"/>
            <w:shd w:val="clear" w:color="auto" w:fill="auto"/>
          </w:tcPr>
          <w:p w14:paraId="741EBC63" w14:textId="46E0701A" w:rsidR="00790EE4" w:rsidRPr="004E3006" w:rsidRDefault="007412B3" w:rsidP="00283F9F">
            <w:pPr>
              <w:spacing w:after="0" w:line="240" w:lineRule="auto"/>
              <w:jc w:val="both"/>
              <w:rPr>
                <w:rFonts w:eastAsia="Times New Roman"/>
                <w:sz w:val="24"/>
                <w:szCs w:val="24"/>
                <w:lang w:eastAsia="lv-LV"/>
              </w:rPr>
            </w:pPr>
            <w:r w:rsidRPr="004E3006">
              <w:rPr>
                <w:rFonts w:eastAsia="Times New Roman"/>
                <w:sz w:val="24"/>
                <w:szCs w:val="24"/>
                <w:lang w:eastAsia="lv-LV"/>
              </w:rPr>
              <w:t xml:space="preserve"> </w:t>
            </w:r>
            <w:r w:rsidR="008D13E6" w:rsidRPr="004E3006">
              <w:rPr>
                <w:rFonts w:eastAsia="Times New Roman"/>
                <w:sz w:val="24"/>
                <w:szCs w:val="24"/>
                <w:lang w:eastAsia="lv-LV"/>
              </w:rPr>
              <w:t xml:space="preserve">Nav </w:t>
            </w:r>
          </w:p>
        </w:tc>
      </w:tr>
      <w:tr w:rsidR="00790EE4" w:rsidRPr="00590E68" w14:paraId="21591743" w14:textId="77777777" w:rsidTr="00364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Pr>
        <w:tc>
          <w:tcPr>
            <w:tcW w:w="1251" w:type="pct"/>
            <w:gridSpan w:val="2"/>
            <w:shd w:val="clear" w:color="auto" w:fill="auto"/>
            <w:hideMark/>
          </w:tcPr>
          <w:p w14:paraId="3429FCAA" w14:textId="77777777" w:rsidR="00790EE4" w:rsidRPr="00590E68" w:rsidRDefault="00790EE4" w:rsidP="00790EE4">
            <w:pPr>
              <w:spacing w:after="0" w:line="240" w:lineRule="auto"/>
              <w:rPr>
                <w:rFonts w:eastAsia="Times New Roman"/>
                <w:sz w:val="24"/>
                <w:szCs w:val="24"/>
                <w:lang w:eastAsia="lv-LV"/>
              </w:rPr>
            </w:pPr>
            <w:r w:rsidRPr="00590E68">
              <w:rPr>
                <w:rFonts w:eastAsia="Times New Roman"/>
                <w:sz w:val="24"/>
                <w:szCs w:val="24"/>
                <w:lang w:eastAsia="lv-LV"/>
              </w:rPr>
              <w:t>8. Cita informācija</w:t>
            </w:r>
          </w:p>
        </w:tc>
        <w:tc>
          <w:tcPr>
            <w:tcW w:w="3749" w:type="pct"/>
            <w:gridSpan w:val="8"/>
            <w:shd w:val="clear" w:color="auto" w:fill="auto"/>
          </w:tcPr>
          <w:p w14:paraId="49CEE5F7" w14:textId="5E12E702" w:rsidR="00790EE4" w:rsidRPr="004E3006" w:rsidRDefault="008D13E6" w:rsidP="007D31C6">
            <w:pPr>
              <w:spacing w:after="0" w:line="240" w:lineRule="auto"/>
              <w:jc w:val="both"/>
              <w:rPr>
                <w:rFonts w:eastAsia="Times New Roman"/>
                <w:sz w:val="24"/>
                <w:szCs w:val="24"/>
                <w:lang w:eastAsia="lv-LV"/>
              </w:rPr>
            </w:pPr>
            <w:r w:rsidRPr="004E3006">
              <w:rPr>
                <w:rFonts w:eastAsia="Times New Roman"/>
                <w:sz w:val="24"/>
                <w:szCs w:val="24"/>
                <w:lang w:eastAsia="lv-LV"/>
              </w:rPr>
              <w:t xml:space="preserve">Saistībā ar </w:t>
            </w:r>
            <w:r w:rsidR="004900A8">
              <w:rPr>
                <w:rFonts w:eastAsia="Times New Roman"/>
                <w:sz w:val="24"/>
                <w:szCs w:val="24"/>
                <w:lang w:eastAsia="lv-LV"/>
              </w:rPr>
              <w:t>Likumprojektu</w:t>
            </w:r>
            <w:r w:rsidRPr="004E3006">
              <w:rPr>
                <w:rFonts w:eastAsia="Times New Roman"/>
                <w:sz w:val="24"/>
                <w:szCs w:val="24"/>
                <w:lang w:eastAsia="lv-LV"/>
              </w:rPr>
              <w:t xml:space="preserve"> T</w:t>
            </w:r>
            <w:r w:rsidR="003726F2">
              <w:rPr>
                <w:rFonts w:eastAsia="Times New Roman"/>
                <w:sz w:val="24"/>
                <w:szCs w:val="24"/>
                <w:lang w:eastAsia="lv-LV"/>
              </w:rPr>
              <w:t>ieslietu ministrija</w:t>
            </w:r>
            <w:r w:rsidRPr="004E3006">
              <w:rPr>
                <w:rFonts w:eastAsia="Times New Roman"/>
                <w:sz w:val="24"/>
                <w:szCs w:val="24"/>
                <w:lang w:eastAsia="lv-LV"/>
              </w:rPr>
              <w:t xml:space="preserve"> ir iesniegusi priekšlikumu palielināt ieņēmumu prognozi no kancelejas nodevām par zemesgrāmatas veiktajām darbībām 2022.</w:t>
            </w:r>
            <w:r w:rsidR="007D31C6">
              <w:rPr>
                <w:rFonts w:eastAsia="Times New Roman"/>
                <w:sz w:val="24"/>
                <w:szCs w:val="24"/>
                <w:lang w:eastAsia="lv-LV"/>
              </w:rPr>
              <w:t> </w:t>
            </w:r>
            <w:r w:rsidRPr="004E3006">
              <w:rPr>
                <w:rFonts w:eastAsia="Times New Roman"/>
                <w:sz w:val="24"/>
                <w:szCs w:val="24"/>
                <w:lang w:eastAsia="lv-LV"/>
              </w:rPr>
              <w:t>gadā par 160 603</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t.sk., </w:t>
            </w:r>
            <w:r w:rsidR="00FC5299">
              <w:rPr>
                <w:rFonts w:eastAsia="Times New Roman"/>
                <w:sz w:val="24"/>
                <w:szCs w:val="24"/>
                <w:lang w:eastAsia="lv-LV"/>
              </w:rPr>
              <w:t xml:space="preserve">kancelejas </w:t>
            </w:r>
            <w:r w:rsidRPr="004E3006">
              <w:rPr>
                <w:rFonts w:eastAsia="Times New Roman"/>
                <w:sz w:val="24"/>
                <w:szCs w:val="24"/>
                <w:lang w:eastAsia="lv-LV"/>
              </w:rPr>
              <w:t>nodeva par veiktajām darbībām attiecībā uz mantojumu un dāvinājumu 26</w:t>
            </w:r>
            <w:r w:rsidR="007D31C6">
              <w:rPr>
                <w:rFonts w:eastAsia="Times New Roman"/>
                <w:sz w:val="24"/>
                <w:szCs w:val="24"/>
                <w:lang w:eastAsia="lv-LV"/>
              </w:rPr>
              <w:t> </w:t>
            </w:r>
            <w:r w:rsidRPr="004E3006">
              <w:rPr>
                <w:rFonts w:eastAsia="Times New Roman"/>
                <w:sz w:val="24"/>
                <w:szCs w:val="24"/>
                <w:lang w:eastAsia="lv-LV"/>
              </w:rPr>
              <w:t>819</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w:t>
            </w:r>
            <w:r w:rsidR="00FC5299">
              <w:rPr>
                <w:rFonts w:eastAsia="Times New Roman"/>
                <w:sz w:val="24"/>
                <w:szCs w:val="24"/>
                <w:lang w:eastAsia="lv-LV"/>
              </w:rPr>
              <w:t xml:space="preserve">kancelejas </w:t>
            </w:r>
            <w:r w:rsidRPr="004E3006">
              <w:rPr>
                <w:rFonts w:eastAsia="Times New Roman"/>
                <w:sz w:val="24"/>
                <w:szCs w:val="24"/>
                <w:lang w:eastAsia="lv-LV"/>
              </w:rPr>
              <w:t>nodeva, kas iekasēta no fiziskām personām, izņemot mantojumus un dāvinājumus 85</w:t>
            </w:r>
            <w:r w:rsidR="007D31C6">
              <w:rPr>
                <w:rFonts w:eastAsia="Times New Roman"/>
                <w:sz w:val="24"/>
                <w:szCs w:val="24"/>
                <w:lang w:eastAsia="lv-LV"/>
              </w:rPr>
              <w:t> </w:t>
            </w:r>
            <w:r w:rsidRPr="004E3006">
              <w:rPr>
                <w:rFonts w:eastAsia="Times New Roman"/>
                <w:sz w:val="24"/>
                <w:szCs w:val="24"/>
                <w:lang w:eastAsia="lv-LV"/>
              </w:rPr>
              <w:t>023</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un </w:t>
            </w:r>
            <w:r w:rsidR="00FC5299">
              <w:rPr>
                <w:rFonts w:eastAsia="Times New Roman"/>
                <w:sz w:val="24"/>
                <w:szCs w:val="24"/>
                <w:lang w:eastAsia="lv-LV"/>
              </w:rPr>
              <w:t xml:space="preserve">kancelejas </w:t>
            </w:r>
            <w:r w:rsidRPr="004E3006">
              <w:rPr>
                <w:rFonts w:eastAsia="Times New Roman"/>
                <w:sz w:val="24"/>
                <w:szCs w:val="24"/>
                <w:lang w:eastAsia="lv-LV"/>
              </w:rPr>
              <w:t xml:space="preserve">nodeva, kas iekasēta no juridiskām personām, izņemot mantojumus </w:t>
            </w:r>
            <w:r w:rsidR="004900A8">
              <w:rPr>
                <w:rFonts w:eastAsia="Times New Roman"/>
                <w:sz w:val="24"/>
                <w:szCs w:val="24"/>
                <w:lang w:eastAsia="lv-LV"/>
              </w:rPr>
              <w:t xml:space="preserve">un dāvinājumu </w:t>
            </w:r>
            <w:r w:rsidRPr="004E3006">
              <w:rPr>
                <w:rFonts w:eastAsia="Times New Roman"/>
                <w:sz w:val="24"/>
                <w:szCs w:val="24"/>
                <w:lang w:eastAsia="lv-LV"/>
              </w:rPr>
              <w:t>48</w:t>
            </w:r>
            <w:r w:rsidR="007D31C6">
              <w:rPr>
                <w:rFonts w:eastAsia="Times New Roman"/>
                <w:sz w:val="24"/>
                <w:szCs w:val="24"/>
                <w:lang w:eastAsia="lv-LV"/>
              </w:rPr>
              <w:t> </w:t>
            </w:r>
            <w:r w:rsidRPr="004E3006">
              <w:rPr>
                <w:rFonts w:eastAsia="Times New Roman"/>
                <w:sz w:val="24"/>
                <w:szCs w:val="24"/>
                <w:lang w:eastAsia="lv-LV"/>
              </w:rPr>
              <w:t>761</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un 2023.</w:t>
            </w:r>
            <w:r w:rsidR="007D31C6">
              <w:rPr>
                <w:rFonts w:eastAsia="Times New Roman"/>
                <w:sz w:val="24"/>
                <w:szCs w:val="24"/>
                <w:lang w:eastAsia="lv-LV"/>
              </w:rPr>
              <w:t> </w:t>
            </w:r>
            <w:r w:rsidRPr="004E3006">
              <w:rPr>
                <w:rFonts w:eastAsia="Times New Roman"/>
                <w:sz w:val="24"/>
                <w:szCs w:val="24"/>
                <w:lang w:eastAsia="lv-LV"/>
              </w:rPr>
              <w:t>gadā un turpmāk par 94 837</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t.sk., </w:t>
            </w:r>
            <w:r w:rsidR="00FC5299">
              <w:rPr>
                <w:rFonts w:eastAsia="Times New Roman"/>
                <w:sz w:val="24"/>
                <w:szCs w:val="24"/>
                <w:lang w:eastAsia="lv-LV"/>
              </w:rPr>
              <w:t xml:space="preserve">kancelejas </w:t>
            </w:r>
            <w:r w:rsidRPr="004E3006">
              <w:rPr>
                <w:rFonts w:eastAsia="Times New Roman"/>
                <w:sz w:val="24"/>
                <w:szCs w:val="24"/>
                <w:lang w:eastAsia="lv-LV"/>
              </w:rPr>
              <w:t>nodeva par veiktajām darbībām attiecībā uz mantojumu un dāvinājumu 15</w:t>
            </w:r>
            <w:r w:rsidR="007D31C6">
              <w:rPr>
                <w:rFonts w:eastAsia="Times New Roman"/>
                <w:sz w:val="24"/>
                <w:szCs w:val="24"/>
                <w:lang w:eastAsia="lv-LV"/>
              </w:rPr>
              <w:t> </w:t>
            </w:r>
            <w:r w:rsidRPr="004E3006">
              <w:rPr>
                <w:rFonts w:eastAsia="Times New Roman"/>
                <w:sz w:val="24"/>
                <w:szCs w:val="24"/>
                <w:lang w:eastAsia="lv-LV"/>
              </w:rPr>
              <w:t>837</w:t>
            </w:r>
            <w:r w:rsidR="007D31C6">
              <w:rPr>
                <w:rFonts w:eastAsia="Times New Roman"/>
                <w:sz w:val="24"/>
                <w:szCs w:val="24"/>
                <w:lang w:eastAsia="lv-LV"/>
              </w:rPr>
              <w:t> </w:t>
            </w:r>
            <w:r w:rsidRPr="004E3006">
              <w:rPr>
                <w:rFonts w:eastAsia="Times New Roman"/>
                <w:i/>
                <w:iCs/>
                <w:sz w:val="24"/>
                <w:szCs w:val="24"/>
                <w:lang w:eastAsia="lv-LV"/>
              </w:rPr>
              <w:t>euro</w:t>
            </w:r>
            <w:r w:rsidRPr="004E3006">
              <w:rPr>
                <w:rFonts w:eastAsia="Times New Roman"/>
                <w:sz w:val="24"/>
                <w:szCs w:val="24"/>
                <w:lang w:eastAsia="lv-LV"/>
              </w:rPr>
              <w:t xml:space="preserve">, </w:t>
            </w:r>
            <w:r w:rsidR="00FC5299" w:rsidRPr="00517D7C">
              <w:rPr>
                <w:rFonts w:eastAsia="Times New Roman"/>
                <w:sz w:val="24"/>
                <w:szCs w:val="24"/>
                <w:lang w:eastAsia="lv-LV"/>
              </w:rPr>
              <w:t xml:space="preserve">kancelejas </w:t>
            </w:r>
            <w:r w:rsidRPr="00517D7C">
              <w:rPr>
                <w:rFonts w:eastAsia="Times New Roman"/>
                <w:sz w:val="24"/>
                <w:szCs w:val="24"/>
                <w:lang w:eastAsia="lv-LV"/>
              </w:rPr>
              <w:t>nodeva, kas iekasēta no fiziskām personām, izņemot mantojumus un dāvinājumus 50</w:t>
            </w:r>
            <w:r w:rsidR="007D31C6" w:rsidRPr="00517D7C">
              <w:rPr>
                <w:rFonts w:eastAsia="Times New Roman"/>
                <w:sz w:val="24"/>
                <w:szCs w:val="24"/>
                <w:lang w:eastAsia="lv-LV"/>
              </w:rPr>
              <w:t> </w:t>
            </w:r>
            <w:r w:rsidRPr="00517D7C">
              <w:rPr>
                <w:rFonts w:eastAsia="Times New Roman"/>
                <w:sz w:val="24"/>
                <w:szCs w:val="24"/>
                <w:lang w:eastAsia="lv-LV"/>
              </w:rPr>
              <w:t>207</w:t>
            </w:r>
            <w:r w:rsidR="007D31C6" w:rsidRPr="00517D7C">
              <w:rPr>
                <w:rFonts w:eastAsia="Times New Roman"/>
                <w:sz w:val="24"/>
                <w:szCs w:val="24"/>
                <w:lang w:eastAsia="lv-LV"/>
              </w:rPr>
              <w:t> </w:t>
            </w:r>
            <w:r w:rsidRPr="00517D7C">
              <w:rPr>
                <w:rFonts w:eastAsia="Times New Roman"/>
                <w:i/>
                <w:iCs/>
                <w:sz w:val="24"/>
                <w:szCs w:val="24"/>
                <w:lang w:eastAsia="lv-LV"/>
              </w:rPr>
              <w:t>euro</w:t>
            </w:r>
            <w:r w:rsidRPr="00517D7C">
              <w:rPr>
                <w:rFonts w:eastAsia="Times New Roman"/>
                <w:sz w:val="24"/>
                <w:szCs w:val="24"/>
                <w:lang w:eastAsia="lv-LV"/>
              </w:rPr>
              <w:t xml:space="preserve"> un </w:t>
            </w:r>
            <w:r w:rsidR="00FC5299" w:rsidRPr="00517D7C">
              <w:rPr>
                <w:rFonts w:eastAsia="Times New Roman"/>
                <w:sz w:val="24"/>
                <w:szCs w:val="24"/>
                <w:lang w:eastAsia="lv-LV"/>
              </w:rPr>
              <w:t xml:space="preserve">kancelejas </w:t>
            </w:r>
            <w:r w:rsidRPr="00517D7C">
              <w:rPr>
                <w:rFonts w:eastAsia="Times New Roman"/>
                <w:sz w:val="24"/>
                <w:szCs w:val="24"/>
                <w:lang w:eastAsia="lv-LV"/>
              </w:rPr>
              <w:t>nodeva, kas iekasēta no juridiskām personām, izņemot mantojumus un dāvinājumus 28</w:t>
            </w:r>
            <w:r w:rsidR="007D31C6" w:rsidRPr="00517D7C">
              <w:rPr>
                <w:rFonts w:eastAsia="Times New Roman"/>
                <w:sz w:val="24"/>
                <w:szCs w:val="24"/>
                <w:lang w:eastAsia="lv-LV"/>
              </w:rPr>
              <w:t> </w:t>
            </w:r>
            <w:r w:rsidRPr="00517D7C">
              <w:rPr>
                <w:rFonts w:eastAsia="Times New Roman"/>
                <w:sz w:val="24"/>
                <w:szCs w:val="24"/>
                <w:lang w:eastAsia="lv-LV"/>
              </w:rPr>
              <w:t>793</w:t>
            </w:r>
            <w:r w:rsidR="007D31C6" w:rsidRPr="00517D7C">
              <w:rPr>
                <w:rFonts w:eastAsia="Times New Roman"/>
                <w:sz w:val="24"/>
                <w:szCs w:val="24"/>
                <w:lang w:eastAsia="lv-LV"/>
              </w:rPr>
              <w:t> </w:t>
            </w:r>
            <w:r w:rsidRPr="00517D7C">
              <w:rPr>
                <w:rFonts w:eastAsia="Times New Roman"/>
                <w:i/>
                <w:iCs/>
                <w:sz w:val="24"/>
                <w:szCs w:val="24"/>
                <w:lang w:eastAsia="lv-LV"/>
              </w:rPr>
              <w:t>euro</w:t>
            </w:r>
            <w:r w:rsidRPr="00517D7C">
              <w:rPr>
                <w:rFonts w:eastAsia="Times New Roman"/>
                <w:sz w:val="24"/>
                <w:szCs w:val="24"/>
                <w:lang w:eastAsia="lv-LV"/>
              </w:rPr>
              <w:t>, vienlaikus palielinot dotāciju no vispārējiem ieņēmumiem un izdevumus Tieslietu ministrijas budžeta apakšprogrammā 03.01.00 "Tiesu administrēšana" 2022.</w:t>
            </w:r>
            <w:r w:rsidR="00CF445C" w:rsidRPr="00517D7C">
              <w:rPr>
                <w:rFonts w:eastAsia="Times New Roman"/>
                <w:sz w:val="24"/>
                <w:szCs w:val="24"/>
                <w:lang w:eastAsia="lv-LV"/>
              </w:rPr>
              <w:t> </w:t>
            </w:r>
            <w:r w:rsidRPr="00517D7C">
              <w:rPr>
                <w:rFonts w:eastAsia="Times New Roman"/>
                <w:sz w:val="24"/>
                <w:szCs w:val="24"/>
                <w:lang w:eastAsia="lv-LV"/>
              </w:rPr>
              <w:t>gadā 87 267</w:t>
            </w:r>
            <w:r w:rsidR="007D31C6" w:rsidRPr="00517D7C">
              <w:rPr>
                <w:rFonts w:eastAsia="Times New Roman"/>
                <w:sz w:val="24"/>
                <w:szCs w:val="24"/>
                <w:lang w:eastAsia="lv-LV"/>
              </w:rPr>
              <w:t> </w:t>
            </w:r>
            <w:r w:rsidRPr="00517D7C">
              <w:rPr>
                <w:rFonts w:eastAsia="Times New Roman"/>
                <w:i/>
                <w:iCs/>
                <w:sz w:val="24"/>
                <w:szCs w:val="24"/>
                <w:lang w:eastAsia="lv-LV"/>
              </w:rPr>
              <w:t>euro</w:t>
            </w:r>
            <w:r w:rsidRPr="00517D7C">
              <w:rPr>
                <w:rFonts w:eastAsia="Times New Roman"/>
                <w:sz w:val="24"/>
                <w:szCs w:val="24"/>
                <w:lang w:eastAsia="lv-LV"/>
              </w:rPr>
              <w:t xml:space="preserve"> apmērā</w:t>
            </w:r>
            <w:r w:rsidRPr="004E3006">
              <w:rPr>
                <w:rFonts w:eastAsia="Times New Roman"/>
                <w:sz w:val="24"/>
                <w:szCs w:val="24"/>
                <w:lang w:eastAsia="lv-LV"/>
              </w:rPr>
              <w:t>, lai nodrošinātu informācijas sistēmu pilnveidi, attīstību un uzturēšanu atbilstoši jaunajām tehnoloģijām</w:t>
            </w:r>
            <w:r w:rsidR="005B6A4D" w:rsidRPr="004E3006">
              <w:rPr>
                <w:rFonts w:eastAsia="Times New Roman"/>
                <w:sz w:val="24"/>
                <w:szCs w:val="24"/>
                <w:lang w:eastAsia="lv-LV"/>
              </w:rPr>
              <w:t xml:space="preserve">. </w:t>
            </w:r>
            <w:r w:rsidR="00DE7B19" w:rsidRPr="004E3006">
              <w:rPr>
                <w:rFonts w:eastAsia="Times New Roman"/>
                <w:sz w:val="24"/>
                <w:szCs w:val="24"/>
                <w:lang w:eastAsia="lv-LV"/>
              </w:rPr>
              <w:t xml:space="preserve">Priekšlikums </w:t>
            </w:r>
            <w:r w:rsidRPr="004E3006">
              <w:rPr>
                <w:rFonts w:eastAsia="Times New Roman"/>
                <w:sz w:val="24"/>
                <w:szCs w:val="24"/>
                <w:lang w:eastAsia="lv-LV"/>
              </w:rPr>
              <w:t xml:space="preserve">ir atbalstīts </w:t>
            </w:r>
            <w:proofErr w:type="spellStart"/>
            <w:r w:rsidRPr="004E3006">
              <w:rPr>
                <w:rFonts w:eastAsia="Times New Roman"/>
                <w:sz w:val="24"/>
                <w:szCs w:val="24"/>
                <w:lang w:eastAsia="lv-LV"/>
              </w:rPr>
              <w:t>MK….sēdē</w:t>
            </w:r>
            <w:proofErr w:type="spellEnd"/>
            <w:r w:rsidRPr="004E3006">
              <w:rPr>
                <w:rFonts w:eastAsia="Times New Roman"/>
                <w:sz w:val="24"/>
                <w:szCs w:val="24"/>
                <w:lang w:eastAsia="lv-LV"/>
              </w:rPr>
              <w:t xml:space="preserve"> izskatot</w:t>
            </w:r>
            <w:r w:rsidR="00AD5ED2" w:rsidRPr="004E3006">
              <w:rPr>
                <w:rFonts w:eastAsia="Times New Roman"/>
                <w:sz w:val="24"/>
                <w:szCs w:val="24"/>
                <w:lang w:eastAsia="lv-LV"/>
              </w:rPr>
              <w:t>……</w:t>
            </w:r>
            <w:r w:rsidRPr="004E3006">
              <w:rPr>
                <w:rFonts w:eastAsia="Times New Roman"/>
                <w:sz w:val="24"/>
                <w:szCs w:val="24"/>
                <w:lang w:eastAsia="lv-LV"/>
              </w:rPr>
              <w:t xml:space="preserve"> </w:t>
            </w:r>
          </w:p>
        </w:tc>
      </w:tr>
    </w:tbl>
    <w:p w14:paraId="2BA857CE" w14:textId="743D3507" w:rsidR="00B72D55" w:rsidRPr="00590E68" w:rsidRDefault="00B72D55"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1085E" w:rsidRPr="00F1085E" w14:paraId="117514EC"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DFEC269" w14:textId="77777777" w:rsidR="00F1085E" w:rsidRPr="00F1085E" w:rsidRDefault="00F1085E" w:rsidP="00F1085E">
            <w:pPr>
              <w:spacing w:after="0" w:line="240" w:lineRule="auto"/>
              <w:jc w:val="center"/>
              <w:rPr>
                <w:rFonts w:eastAsia="Times New Roman"/>
                <w:b/>
                <w:bCs/>
                <w:sz w:val="24"/>
                <w:szCs w:val="24"/>
                <w:lang w:eastAsia="lv-LV"/>
              </w:rPr>
            </w:pPr>
            <w:r w:rsidRPr="00590E68">
              <w:rPr>
                <w:rFonts w:eastAsia="Times New Roman"/>
                <w:b/>
                <w:bCs/>
                <w:sz w:val="24"/>
                <w:szCs w:val="24"/>
                <w:lang w:eastAsia="lv-LV"/>
              </w:rPr>
              <w:t>IV. Tiesību akta projekta ietekme uz spēkā esošo tiesību normu sistēmu</w:t>
            </w:r>
          </w:p>
        </w:tc>
      </w:tr>
      <w:tr w:rsidR="00894B05" w:rsidRPr="00F1085E" w14:paraId="27871FC4" w14:textId="77777777" w:rsidTr="00F255DD">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67FB1CA7" w14:textId="36EB8E58" w:rsidR="00894B05" w:rsidRPr="00894B05" w:rsidRDefault="00180086" w:rsidP="00F1085E">
            <w:pPr>
              <w:spacing w:after="0" w:line="240" w:lineRule="auto"/>
              <w:jc w:val="center"/>
              <w:rPr>
                <w:rFonts w:eastAsia="Times New Roman"/>
                <w:sz w:val="24"/>
                <w:szCs w:val="24"/>
                <w:lang w:eastAsia="lv-LV"/>
              </w:rPr>
            </w:pPr>
            <w:r>
              <w:rPr>
                <w:rFonts w:eastAsia="Times New Roman"/>
                <w:sz w:val="24"/>
                <w:szCs w:val="24"/>
                <w:lang w:eastAsia="lv-LV"/>
              </w:rPr>
              <w:t>Likum</w:t>
            </w:r>
            <w:r w:rsidR="00894B05" w:rsidRPr="00894B05">
              <w:rPr>
                <w:rFonts w:eastAsia="Times New Roman"/>
                <w:sz w:val="24"/>
                <w:szCs w:val="24"/>
                <w:lang w:eastAsia="lv-LV"/>
              </w:rPr>
              <w:t>projekts šo jomu neskar.</w:t>
            </w:r>
          </w:p>
        </w:tc>
      </w:tr>
    </w:tbl>
    <w:p w14:paraId="21033F54" w14:textId="77777777" w:rsidR="00F1085E" w:rsidRPr="00BC2633" w:rsidRDefault="00F1085E"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225405">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 Tiesību akta projekta atbilstība Latvijas Republikas starptautiskajām saistībām</w:t>
            </w:r>
          </w:p>
        </w:tc>
      </w:tr>
      <w:tr w:rsidR="00225405" w:rsidRPr="00225405" w14:paraId="3E811E86" w14:textId="77777777" w:rsidTr="00D66296">
        <w:trPr>
          <w:trHeight w:val="360"/>
        </w:trPr>
        <w:tc>
          <w:tcPr>
            <w:tcW w:w="5000" w:type="pct"/>
            <w:tcBorders>
              <w:top w:val="single" w:sz="4" w:space="0" w:color="auto"/>
              <w:left w:val="outset" w:sz="6" w:space="0" w:color="414142"/>
              <w:bottom w:val="outset" w:sz="6" w:space="0" w:color="414142"/>
              <w:right w:val="outset" w:sz="6" w:space="0" w:color="414142"/>
            </w:tcBorders>
            <w:vAlign w:val="center"/>
          </w:tcPr>
          <w:p w14:paraId="57A70BEB" w14:textId="255C8303" w:rsidR="00225405" w:rsidRPr="00225405" w:rsidRDefault="00180086" w:rsidP="00C26E82">
            <w:pPr>
              <w:spacing w:after="0" w:line="240" w:lineRule="auto"/>
              <w:ind w:firstLine="300"/>
              <w:jc w:val="center"/>
              <w:rPr>
                <w:rFonts w:eastAsia="Times New Roman"/>
                <w:bCs/>
                <w:sz w:val="24"/>
                <w:szCs w:val="24"/>
                <w:lang w:eastAsia="lv-LV"/>
              </w:rPr>
            </w:pPr>
            <w:r>
              <w:rPr>
                <w:rFonts w:eastAsia="Times New Roman"/>
                <w:bCs/>
                <w:sz w:val="24"/>
                <w:szCs w:val="24"/>
                <w:lang w:eastAsia="lv-LV"/>
              </w:rPr>
              <w:t>Likum</w:t>
            </w:r>
            <w:r w:rsidR="00B64371" w:rsidRPr="00B64371">
              <w:rPr>
                <w:rFonts w:eastAsia="Times New Roman"/>
                <w:bCs/>
                <w:sz w:val="24"/>
                <w:szCs w:val="24"/>
                <w:lang w:eastAsia="lv-LV"/>
              </w:rPr>
              <w:t>projekts šo jomu neskar.</w:t>
            </w:r>
            <w:r w:rsidR="00225405">
              <w:rPr>
                <w:rFonts w:eastAsia="Times New Roman"/>
                <w:bCs/>
                <w:sz w:val="24"/>
                <w:szCs w:val="24"/>
                <w:lang w:eastAsia="lv-LV"/>
              </w:rPr>
              <w:t xml:space="preserve"> </w:t>
            </w:r>
          </w:p>
        </w:tc>
      </w:tr>
    </w:tbl>
    <w:p w14:paraId="63E4FCA9"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 Sabiedrības līdzdalība un komunikācijas aktivitātes</w:t>
            </w:r>
          </w:p>
        </w:tc>
      </w:tr>
      <w:tr w:rsidR="00BC2633" w:rsidRPr="00BC2633" w14:paraId="7B1FA7B2" w14:textId="77777777" w:rsidTr="00C956CF">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tcPr>
          <w:p w14:paraId="298F5795" w14:textId="77311137" w:rsidR="001C5969" w:rsidRPr="00562BAE" w:rsidRDefault="00B56B30" w:rsidP="0051773C">
            <w:pPr>
              <w:spacing w:after="0" w:line="240" w:lineRule="auto"/>
              <w:jc w:val="both"/>
              <w:rPr>
                <w:rFonts w:eastAsia="Times New Roman"/>
                <w:sz w:val="24"/>
                <w:szCs w:val="24"/>
                <w:lang w:eastAsia="lv-LV"/>
              </w:rPr>
            </w:pPr>
            <w:r w:rsidRPr="00B56B30">
              <w:rPr>
                <w:rFonts w:eastAsia="Times New Roman"/>
                <w:sz w:val="24"/>
                <w:szCs w:val="24"/>
                <w:lang w:eastAsia="lv-LV"/>
              </w:rPr>
              <w:t xml:space="preserve">Lai informētu sabiedrību par </w:t>
            </w:r>
            <w:r>
              <w:rPr>
                <w:rFonts w:eastAsia="Times New Roman"/>
                <w:sz w:val="24"/>
                <w:szCs w:val="24"/>
                <w:lang w:eastAsia="lv-LV"/>
              </w:rPr>
              <w:t>likum</w:t>
            </w:r>
            <w:r w:rsidRPr="00B56B30">
              <w:rPr>
                <w:rFonts w:eastAsia="Times New Roman"/>
                <w:sz w:val="24"/>
                <w:szCs w:val="24"/>
                <w:lang w:eastAsia="lv-LV"/>
              </w:rPr>
              <w:t xml:space="preserve">projektu un dotu iespēju izteikt viedokli, </w:t>
            </w:r>
            <w:r w:rsidR="00801FDB">
              <w:rPr>
                <w:rFonts w:eastAsia="Times New Roman"/>
                <w:sz w:val="24"/>
                <w:szCs w:val="24"/>
                <w:lang w:eastAsia="lv-LV"/>
              </w:rPr>
              <w:t>likum</w:t>
            </w:r>
            <w:r w:rsidRPr="00B56B30">
              <w:rPr>
                <w:rFonts w:eastAsia="Times New Roman"/>
                <w:sz w:val="24"/>
                <w:szCs w:val="24"/>
                <w:lang w:eastAsia="lv-LV"/>
              </w:rPr>
              <w:t>projekts atbilstoši Ministru kabineta 2009.</w:t>
            </w:r>
            <w:r>
              <w:rPr>
                <w:rFonts w:eastAsia="Times New Roman"/>
                <w:sz w:val="24"/>
                <w:szCs w:val="24"/>
                <w:lang w:eastAsia="lv-LV"/>
              </w:rPr>
              <w:t> </w:t>
            </w:r>
            <w:r w:rsidRPr="00B56B30">
              <w:rPr>
                <w:rFonts w:eastAsia="Times New Roman"/>
                <w:sz w:val="24"/>
                <w:szCs w:val="24"/>
                <w:lang w:eastAsia="lv-LV"/>
              </w:rPr>
              <w:t>gada 25.</w:t>
            </w:r>
            <w:r>
              <w:rPr>
                <w:rFonts w:eastAsia="Times New Roman"/>
                <w:sz w:val="24"/>
                <w:szCs w:val="24"/>
                <w:lang w:eastAsia="lv-LV"/>
              </w:rPr>
              <w:t> </w:t>
            </w:r>
            <w:r w:rsidRPr="00B56B30">
              <w:rPr>
                <w:rFonts w:eastAsia="Times New Roman"/>
                <w:sz w:val="24"/>
                <w:szCs w:val="24"/>
                <w:lang w:eastAsia="lv-LV"/>
              </w:rPr>
              <w:t>augusta noteikumiem Nr.</w:t>
            </w:r>
            <w:r>
              <w:rPr>
                <w:rFonts w:eastAsia="Times New Roman"/>
                <w:sz w:val="24"/>
                <w:szCs w:val="24"/>
                <w:lang w:eastAsia="lv-LV"/>
              </w:rPr>
              <w:t> </w:t>
            </w:r>
            <w:r w:rsidRPr="00B56B30">
              <w:rPr>
                <w:rFonts w:eastAsia="Times New Roman"/>
                <w:sz w:val="24"/>
                <w:szCs w:val="24"/>
                <w:lang w:eastAsia="lv-LV"/>
              </w:rPr>
              <w:t>970 "Sabiedrības līdzdalības kārtība attīstības plānošanas procesā" pirms tā iesniegšanas Valsts kancelejā ievietots Tieslietu ministrijas un Valsts kancelejas tīmekļvietnē.</w:t>
            </w:r>
          </w:p>
        </w:tc>
      </w:tr>
      <w:tr w:rsidR="00BC2633" w:rsidRPr="00BC2633" w14:paraId="27BA751E" w14:textId="77777777" w:rsidTr="00C956C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lastRenderedPageBreak/>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6E801AF0" w14:textId="77777777" w:rsidR="00804F51" w:rsidRDefault="00F740F1" w:rsidP="00FC0B4B">
            <w:pPr>
              <w:spacing w:after="0" w:line="240" w:lineRule="auto"/>
              <w:jc w:val="both"/>
              <w:rPr>
                <w:rFonts w:eastAsia="Times New Roman"/>
                <w:sz w:val="24"/>
                <w:szCs w:val="24"/>
                <w:lang w:eastAsia="lv-LV"/>
              </w:rPr>
            </w:pPr>
            <w:r w:rsidRPr="00F740F1">
              <w:rPr>
                <w:rFonts w:eastAsia="Times New Roman"/>
                <w:sz w:val="24"/>
                <w:szCs w:val="24"/>
                <w:lang w:eastAsia="lv-LV"/>
              </w:rPr>
              <w:t xml:space="preserve">Tieslietu ministrija </w:t>
            </w:r>
            <w:r w:rsidRPr="00F740F1">
              <w:rPr>
                <w:rFonts w:eastAsia="Times New Roman"/>
                <w:sz w:val="24"/>
                <w:szCs w:val="24"/>
                <w:highlight w:val="yellow"/>
                <w:lang w:eastAsia="lv-LV"/>
              </w:rPr>
              <w:t xml:space="preserve">2021. gada </w:t>
            </w:r>
            <w:proofErr w:type="gramStart"/>
            <w:r w:rsidR="00804F51">
              <w:rPr>
                <w:rFonts w:eastAsia="Times New Roman"/>
                <w:sz w:val="24"/>
                <w:szCs w:val="24"/>
                <w:lang w:eastAsia="lv-LV"/>
              </w:rPr>
              <w:t>2.septembrī</w:t>
            </w:r>
            <w:proofErr w:type="gramEnd"/>
            <w:r w:rsidRPr="00F740F1">
              <w:rPr>
                <w:rFonts w:eastAsia="Times New Roman"/>
                <w:sz w:val="24"/>
                <w:szCs w:val="24"/>
                <w:lang w:eastAsia="lv-LV"/>
              </w:rPr>
              <w:t xml:space="preserve"> </w:t>
            </w:r>
            <w:r>
              <w:rPr>
                <w:rFonts w:eastAsia="Times New Roman"/>
                <w:sz w:val="24"/>
                <w:szCs w:val="24"/>
                <w:lang w:eastAsia="lv-LV"/>
              </w:rPr>
              <w:t>likum</w:t>
            </w:r>
            <w:r w:rsidRPr="00F740F1">
              <w:rPr>
                <w:rFonts w:eastAsia="Times New Roman"/>
                <w:sz w:val="24"/>
                <w:szCs w:val="24"/>
                <w:lang w:eastAsia="lv-LV"/>
              </w:rPr>
              <w:t>projektu ievietoja savā tīmekļvietnē sadaļā "Sabiedrības līdzdalība" (pieejams:</w:t>
            </w:r>
            <w:r w:rsidR="00804F51">
              <w:rPr>
                <w:rFonts w:eastAsia="Times New Roman"/>
                <w:sz w:val="24"/>
                <w:szCs w:val="24"/>
                <w:lang w:eastAsia="lv-LV"/>
              </w:rPr>
              <w:t>_____</w:t>
            </w:r>
          </w:p>
          <w:p w14:paraId="1BF30F09" w14:textId="77777777" w:rsidR="004D15A9" w:rsidRDefault="00F740F1" w:rsidP="00FC0B4B">
            <w:pPr>
              <w:spacing w:after="0" w:line="240" w:lineRule="auto"/>
              <w:jc w:val="both"/>
              <w:rPr>
                <w:rFonts w:eastAsia="Times New Roman"/>
                <w:sz w:val="24"/>
                <w:szCs w:val="24"/>
                <w:lang w:eastAsia="lv-LV"/>
              </w:rPr>
            </w:pPr>
            <w:r w:rsidRPr="00F740F1">
              <w:rPr>
                <w:rFonts w:eastAsia="Times New Roman"/>
                <w:sz w:val="24"/>
                <w:szCs w:val="24"/>
                <w:lang w:eastAsia="lv-LV"/>
              </w:rPr>
              <w:t xml:space="preserve">), kā arī </w:t>
            </w:r>
            <w:r>
              <w:rPr>
                <w:rFonts w:eastAsia="Times New Roman"/>
                <w:sz w:val="24"/>
                <w:szCs w:val="24"/>
                <w:lang w:eastAsia="lv-LV"/>
              </w:rPr>
              <w:t>likum</w:t>
            </w:r>
            <w:r w:rsidRPr="00F740F1">
              <w:rPr>
                <w:rFonts w:eastAsia="Times New Roman"/>
                <w:sz w:val="24"/>
                <w:szCs w:val="24"/>
                <w:lang w:eastAsia="lv-LV"/>
              </w:rPr>
              <w:t>projekts tika ievietots Valsts kancelejas tīmekļvietnē sadaļā "Ministru kabineta diskusiju dokumenti" (pieejams:</w:t>
            </w:r>
            <w:r w:rsidR="00804F51">
              <w:rPr>
                <w:rFonts w:eastAsia="Times New Roman"/>
                <w:sz w:val="24"/>
                <w:szCs w:val="24"/>
                <w:lang w:eastAsia="lv-LV"/>
              </w:rPr>
              <w:t>____</w:t>
            </w:r>
            <w:r w:rsidRPr="00F740F1">
              <w:rPr>
                <w:rFonts w:eastAsia="Times New Roman"/>
                <w:sz w:val="24"/>
                <w:szCs w:val="24"/>
                <w:lang w:eastAsia="lv-LV"/>
              </w:rPr>
              <w:t xml:space="preserve">), tādējādi dodot iespēju sabiedrībai līdzdarboties tiesību akta izstrādes procesā. Sabiedrībai bija iespēja līdz </w:t>
            </w:r>
            <w:r w:rsidRPr="00F740F1">
              <w:rPr>
                <w:rFonts w:eastAsia="Times New Roman"/>
                <w:sz w:val="24"/>
                <w:szCs w:val="24"/>
                <w:highlight w:val="yellow"/>
                <w:lang w:eastAsia="lv-LV"/>
              </w:rPr>
              <w:t>2021. gada ____</w:t>
            </w:r>
            <w:r w:rsidR="00804F51">
              <w:rPr>
                <w:rFonts w:eastAsia="Times New Roman"/>
                <w:sz w:val="24"/>
                <w:szCs w:val="24"/>
                <w:highlight w:val="yellow"/>
                <w:lang w:eastAsia="lv-LV"/>
              </w:rPr>
              <w:t>6.septembrim</w:t>
            </w:r>
            <w:r w:rsidRPr="00F740F1">
              <w:rPr>
                <w:rFonts w:eastAsia="Times New Roman"/>
                <w:sz w:val="24"/>
                <w:szCs w:val="24"/>
                <w:highlight w:val="yellow"/>
                <w:lang w:eastAsia="lv-LV"/>
              </w:rPr>
              <w:t>______</w:t>
            </w:r>
            <w:r w:rsidRPr="00F740F1">
              <w:rPr>
                <w:rFonts w:eastAsia="Times New Roman"/>
                <w:sz w:val="24"/>
                <w:szCs w:val="24"/>
                <w:lang w:eastAsia="lv-LV"/>
              </w:rPr>
              <w:t xml:space="preserve"> sniegt rakstisku viedokli Tieslietu ministrijai par izstrādāto </w:t>
            </w:r>
            <w:r>
              <w:rPr>
                <w:rFonts w:eastAsia="Times New Roman"/>
                <w:sz w:val="24"/>
                <w:szCs w:val="24"/>
                <w:lang w:eastAsia="lv-LV"/>
              </w:rPr>
              <w:t>likum</w:t>
            </w:r>
            <w:r w:rsidRPr="00F740F1">
              <w:rPr>
                <w:rFonts w:eastAsia="Times New Roman"/>
                <w:sz w:val="24"/>
                <w:szCs w:val="24"/>
                <w:lang w:eastAsia="lv-LV"/>
              </w:rPr>
              <w:t xml:space="preserve">projektu. </w:t>
            </w:r>
          </w:p>
          <w:p w14:paraId="52482982" w14:textId="77777777" w:rsidR="00804F51" w:rsidRDefault="00804F51" w:rsidP="00804F51">
            <w:pPr>
              <w:spacing w:after="0" w:line="240" w:lineRule="auto"/>
              <w:jc w:val="both"/>
              <w:rPr>
                <w:rFonts w:eastAsia="Times New Roman"/>
                <w:sz w:val="24"/>
                <w:szCs w:val="24"/>
                <w:lang w:eastAsia="lv-LV"/>
              </w:rPr>
            </w:pPr>
            <w:r w:rsidRPr="004544EB">
              <w:rPr>
                <w:rFonts w:eastAsia="Times New Roman"/>
                <w:sz w:val="24"/>
                <w:szCs w:val="24"/>
                <w:lang w:eastAsia="lv-LV"/>
              </w:rPr>
              <w:t>Sa</w:t>
            </w:r>
            <w:r>
              <w:rPr>
                <w:rFonts w:eastAsia="Times New Roman"/>
                <w:sz w:val="24"/>
                <w:szCs w:val="24"/>
                <w:lang w:eastAsia="lv-LV"/>
              </w:rPr>
              <w:t>īsināts sa</w:t>
            </w:r>
            <w:r w:rsidRPr="004544EB">
              <w:rPr>
                <w:rFonts w:eastAsia="Times New Roman"/>
                <w:sz w:val="24"/>
                <w:szCs w:val="24"/>
                <w:lang w:eastAsia="lv-LV"/>
              </w:rPr>
              <w:t xml:space="preserve">biedrības līdzdalības </w:t>
            </w:r>
            <w:r>
              <w:rPr>
                <w:rFonts w:eastAsia="Times New Roman"/>
                <w:sz w:val="24"/>
                <w:szCs w:val="24"/>
                <w:lang w:eastAsia="lv-LV"/>
              </w:rPr>
              <w:t xml:space="preserve">termiņš noteikts, ņemot vērā, ka likumprojekts virzāms atbilstoši grafikam, kāds noteikts budžeta sagatavošanai. </w:t>
            </w:r>
          </w:p>
          <w:p w14:paraId="2E1FF577" w14:textId="464DF598" w:rsidR="00804F51" w:rsidRDefault="00804F51" w:rsidP="00804F51">
            <w:pPr>
              <w:spacing w:after="0" w:line="240" w:lineRule="auto"/>
              <w:jc w:val="both"/>
              <w:rPr>
                <w:rFonts w:eastAsia="Times New Roman"/>
                <w:sz w:val="24"/>
                <w:szCs w:val="24"/>
                <w:lang w:eastAsia="lv-LV"/>
              </w:rPr>
            </w:pPr>
            <w:r>
              <w:rPr>
                <w:rFonts w:eastAsia="Times New Roman"/>
                <w:sz w:val="24"/>
                <w:szCs w:val="24"/>
                <w:lang w:eastAsia="lv-LV"/>
              </w:rPr>
              <w:t xml:space="preserve">Turklāt jāņem vērā, ka </w:t>
            </w:r>
            <w:r w:rsidRPr="004544EB">
              <w:rPr>
                <w:rFonts w:eastAsia="Times New Roman"/>
                <w:sz w:val="24"/>
                <w:szCs w:val="24"/>
                <w:lang w:eastAsia="lv-LV"/>
              </w:rPr>
              <w:t xml:space="preserve">ar </w:t>
            </w:r>
            <w:r>
              <w:rPr>
                <w:rFonts w:eastAsia="Times New Roman"/>
                <w:sz w:val="24"/>
                <w:szCs w:val="24"/>
                <w:lang w:eastAsia="lv-LV"/>
              </w:rPr>
              <w:t>likum</w:t>
            </w:r>
            <w:r w:rsidRPr="004544EB">
              <w:rPr>
                <w:rFonts w:eastAsia="Times New Roman"/>
                <w:sz w:val="24"/>
                <w:szCs w:val="24"/>
                <w:lang w:eastAsia="lv-LV"/>
              </w:rPr>
              <w:t>projektu netiek ieviestas jaunas politiskas iniciatīvas</w:t>
            </w:r>
            <w:r>
              <w:rPr>
                <w:rFonts w:eastAsia="Times New Roman"/>
                <w:sz w:val="24"/>
                <w:szCs w:val="24"/>
                <w:lang w:eastAsia="lv-LV"/>
              </w:rPr>
              <w:t>, bet</w:t>
            </w:r>
            <w:proofErr w:type="gramStart"/>
            <w:r>
              <w:rPr>
                <w:rFonts w:eastAsia="Times New Roman"/>
                <w:sz w:val="24"/>
                <w:szCs w:val="24"/>
                <w:lang w:eastAsia="lv-LV"/>
              </w:rPr>
              <w:t xml:space="preserve"> </w:t>
            </w:r>
            <w:r w:rsidRPr="004544EB">
              <w:rPr>
                <w:rFonts w:eastAsia="Times New Roman"/>
                <w:sz w:val="24"/>
                <w:szCs w:val="24"/>
                <w:lang w:eastAsia="lv-LV"/>
              </w:rPr>
              <w:t xml:space="preserve"> </w:t>
            </w:r>
            <w:proofErr w:type="gramEnd"/>
            <w:r w:rsidRPr="004544EB">
              <w:rPr>
                <w:rFonts w:eastAsia="Times New Roman"/>
                <w:sz w:val="24"/>
                <w:szCs w:val="24"/>
                <w:lang w:eastAsia="lv-LV"/>
              </w:rPr>
              <w:t>gan veikt</w:t>
            </w:r>
            <w:r>
              <w:rPr>
                <w:rFonts w:eastAsia="Times New Roman"/>
                <w:sz w:val="24"/>
                <w:szCs w:val="24"/>
                <w:lang w:eastAsia="lv-LV"/>
              </w:rPr>
              <w:t>i grozījumi, kas pielīdzināmi</w:t>
            </w:r>
            <w:r w:rsidRPr="004544EB">
              <w:rPr>
                <w:rFonts w:eastAsia="Times New Roman"/>
                <w:sz w:val="24"/>
                <w:szCs w:val="24"/>
                <w:lang w:eastAsia="lv-LV"/>
              </w:rPr>
              <w:t xml:space="preserve"> </w:t>
            </w:r>
            <w:r>
              <w:rPr>
                <w:rFonts w:eastAsia="Times New Roman"/>
                <w:sz w:val="24"/>
                <w:szCs w:val="24"/>
                <w:lang w:eastAsia="lv-LV"/>
              </w:rPr>
              <w:t>pēc būtības</w:t>
            </w:r>
            <w:r w:rsidRPr="004544EB">
              <w:rPr>
                <w:rFonts w:eastAsia="Times New Roman"/>
                <w:sz w:val="24"/>
                <w:szCs w:val="24"/>
                <w:lang w:eastAsia="lv-LV"/>
              </w:rPr>
              <w:t xml:space="preserve"> tehniska rakstura grozījumi</w:t>
            </w:r>
            <w:r>
              <w:rPr>
                <w:rFonts w:eastAsia="Times New Roman"/>
                <w:sz w:val="24"/>
                <w:szCs w:val="24"/>
                <w:lang w:eastAsia="lv-LV"/>
              </w:rPr>
              <w:t>em, proti,</w:t>
            </w:r>
            <w:r w:rsidRPr="004544EB">
              <w:rPr>
                <w:rFonts w:eastAsia="Times New Roman"/>
                <w:sz w:val="24"/>
                <w:szCs w:val="24"/>
                <w:lang w:eastAsia="lv-LV"/>
              </w:rPr>
              <w:t xml:space="preserve"> </w:t>
            </w:r>
            <w:r>
              <w:rPr>
                <w:rFonts w:eastAsia="Times New Roman"/>
                <w:sz w:val="24"/>
                <w:szCs w:val="24"/>
                <w:lang w:eastAsia="lv-LV"/>
              </w:rPr>
              <w:t xml:space="preserve">noapaļojot kancelejas nodevas apmēru, kas jāmaksā par tiesību nostiprināšanu. Vispārīgi – kancelejas nodevas apmērs, gadījumā, ja tiek iesniegts elektronisks nostiprinājuma lūgums, būs zemāks vai ļoti līdzīga esošam apmērām. </w:t>
            </w:r>
          </w:p>
          <w:p w14:paraId="1B1898FF" w14:textId="77777777" w:rsidR="00804F51" w:rsidRDefault="00804F51" w:rsidP="00804F51">
            <w:pPr>
              <w:spacing w:after="0" w:line="240" w:lineRule="auto"/>
              <w:jc w:val="both"/>
              <w:rPr>
                <w:rFonts w:eastAsia="Times New Roman"/>
                <w:sz w:val="24"/>
                <w:szCs w:val="24"/>
                <w:lang w:eastAsia="lv-LV"/>
              </w:rPr>
            </w:pPr>
            <w:r>
              <w:rPr>
                <w:rFonts w:eastAsia="Times New Roman"/>
                <w:sz w:val="24"/>
                <w:szCs w:val="24"/>
                <w:lang w:eastAsia="lv-LV"/>
              </w:rPr>
              <w:t xml:space="preserve">Piemēram, šobrīd par tiesību nostiprināšanu maksājama kancelejas nodeva 14,23 euro apmērā, pēc Likumprojekta pieņemšanas, ja tiks iesniegts nostiprinājuma lūgums elektroniski 13,50 euro.  </w:t>
            </w:r>
          </w:p>
          <w:p w14:paraId="19B21C0C" w14:textId="77777777" w:rsidR="00804F51" w:rsidRDefault="00804F51" w:rsidP="00804F51">
            <w:pPr>
              <w:spacing w:after="0" w:line="240" w:lineRule="auto"/>
              <w:jc w:val="both"/>
              <w:rPr>
                <w:rFonts w:eastAsia="Times New Roman"/>
                <w:sz w:val="24"/>
                <w:szCs w:val="24"/>
                <w:lang w:eastAsia="lv-LV"/>
              </w:rPr>
            </w:pPr>
            <w:r>
              <w:rPr>
                <w:rFonts w:eastAsia="Times New Roman"/>
                <w:sz w:val="24"/>
                <w:szCs w:val="24"/>
                <w:lang w:eastAsia="lv-LV"/>
              </w:rPr>
              <w:t>Piemēram, šobrīd par nodalījuma atvēršanu maksājama kancelejas nodeva 28,46 euro apmērā, pēc Likumprojekta pieņemšanas, ja tiks iesniegts nostiprinājuma lūgums elektroniski 27</w:t>
            </w:r>
            <w:proofErr w:type="gramStart"/>
            <w:r>
              <w:rPr>
                <w:rFonts w:eastAsia="Times New Roman"/>
                <w:sz w:val="24"/>
                <w:szCs w:val="24"/>
                <w:lang w:eastAsia="lv-LV"/>
              </w:rPr>
              <w:t xml:space="preserve">  </w:t>
            </w:r>
            <w:proofErr w:type="gramEnd"/>
            <w:r>
              <w:rPr>
                <w:rFonts w:eastAsia="Times New Roman"/>
                <w:sz w:val="24"/>
                <w:szCs w:val="24"/>
                <w:lang w:eastAsia="lv-LV"/>
              </w:rPr>
              <w:t xml:space="preserve">euro.  </w:t>
            </w:r>
          </w:p>
          <w:p w14:paraId="60EAAEAE" w14:textId="77777777" w:rsidR="00804F51" w:rsidRPr="00804F51" w:rsidRDefault="00804F51" w:rsidP="00804F51">
            <w:pPr>
              <w:jc w:val="both"/>
              <w:rPr>
                <w:rFonts w:eastAsia="Times New Roman"/>
                <w:sz w:val="24"/>
                <w:szCs w:val="24"/>
                <w:lang w:eastAsia="lv-LV"/>
              </w:rPr>
            </w:pPr>
            <w:r>
              <w:rPr>
                <w:rFonts w:eastAsia="Times New Roman"/>
                <w:sz w:val="24"/>
                <w:szCs w:val="24"/>
                <w:lang w:eastAsia="lv-LV"/>
              </w:rPr>
              <w:t>Piemēram, šobrīd par atzīmes ierakstīšanu maksājama kancelejas nodeva 7,11 euro apmērā, pēc Likumprojekta pieņemšanas, ja tiks iesniegts nostiprinājuma lūgums elektroniski 7,20</w:t>
            </w:r>
            <w:proofErr w:type="gramStart"/>
            <w:r>
              <w:rPr>
                <w:rFonts w:eastAsia="Times New Roman"/>
                <w:sz w:val="24"/>
                <w:szCs w:val="24"/>
                <w:lang w:eastAsia="lv-LV"/>
              </w:rPr>
              <w:t xml:space="preserve">  </w:t>
            </w:r>
            <w:proofErr w:type="gramEnd"/>
            <w:r>
              <w:rPr>
                <w:rFonts w:eastAsia="Times New Roman"/>
                <w:sz w:val="24"/>
                <w:szCs w:val="24"/>
                <w:lang w:eastAsia="lv-LV"/>
              </w:rPr>
              <w:t xml:space="preserve">euro.  </w:t>
            </w:r>
          </w:p>
          <w:p w14:paraId="1C8AB651" w14:textId="77777777" w:rsidR="00804F51" w:rsidRDefault="00804F51" w:rsidP="00FC0B4B">
            <w:pPr>
              <w:spacing w:after="0" w:line="240" w:lineRule="auto"/>
              <w:jc w:val="both"/>
              <w:rPr>
                <w:rFonts w:eastAsia="Times New Roman"/>
                <w:sz w:val="24"/>
                <w:szCs w:val="24"/>
                <w:lang w:eastAsia="lv-LV"/>
              </w:rPr>
            </w:pPr>
          </w:p>
          <w:p w14:paraId="1EE08E29" w14:textId="569490FA" w:rsidR="00804F51" w:rsidRPr="00D933F5" w:rsidRDefault="00804F51" w:rsidP="00FC0B4B">
            <w:pPr>
              <w:spacing w:after="0" w:line="240" w:lineRule="auto"/>
              <w:jc w:val="both"/>
              <w:rPr>
                <w:rFonts w:eastAsia="Times New Roman"/>
                <w:sz w:val="24"/>
                <w:szCs w:val="24"/>
                <w:lang w:eastAsia="lv-LV"/>
              </w:rPr>
            </w:pPr>
          </w:p>
        </w:tc>
      </w:tr>
      <w:tr w:rsidR="00BC2633" w:rsidRPr="00BC2633" w14:paraId="221D5F5F" w14:textId="77777777" w:rsidTr="002D5AA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3E3C15CE" w14:textId="24980F93" w:rsidR="004D15A9" w:rsidRPr="00D933F5" w:rsidRDefault="00804BB8" w:rsidP="003333C4">
            <w:pPr>
              <w:spacing w:after="0" w:line="240" w:lineRule="auto"/>
              <w:jc w:val="both"/>
              <w:rPr>
                <w:rFonts w:eastAsia="Times New Roman"/>
                <w:sz w:val="24"/>
                <w:szCs w:val="24"/>
                <w:lang w:eastAsia="lv-LV"/>
              </w:rPr>
            </w:pPr>
            <w:r w:rsidRPr="00804BB8">
              <w:rPr>
                <w:rFonts w:eastAsia="Times New Roman"/>
                <w:bCs/>
                <w:sz w:val="24"/>
                <w:szCs w:val="24"/>
                <w:lang w:eastAsia="lv-LV"/>
              </w:rPr>
              <w:t xml:space="preserve">Pēc likumprojekta ievietošanas Tieslietu ministrijas un Valsts kancelejas tīmekļvietnē viedokļi par likumprojektu no sabiedrības pārstāvju puses </w:t>
            </w:r>
            <w:r w:rsidR="00804F51">
              <w:rPr>
                <w:rFonts w:eastAsia="Times New Roman"/>
                <w:bCs/>
                <w:sz w:val="24"/>
                <w:szCs w:val="24"/>
                <w:lang w:eastAsia="lv-LV"/>
              </w:rPr>
              <w:t>____</w:t>
            </w:r>
            <w:r w:rsidRPr="00804BB8">
              <w:rPr>
                <w:rFonts w:eastAsia="Times New Roman"/>
                <w:bCs/>
                <w:sz w:val="24"/>
                <w:szCs w:val="24"/>
                <w:lang w:eastAsia="lv-LV"/>
              </w:rPr>
              <w:t xml:space="preserve"> saņemti.</w:t>
            </w:r>
          </w:p>
        </w:tc>
      </w:tr>
      <w:tr w:rsidR="004D15A9" w:rsidRPr="00BC2633" w14:paraId="5F54E321" w14:textId="77777777" w:rsidTr="00C956C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tcPr>
          <w:p w14:paraId="053F0FFC" w14:textId="5347CA1C" w:rsidR="004D15A9" w:rsidRPr="00CE3196" w:rsidRDefault="00804BB8"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569A45C0" w14:textId="77777777" w:rsidR="004D15A9" w:rsidRPr="00BC2633" w:rsidRDefault="004D15A9" w:rsidP="00C26E82">
      <w:pPr>
        <w:spacing w:after="0" w:line="240" w:lineRule="auto"/>
        <w:rPr>
          <w:rFonts w:eastAsia="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802"/>
        <w:gridCol w:w="5801"/>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C26E82">
            <w:pPr>
              <w:spacing w:after="0" w:line="240" w:lineRule="auto"/>
              <w:ind w:firstLine="300"/>
              <w:jc w:val="center"/>
              <w:rPr>
                <w:rFonts w:eastAsia="Times New Roman"/>
                <w:b/>
                <w:bCs/>
                <w:sz w:val="24"/>
                <w:szCs w:val="24"/>
                <w:lang w:eastAsia="lv-LV"/>
              </w:rPr>
            </w:pPr>
            <w:r w:rsidRPr="00BC2633">
              <w:rPr>
                <w:rFonts w:eastAsia="Times New Roman"/>
                <w:b/>
                <w:bCs/>
                <w:sz w:val="24"/>
                <w:szCs w:val="24"/>
                <w:lang w:eastAsia="lv-LV"/>
              </w:rPr>
              <w:t>VII. Tiesību akta projekta izpildes nodrošināšana un tās ietekme uz institūcijām</w:t>
            </w:r>
          </w:p>
        </w:tc>
      </w:tr>
      <w:tr w:rsidR="00BC2633" w:rsidRPr="00BC2633" w14:paraId="5F7D14F9" w14:textId="77777777" w:rsidTr="00804F51">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1.</w:t>
            </w:r>
          </w:p>
        </w:tc>
        <w:tc>
          <w:tcPr>
            <w:tcW w:w="1547"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Projekta izpildē iesaistītās institūcijas</w:t>
            </w:r>
          </w:p>
        </w:tc>
        <w:tc>
          <w:tcPr>
            <w:tcW w:w="3204" w:type="pct"/>
            <w:tcBorders>
              <w:top w:val="outset" w:sz="6" w:space="0" w:color="414142"/>
              <w:left w:val="outset" w:sz="6" w:space="0" w:color="414142"/>
              <w:bottom w:val="outset" w:sz="6" w:space="0" w:color="414142"/>
              <w:right w:val="outset" w:sz="6" w:space="0" w:color="414142"/>
            </w:tcBorders>
            <w:hideMark/>
          </w:tcPr>
          <w:p w14:paraId="1AEBB4A0" w14:textId="73C9D646" w:rsidR="000C3E92" w:rsidRPr="00DB49BA" w:rsidRDefault="000C3E92" w:rsidP="00C26E82">
            <w:pPr>
              <w:spacing w:after="0" w:line="240" w:lineRule="auto"/>
              <w:jc w:val="both"/>
              <w:rPr>
                <w:rFonts w:eastAsia="Times New Roman"/>
                <w:sz w:val="24"/>
                <w:szCs w:val="24"/>
                <w:highlight w:val="yellow"/>
                <w:lang w:eastAsia="lv-LV"/>
              </w:rPr>
            </w:pPr>
            <w:r w:rsidRPr="0026052B">
              <w:rPr>
                <w:rFonts w:eastAsia="Times New Roman"/>
                <w:sz w:val="24"/>
                <w:szCs w:val="24"/>
                <w:lang w:eastAsia="lv-LV"/>
              </w:rPr>
              <w:t>Ties</w:t>
            </w:r>
            <w:r w:rsidR="004900A8">
              <w:rPr>
                <w:rFonts w:eastAsia="Times New Roman"/>
                <w:sz w:val="24"/>
                <w:szCs w:val="24"/>
                <w:lang w:eastAsia="lv-LV"/>
              </w:rPr>
              <w:t>u administrācija, rajona (pilsētas) tiesas</w:t>
            </w:r>
            <w:r w:rsidRPr="0026052B">
              <w:rPr>
                <w:rFonts w:eastAsia="Times New Roman"/>
                <w:sz w:val="24"/>
                <w:szCs w:val="24"/>
                <w:lang w:eastAsia="lv-LV"/>
              </w:rPr>
              <w:t>.</w:t>
            </w:r>
          </w:p>
        </w:tc>
      </w:tr>
      <w:tr w:rsidR="00BC2633" w:rsidRPr="00BC2633" w14:paraId="67B81B5D" w14:textId="77777777" w:rsidTr="00804F51">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2.</w:t>
            </w:r>
          </w:p>
        </w:tc>
        <w:tc>
          <w:tcPr>
            <w:tcW w:w="1547"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Projekta izpildes ietekme uz pārvaldes funkcijām un institucionālo struktūru. </w:t>
            </w:r>
          </w:p>
          <w:p w14:paraId="37B6FCBC"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 xml:space="preserve">Jaunu institūciju izveide, esošu institūciju likvidācija </w:t>
            </w:r>
            <w:r w:rsidRPr="00BC2633">
              <w:rPr>
                <w:rFonts w:eastAsia="Times New Roman"/>
                <w:sz w:val="24"/>
                <w:szCs w:val="24"/>
                <w:lang w:eastAsia="lv-LV"/>
              </w:rPr>
              <w:lastRenderedPageBreak/>
              <w:t>vai reorganizācija, to ietekme uz institūcijas cilvēkresursiem</w:t>
            </w:r>
          </w:p>
        </w:tc>
        <w:tc>
          <w:tcPr>
            <w:tcW w:w="3204" w:type="pct"/>
            <w:tcBorders>
              <w:top w:val="outset" w:sz="6" w:space="0" w:color="414142"/>
              <w:left w:val="outset" w:sz="6" w:space="0" w:color="414142"/>
              <w:bottom w:val="outset" w:sz="6" w:space="0" w:color="414142"/>
              <w:right w:val="outset" w:sz="6" w:space="0" w:color="414142"/>
            </w:tcBorders>
            <w:hideMark/>
          </w:tcPr>
          <w:p w14:paraId="020A7F09" w14:textId="1C229E6A" w:rsidR="004D15A9" w:rsidRPr="00BC2633" w:rsidRDefault="00C268C2" w:rsidP="00416236">
            <w:pPr>
              <w:spacing w:after="0" w:line="240" w:lineRule="auto"/>
              <w:jc w:val="both"/>
              <w:rPr>
                <w:rFonts w:eastAsia="Times New Roman"/>
                <w:sz w:val="24"/>
                <w:szCs w:val="24"/>
                <w:lang w:eastAsia="lv-LV"/>
              </w:rPr>
            </w:pPr>
            <w:r>
              <w:rPr>
                <w:rFonts w:eastAsia="Times New Roman"/>
                <w:bCs/>
                <w:sz w:val="24"/>
                <w:szCs w:val="24"/>
                <w:lang w:eastAsia="lv-LV"/>
              </w:rPr>
              <w:lastRenderedPageBreak/>
              <w:t>Likum</w:t>
            </w:r>
            <w:r w:rsidR="00B64371" w:rsidRPr="00B64371">
              <w:rPr>
                <w:rFonts w:eastAsia="Times New Roman"/>
                <w:bCs/>
                <w:sz w:val="24"/>
                <w:szCs w:val="24"/>
                <w:lang w:eastAsia="lv-LV"/>
              </w:rPr>
              <w:t>projekt</w:t>
            </w:r>
            <w:r w:rsidR="00B64371">
              <w:rPr>
                <w:rFonts w:eastAsia="Times New Roman"/>
                <w:bCs/>
                <w:sz w:val="24"/>
                <w:szCs w:val="24"/>
                <w:lang w:eastAsia="lv-LV"/>
              </w:rPr>
              <w:t>a</w:t>
            </w:r>
            <w:r w:rsidR="00F51892">
              <w:rPr>
                <w:rFonts w:eastAsia="Times New Roman"/>
                <w:sz w:val="24"/>
                <w:szCs w:val="24"/>
                <w:lang w:eastAsia="lv-LV"/>
              </w:rPr>
              <w:t xml:space="preserve"> izpilde nerada ietekmi uz pārvaldes funkcijām un institucionālo struktūru. </w:t>
            </w:r>
            <w:r w:rsidR="00DB49BA">
              <w:rPr>
                <w:rFonts w:eastAsia="Times New Roman"/>
                <w:sz w:val="24"/>
                <w:szCs w:val="24"/>
                <w:lang w:eastAsia="lv-LV"/>
              </w:rPr>
              <w:t>Nav nepieciešama j</w:t>
            </w:r>
            <w:r w:rsidR="00F51892">
              <w:rPr>
                <w:rFonts w:eastAsia="Times New Roman"/>
                <w:sz w:val="24"/>
                <w:szCs w:val="24"/>
                <w:lang w:eastAsia="lv-LV"/>
              </w:rPr>
              <w:t>aunu institūciju izveide, e</w:t>
            </w:r>
            <w:r w:rsidR="00DB49BA">
              <w:rPr>
                <w:rFonts w:eastAsia="Times New Roman"/>
                <w:sz w:val="24"/>
                <w:szCs w:val="24"/>
                <w:lang w:eastAsia="lv-LV"/>
              </w:rPr>
              <w:t xml:space="preserve">sošu institūciju likvidācija vai reorganizācija. </w:t>
            </w:r>
          </w:p>
        </w:tc>
      </w:tr>
      <w:tr w:rsidR="004D15A9" w:rsidRPr="00BC2633" w14:paraId="20A26466" w14:textId="77777777" w:rsidTr="00804F51">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3.</w:t>
            </w:r>
          </w:p>
        </w:tc>
        <w:tc>
          <w:tcPr>
            <w:tcW w:w="1547"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C26E82">
            <w:pPr>
              <w:spacing w:after="0" w:line="240" w:lineRule="auto"/>
              <w:rPr>
                <w:rFonts w:eastAsia="Times New Roman"/>
                <w:sz w:val="24"/>
                <w:szCs w:val="24"/>
                <w:lang w:eastAsia="lv-LV"/>
              </w:rPr>
            </w:pPr>
            <w:r w:rsidRPr="00BC2633">
              <w:rPr>
                <w:rFonts w:eastAsia="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5BD54AC6" w14:textId="6CE7E31A" w:rsidR="004D15A9" w:rsidRPr="00BC2633" w:rsidRDefault="000C3E92" w:rsidP="00C26E82">
            <w:pPr>
              <w:spacing w:after="0" w:line="240" w:lineRule="auto"/>
              <w:jc w:val="both"/>
              <w:rPr>
                <w:rFonts w:eastAsia="Times New Roman"/>
                <w:sz w:val="24"/>
                <w:szCs w:val="24"/>
                <w:lang w:eastAsia="lv-LV"/>
              </w:rPr>
            </w:pPr>
            <w:r>
              <w:rPr>
                <w:rFonts w:eastAsia="Times New Roman"/>
                <w:sz w:val="24"/>
                <w:szCs w:val="24"/>
                <w:lang w:eastAsia="lv-LV"/>
              </w:rPr>
              <w:t>Nav.</w:t>
            </w:r>
          </w:p>
        </w:tc>
      </w:tr>
    </w:tbl>
    <w:p w14:paraId="4114A52B" w14:textId="16A80529" w:rsidR="003F0200" w:rsidRDefault="003F0200" w:rsidP="00C26E82">
      <w:pPr>
        <w:pStyle w:val="StyleRight"/>
        <w:spacing w:after="0"/>
        <w:ind w:firstLine="0"/>
        <w:jc w:val="both"/>
        <w:rPr>
          <w:sz w:val="24"/>
          <w:szCs w:val="24"/>
        </w:rPr>
      </w:pPr>
    </w:p>
    <w:p w14:paraId="46DAB489" w14:textId="77777777" w:rsidR="005D055B" w:rsidRDefault="005D055B" w:rsidP="00C26E82">
      <w:pPr>
        <w:pStyle w:val="StyleRight"/>
        <w:spacing w:after="0"/>
        <w:ind w:firstLine="0"/>
        <w:jc w:val="both"/>
        <w:rPr>
          <w:sz w:val="24"/>
          <w:szCs w:val="24"/>
        </w:rPr>
      </w:pPr>
    </w:p>
    <w:p w14:paraId="09601154" w14:textId="09ACB126" w:rsidR="004D15A9" w:rsidRPr="00BC2633" w:rsidRDefault="004D15A9" w:rsidP="00C26E82">
      <w:pPr>
        <w:pStyle w:val="StyleRight"/>
        <w:spacing w:after="0"/>
        <w:ind w:firstLine="0"/>
        <w:jc w:val="both"/>
        <w:rPr>
          <w:sz w:val="24"/>
          <w:szCs w:val="24"/>
        </w:rPr>
      </w:pPr>
      <w:r w:rsidRPr="00BC2633">
        <w:rPr>
          <w:sz w:val="24"/>
          <w:szCs w:val="24"/>
        </w:rPr>
        <w:t>Iesniedzējs:</w:t>
      </w:r>
    </w:p>
    <w:p w14:paraId="259CAE7B" w14:textId="77777777" w:rsidR="00C45B3E" w:rsidRPr="00C45B3E" w:rsidRDefault="00C45B3E" w:rsidP="00C45B3E">
      <w:pPr>
        <w:spacing w:after="0" w:line="240" w:lineRule="auto"/>
        <w:rPr>
          <w:rFonts w:eastAsia="Times New Roman"/>
          <w:sz w:val="24"/>
          <w:szCs w:val="24"/>
          <w:lang w:eastAsia="lv-LV"/>
        </w:rPr>
      </w:pPr>
      <w:r w:rsidRPr="00C45B3E">
        <w:rPr>
          <w:rFonts w:eastAsia="Times New Roman"/>
          <w:sz w:val="24"/>
          <w:szCs w:val="24"/>
          <w:lang w:eastAsia="lv-LV"/>
        </w:rPr>
        <w:t>Ministru prezidenta biedrs,</w:t>
      </w:r>
    </w:p>
    <w:p w14:paraId="06DE6F77" w14:textId="68833DB6" w:rsidR="00C45B3E" w:rsidRPr="00C45B3E" w:rsidRDefault="00C45B3E" w:rsidP="00C45B3E">
      <w:pPr>
        <w:spacing w:after="0" w:line="240" w:lineRule="auto"/>
        <w:rPr>
          <w:rFonts w:eastAsia="Times New Roman"/>
          <w:sz w:val="24"/>
          <w:szCs w:val="24"/>
          <w:lang w:eastAsia="lv-LV"/>
        </w:rPr>
      </w:pPr>
      <w:r w:rsidRPr="00C45B3E">
        <w:rPr>
          <w:rFonts w:eastAsia="Times New Roman"/>
          <w:sz w:val="24"/>
          <w:szCs w:val="24"/>
          <w:lang w:eastAsia="lv-LV"/>
        </w:rPr>
        <w:t>tieslietu ministrs</w:t>
      </w:r>
      <w:r>
        <w:rPr>
          <w:rFonts w:eastAsia="Times New Roman"/>
          <w:sz w:val="24"/>
          <w:szCs w:val="24"/>
          <w:lang w:eastAsia="lv-LV"/>
        </w:rPr>
        <w:t xml:space="preserve"> </w:t>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Pr>
          <w:rFonts w:eastAsia="Times New Roman"/>
          <w:sz w:val="24"/>
          <w:szCs w:val="24"/>
          <w:lang w:eastAsia="lv-LV"/>
        </w:rPr>
        <w:tab/>
      </w:r>
      <w:r w:rsidRPr="00C45B3E">
        <w:rPr>
          <w:rFonts w:eastAsia="Times New Roman"/>
          <w:sz w:val="24"/>
          <w:szCs w:val="24"/>
          <w:lang w:eastAsia="lv-LV"/>
        </w:rPr>
        <w:t>Jānis Bordāns</w:t>
      </w:r>
    </w:p>
    <w:p w14:paraId="41F4504F" w14:textId="07DBAEC0" w:rsidR="008219C9" w:rsidRDefault="008219C9" w:rsidP="006D1CD9">
      <w:pPr>
        <w:spacing w:after="0" w:line="240" w:lineRule="auto"/>
        <w:rPr>
          <w:szCs w:val="22"/>
        </w:rPr>
      </w:pPr>
    </w:p>
    <w:p w14:paraId="042F16DB" w14:textId="77777777" w:rsidR="003C7A04" w:rsidRDefault="003C7A04" w:rsidP="006D1CD9">
      <w:pPr>
        <w:spacing w:after="0" w:line="240" w:lineRule="auto"/>
        <w:rPr>
          <w:szCs w:val="22"/>
        </w:rPr>
      </w:pPr>
    </w:p>
    <w:p w14:paraId="02451915" w14:textId="3DD73593" w:rsidR="00C34576" w:rsidRDefault="00264567" w:rsidP="006D1CD9">
      <w:pPr>
        <w:spacing w:after="0" w:line="240" w:lineRule="auto"/>
        <w:rPr>
          <w:szCs w:val="22"/>
        </w:rPr>
      </w:pPr>
      <w:r>
        <w:rPr>
          <w:szCs w:val="22"/>
        </w:rPr>
        <w:t>Alberinga 67036835</w:t>
      </w:r>
    </w:p>
    <w:p w14:paraId="16690B99" w14:textId="5035703B" w:rsidR="003C7A04" w:rsidRDefault="00EE0953" w:rsidP="006D1CD9">
      <w:pPr>
        <w:spacing w:after="0" w:line="240" w:lineRule="auto"/>
        <w:rPr>
          <w:szCs w:val="22"/>
        </w:rPr>
      </w:pPr>
      <w:hyperlink r:id="rId16" w:history="1">
        <w:r w:rsidR="003C7A04" w:rsidRPr="001950FE">
          <w:rPr>
            <w:rStyle w:val="Hipersaite"/>
            <w:szCs w:val="22"/>
          </w:rPr>
          <w:t>Kristine.Alberinga@tm.gov.lv</w:t>
        </w:r>
      </w:hyperlink>
    </w:p>
    <w:p w14:paraId="383C5AE0" w14:textId="77777777" w:rsidR="00264567" w:rsidRDefault="00264567" w:rsidP="006D1CD9">
      <w:pPr>
        <w:spacing w:after="0" w:line="240" w:lineRule="auto"/>
        <w:rPr>
          <w:iCs/>
        </w:rPr>
      </w:pPr>
    </w:p>
    <w:p w14:paraId="0A8A6D5E" w14:textId="77777777" w:rsidR="00621A59" w:rsidRPr="00E8702B" w:rsidRDefault="00621A59" w:rsidP="00E8702B">
      <w:pPr>
        <w:spacing w:after="0" w:line="240" w:lineRule="auto"/>
        <w:rPr>
          <w:iCs/>
        </w:rPr>
      </w:pPr>
    </w:p>
    <w:sectPr w:rsidR="00621A59" w:rsidRPr="00E8702B" w:rsidSect="004D15A9">
      <w:headerReference w:type="default" r:id="rId17"/>
      <w:footerReference w:type="default" r:id="rId18"/>
      <w:footerReference w:type="first" r:id="rId1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2314" w14:textId="77777777" w:rsidR="005B4FD6" w:rsidRDefault="005B4FD6" w:rsidP="004D15A9">
      <w:pPr>
        <w:spacing w:after="0" w:line="240" w:lineRule="auto"/>
      </w:pPr>
      <w:r>
        <w:separator/>
      </w:r>
    </w:p>
  </w:endnote>
  <w:endnote w:type="continuationSeparator" w:id="0">
    <w:p w14:paraId="2008B444" w14:textId="77777777" w:rsidR="005B4FD6" w:rsidRDefault="005B4FD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5DF" w14:textId="77777777" w:rsidR="00C65605" w:rsidRPr="00C65605" w:rsidRDefault="00C65605" w:rsidP="00C65605">
    <w:pPr>
      <w:pStyle w:val="Kjene"/>
      <w:jc w:val="center"/>
      <w:rPr>
        <w:i/>
      </w:rPr>
    </w:pPr>
  </w:p>
  <w:p w14:paraId="6A190106" w14:textId="0DA593A3" w:rsidR="004D15A9" w:rsidRPr="0042645D" w:rsidRDefault="00CC066D" w:rsidP="0042645D">
    <w:pPr>
      <w:pStyle w:val="Kjene"/>
    </w:pPr>
    <w:fldSimple w:instr=" FILENAME   \* MERGEFORMAT ">
      <w:r w:rsidR="0013552F">
        <w:rPr>
          <w:noProof/>
        </w:rPr>
        <w:t>TMAnot_020921_ZG</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E123" w14:textId="77777777" w:rsidR="00C65605" w:rsidRPr="00C65605" w:rsidRDefault="00C65605" w:rsidP="00C65605">
    <w:pPr>
      <w:tabs>
        <w:tab w:val="center" w:pos="4153"/>
        <w:tab w:val="right" w:pos="8306"/>
      </w:tabs>
      <w:spacing w:after="0" w:line="240" w:lineRule="auto"/>
      <w:jc w:val="center"/>
      <w:rPr>
        <w:rFonts w:eastAsia="Calibri"/>
        <w:i/>
      </w:rPr>
    </w:pPr>
  </w:p>
  <w:p w14:paraId="139EE0DC" w14:textId="18752A3A" w:rsidR="00C71005" w:rsidRPr="0042645D" w:rsidRDefault="00CC066D" w:rsidP="00C71005">
    <w:pPr>
      <w:pStyle w:val="Kjene"/>
    </w:pPr>
    <w:fldSimple w:instr=" FILENAME   \* MERGEFORMAT ">
      <w:r w:rsidR="0013552F">
        <w:rPr>
          <w:noProof/>
        </w:rPr>
        <w:t>TMAnot_020921_ZG</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CF1" w14:textId="77777777" w:rsidR="005B4FD6" w:rsidRDefault="005B4FD6" w:rsidP="004D15A9">
      <w:pPr>
        <w:spacing w:after="0" w:line="240" w:lineRule="auto"/>
      </w:pPr>
      <w:r>
        <w:separator/>
      </w:r>
    </w:p>
  </w:footnote>
  <w:footnote w:type="continuationSeparator" w:id="0">
    <w:p w14:paraId="7298654B" w14:textId="77777777" w:rsidR="005B4FD6" w:rsidRDefault="005B4FD6"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sz w:val="24"/>
        <w:szCs w:val="24"/>
      </w:rPr>
    </w:sdtEndPr>
    <w:sdtContent>
      <w:p w14:paraId="3D63889F" w14:textId="7964063A" w:rsidR="004D15A9" w:rsidRPr="004D15A9" w:rsidRDefault="004D15A9">
        <w:pPr>
          <w:pStyle w:val="Galvene"/>
          <w:jc w:val="center"/>
          <w:rPr>
            <w:sz w:val="24"/>
            <w:szCs w:val="24"/>
          </w:rPr>
        </w:pPr>
        <w:r w:rsidRPr="004D15A9">
          <w:rPr>
            <w:sz w:val="24"/>
            <w:szCs w:val="24"/>
          </w:rPr>
          <w:fldChar w:fldCharType="begin"/>
        </w:r>
        <w:r w:rsidRPr="004D15A9">
          <w:rPr>
            <w:sz w:val="24"/>
            <w:szCs w:val="24"/>
          </w:rPr>
          <w:instrText>PAGE   \* MERGEFORMAT</w:instrText>
        </w:r>
        <w:r w:rsidRPr="004D15A9">
          <w:rPr>
            <w:sz w:val="24"/>
            <w:szCs w:val="24"/>
          </w:rPr>
          <w:fldChar w:fldCharType="separate"/>
        </w:r>
        <w:r w:rsidR="00B83C87">
          <w:rPr>
            <w:noProof/>
            <w:sz w:val="24"/>
            <w:szCs w:val="24"/>
          </w:rPr>
          <w:t>7</w:t>
        </w:r>
        <w:r w:rsidRPr="004D15A9">
          <w:rPr>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5F9"/>
    <w:multiLevelType w:val="hybridMultilevel"/>
    <w:tmpl w:val="5D6ECD88"/>
    <w:lvl w:ilvl="0" w:tplc="5A084E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92E80"/>
    <w:multiLevelType w:val="hybridMultilevel"/>
    <w:tmpl w:val="B5C837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5E1EA3"/>
    <w:multiLevelType w:val="hybridMultilevel"/>
    <w:tmpl w:val="CCD6B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517F5"/>
    <w:multiLevelType w:val="hybridMultilevel"/>
    <w:tmpl w:val="8EB41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665077"/>
    <w:multiLevelType w:val="hybridMultilevel"/>
    <w:tmpl w:val="12800914"/>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B6BF1"/>
    <w:multiLevelType w:val="multilevel"/>
    <w:tmpl w:val="B168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D3059"/>
    <w:multiLevelType w:val="hybridMultilevel"/>
    <w:tmpl w:val="EBF81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D852B2"/>
    <w:multiLevelType w:val="hybridMultilevel"/>
    <w:tmpl w:val="3EC69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FA7372"/>
    <w:multiLevelType w:val="hybridMultilevel"/>
    <w:tmpl w:val="60343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A63B6C"/>
    <w:multiLevelType w:val="hybridMultilevel"/>
    <w:tmpl w:val="2DF0C1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81D80"/>
    <w:multiLevelType w:val="hybridMultilevel"/>
    <w:tmpl w:val="EBF81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475FAF"/>
    <w:multiLevelType w:val="hybridMultilevel"/>
    <w:tmpl w:val="F68AA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C2030C"/>
    <w:multiLevelType w:val="hybridMultilevel"/>
    <w:tmpl w:val="281AD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8"/>
  </w:num>
  <w:num w:numId="5">
    <w:abstractNumId w:val="0"/>
  </w:num>
  <w:num w:numId="6">
    <w:abstractNumId w:val="9"/>
  </w:num>
  <w:num w:numId="7">
    <w:abstractNumId w:val="11"/>
  </w:num>
  <w:num w:numId="8">
    <w:abstractNumId w:val="13"/>
  </w:num>
  <w:num w:numId="9">
    <w:abstractNumId w:val="3"/>
  </w:num>
  <w:num w:numId="10">
    <w:abstractNumId w:val="4"/>
  </w:num>
  <w:num w:numId="11">
    <w:abstractNumId w:val="5"/>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1421"/>
    <w:rsid w:val="000035B6"/>
    <w:rsid w:val="00005C22"/>
    <w:rsid w:val="000060E8"/>
    <w:rsid w:val="000151F4"/>
    <w:rsid w:val="00015E7B"/>
    <w:rsid w:val="0002078A"/>
    <w:rsid w:val="000210B3"/>
    <w:rsid w:val="00025A34"/>
    <w:rsid w:val="00026873"/>
    <w:rsid w:val="000272B2"/>
    <w:rsid w:val="000303DF"/>
    <w:rsid w:val="00031256"/>
    <w:rsid w:val="0003254B"/>
    <w:rsid w:val="00032561"/>
    <w:rsid w:val="0004110C"/>
    <w:rsid w:val="00042AA0"/>
    <w:rsid w:val="00042D3A"/>
    <w:rsid w:val="000440D8"/>
    <w:rsid w:val="000501E8"/>
    <w:rsid w:val="0005177A"/>
    <w:rsid w:val="0005188D"/>
    <w:rsid w:val="00055FC6"/>
    <w:rsid w:val="000572D2"/>
    <w:rsid w:val="00060A95"/>
    <w:rsid w:val="00062072"/>
    <w:rsid w:val="000627CD"/>
    <w:rsid w:val="00063372"/>
    <w:rsid w:val="0006434B"/>
    <w:rsid w:val="00064A34"/>
    <w:rsid w:val="00065F7D"/>
    <w:rsid w:val="000665EF"/>
    <w:rsid w:val="0007062D"/>
    <w:rsid w:val="0007075B"/>
    <w:rsid w:val="00072DF8"/>
    <w:rsid w:val="00074140"/>
    <w:rsid w:val="00076F6D"/>
    <w:rsid w:val="00080A74"/>
    <w:rsid w:val="00082C64"/>
    <w:rsid w:val="00084207"/>
    <w:rsid w:val="00084E75"/>
    <w:rsid w:val="00087AFA"/>
    <w:rsid w:val="0009277A"/>
    <w:rsid w:val="00096784"/>
    <w:rsid w:val="0009728E"/>
    <w:rsid w:val="00097BB0"/>
    <w:rsid w:val="000A1511"/>
    <w:rsid w:val="000A33B6"/>
    <w:rsid w:val="000A5550"/>
    <w:rsid w:val="000A55E6"/>
    <w:rsid w:val="000A7A76"/>
    <w:rsid w:val="000B0238"/>
    <w:rsid w:val="000B02A7"/>
    <w:rsid w:val="000B115C"/>
    <w:rsid w:val="000B2630"/>
    <w:rsid w:val="000B31E1"/>
    <w:rsid w:val="000B576E"/>
    <w:rsid w:val="000B5A3E"/>
    <w:rsid w:val="000B6B03"/>
    <w:rsid w:val="000C14D9"/>
    <w:rsid w:val="000C19CF"/>
    <w:rsid w:val="000C1D4E"/>
    <w:rsid w:val="000C3E92"/>
    <w:rsid w:val="000C405C"/>
    <w:rsid w:val="000C494C"/>
    <w:rsid w:val="000C5013"/>
    <w:rsid w:val="000C63DF"/>
    <w:rsid w:val="000C6B53"/>
    <w:rsid w:val="000C75B4"/>
    <w:rsid w:val="000D0C5C"/>
    <w:rsid w:val="000D18BF"/>
    <w:rsid w:val="000D1CB9"/>
    <w:rsid w:val="000D28B1"/>
    <w:rsid w:val="000D303B"/>
    <w:rsid w:val="000D3242"/>
    <w:rsid w:val="000E0FB0"/>
    <w:rsid w:val="000E2AC0"/>
    <w:rsid w:val="000E3461"/>
    <w:rsid w:val="000E42FD"/>
    <w:rsid w:val="000E4390"/>
    <w:rsid w:val="000E4D50"/>
    <w:rsid w:val="000E67EB"/>
    <w:rsid w:val="000E7B1E"/>
    <w:rsid w:val="000F2C7A"/>
    <w:rsid w:val="000F35A2"/>
    <w:rsid w:val="000F6B26"/>
    <w:rsid w:val="000F6BF6"/>
    <w:rsid w:val="00101CD5"/>
    <w:rsid w:val="00105530"/>
    <w:rsid w:val="00107FC6"/>
    <w:rsid w:val="00116C74"/>
    <w:rsid w:val="00117B39"/>
    <w:rsid w:val="00120F7B"/>
    <w:rsid w:val="00120F98"/>
    <w:rsid w:val="00121ED2"/>
    <w:rsid w:val="00127330"/>
    <w:rsid w:val="0013552F"/>
    <w:rsid w:val="00135E68"/>
    <w:rsid w:val="00136172"/>
    <w:rsid w:val="001379C1"/>
    <w:rsid w:val="00142E23"/>
    <w:rsid w:val="00144C01"/>
    <w:rsid w:val="001461C4"/>
    <w:rsid w:val="001507F5"/>
    <w:rsid w:val="00151371"/>
    <w:rsid w:val="00151EDF"/>
    <w:rsid w:val="00153790"/>
    <w:rsid w:val="00156400"/>
    <w:rsid w:val="00157F56"/>
    <w:rsid w:val="001605E3"/>
    <w:rsid w:val="00160DBA"/>
    <w:rsid w:val="00161A44"/>
    <w:rsid w:val="00172923"/>
    <w:rsid w:val="00173B4D"/>
    <w:rsid w:val="001751D0"/>
    <w:rsid w:val="001752F9"/>
    <w:rsid w:val="0017682C"/>
    <w:rsid w:val="00180086"/>
    <w:rsid w:val="0018103F"/>
    <w:rsid w:val="0018118E"/>
    <w:rsid w:val="00184A60"/>
    <w:rsid w:val="00187790"/>
    <w:rsid w:val="00191654"/>
    <w:rsid w:val="001937D1"/>
    <w:rsid w:val="00197F8F"/>
    <w:rsid w:val="001A1133"/>
    <w:rsid w:val="001A1157"/>
    <w:rsid w:val="001A572B"/>
    <w:rsid w:val="001A5855"/>
    <w:rsid w:val="001A5A46"/>
    <w:rsid w:val="001A7149"/>
    <w:rsid w:val="001A7C7E"/>
    <w:rsid w:val="001B1829"/>
    <w:rsid w:val="001B1E02"/>
    <w:rsid w:val="001B38FC"/>
    <w:rsid w:val="001B5842"/>
    <w:rsid w:val="001B59E1"/>
    <w:rsid w:val="001B5A85"/>
    <w:rsid w:val="001B7B1B"/>
    <w:rsid w:val="001B7D38"/>
    <w:rsid w:val="001C0553"/>
    <w:rsid w:val="001C1482"/>
    <w:rsid w:val="001C1704"/>
    <w:rsid w:val="001C3D31"/>
    <w:rsid w:val="001C5969"/>
    <w:rsid w:val="001C7839"/>
    <w:rsid w:val="001D06CA"/>
    <w:rsid w:val="001D0AE7"/>
    <w:rsid w:val="001D0EFC"/>
    <w:rsid w:val="001D19DF"/>
    <w:rsid w:val="001D50C6"/>
    <w:rsid w:val="001D50D8"/>
    <w:rsid w:val="001E4903"/>
    <w:rsid w:val="001E4BC8"/>
    <w:rsid w:val="001F0E0D"/>
    <w:rsid w:val="001F41FF"/>
    <w:rsid w:val="001F68D7"/>
    <w:rsid w:val="001F7D46"/>
    <w:rsid w:val="00200468"/>
    <w:rsid w:val="00201B6E"/>
    <w:rsid w:val="00203E87"/>
    <w:rsid w:val="00206EEC"/>
    <w:rsid w:val="00211EC2"/>
    <w:rsid w:val="00217349"/>
    <w:rsid w:val="00217F09"/>
    <w:rsid w:val="00220682"/>
    <w:rsid w:val="002219FE"/>
    <w:rsid w:val="00221D78"/>
    <w:rsid w:val="00222099"/>
    <w:rsid w:val="0022314A"/>
    <w:rsid w:val="00224976"/>
    <w:rsid w:val="00224FC8"/>
    <w:rsid w:val="00225405"/>
    <w:rsid w:val="00225A65"/>
    <w:rsid w:val="0022661D"/>
    <w:rsid w:val="00230251"/>
    <w:rsid w:val="00233568"/>
    <w:rsid w:val="002352E3"/>
    <w:rsid w:val="00241DBE"/>
    <w:rsid w:val="00250F38"/>
    <w:rsid w:val="00250F67"/>
    <w:rsid w:val="0025108C"/>
    <w:rsid w:val="00251D16"/>
    <w:rsid w:val="00251D92"/>
    <w:rsid w:val="00252975"/>
    <w:rsid w:val="0025379E"/>
    <w:rsid w:val="00256715"/>
    <w:rsid w:val="00256C4F"/>
    <w:rsid w:val="002578A5"/>
    <w:rsid w:val="0026052B"/>
    <w:rsid w:val="00264567"/>
    <w:rsid w:val="00265344"/>
    <w:rsid w:val="002677F9"/>
    <w:rsid w:val="00270BD8"/>
    <w:rsid w:val="00272799"/>
    <w:rsid w:val="00274D31"/>
    <w:rsid w:val="00277D1C"/>
    <w:rsid w:val="00280C10"/>
    <w:rsid w:val="002814D2"/>
    <w:rsid w:val="00283F9F"/>
    <w:rsid w:val="00284962"/>
    <w:rsid w:val="002851A9"/>
    <w:rsid w:val="00285791"/>
    <w:rsid w:val="00286C5F"/>
    <w:rsid w:val="00287B5E"/>
    <w:rsid w:val="00291580"/>
    <w:rsid w:val="0029190E"/>
    <w:rsid w:val="00293A18"/>
    <w:rsid w:val="00293C91"/>
    <w:rsid w:val="002A3A8A"/>
    <w:rsid w:val="002A4902"/>
    <w:rsid w:val="002A69C1"/>
    <w:rsid w:val="002A7B59"/>
    <w:rsid w:val="002B00ED"/>
    <w:rsid w:val="002B44CB"/>
    <w:rsid w:val="002B6C7B"/>
    <w:rsid w:val="002C43AF"/>
    <w:rsid w:val="002C50B4"/>
    <w:rsid w:val="002C544B"/>
    <w:rsid w:val="002C570A"/>
    <w:rsid w:val="002C6AE9"/>
    <w:rsid w:val="002D1E43"/>
    <w:rsid w:val="002D3184"/>
    <w:rsid w:val="002D3BE2"/>
    <w:rsid w:val="002D430F"/>
    <w:rsid w:val="002D4D7E"/>
    <w:rsid w:val="002D5AA7"/>
    <w:rsid w:val="002D609F"/>
    <w:rsid w:val="002D6770"/>
    <w:rsid w:val="002D74F8"/>
    <w:rsid w:val="002E36BC"/>
    <w:rsid w:val="002E3D2C"/>
    <w:rsid w:val="002E3DBF"/>
    <w:rsid w:val="002E602A"/>
    <w:rsid w:val="002E6E03"/>
    <w:rsid w:val="002F3CE4"/>
    <w:rsid w:val="002F4F22"/>
    <w:rsid w:val="002F54F0"/>
    <w:rsid w:val="002F6A53"/>
    <w:rsid w:val="00310C24"/>
    <w:rsid w:val="00312A70"/>
    <w:rsid w:val="003146B5"/>
    <w:rsid w:val="00316E46"/>
    <w:rsid w:val="00317973"/>
    <w:rsid w:val="00321E43"/>
    <w:rsid w:val="0032356B"/>
    <w:rsid w:val="0032459B"/>
    <w:rsid w:val="00332D50"/>
    <w:rsid w:val="003333C4"/>
    <w:rsid w:val="0034062D"/>
    <w:rsid w:val="00340A9E"/>
    <w:rsid w:val="00340C98"/>
    <w:rsid w:val="003417F9"/>
    <w:rsid w:val="0034391E"/>
    <w:rsid w:val="00345CC1"/>
    <w:rsid w:val="00347C74"/>
    <w:rsid w:val="00347D11"/>
    <w:rsid w:val="00352445"/>
    <w:rsid w:val="00354948"/>
    <w:rsid w:val="00360D51"/>
    <w:rsid w:val="003615CF"/>
    <w:rsid w:val="003643DC"/>
    <w:rsid w:val="00366D13"/>
    <w:rsid w:val="00370500"/>
    <w:rsid w:val="0037147D"/>
    <w:rsid w:val="00371F7E"/>
    <w:rsid w:val="003726F2"/>
    <w:rsid w:val="00373D5C"/>
    <w:rsid w:val="00374648"/>
    <w:rsid w:val="00375343"/>
    <w:rsid w:val="003773BE"/>
    <w:rsid w:val="003779C3"/>
    <w:rsid w:val="003803BC"/>
    <w:rsid w:val="00381011"/>
    <w:rsid w:val="00382AC5"/>
    <w:rsid w:val="00383658"/>
    <w:rsid w:val="0038378D"/>
    <w:rsid w:val="003839D3"/>
    <w:rsid w:val="00384D5F"/>
    <w:rsid w:val="00385ADC"/>
    <w:rsid w:val="00391BB9"/>
    <w:rsid w:val="003922B0"/>
    <w:rsid w:val="00392BCA"/>
    <w:rsid w:val="0039577E"/>
    <w:rsid w:val="00397D36"/>
    <w:rsid w:val="003A003C"/>
    <w:rsid w:val="003A06BD"/>
    <w:rsid w:val="003A07B9"/>
    <w:rsid w:val="003A1D52"/>
    <w:rsid w:val="003A2A0B"/>
    <w:rsid w:val="003A50E0"/>
    <w:rsid w:val="003A6668"/>
    <w:rsid w:val="003B11EB"/>
    <w:rsid w:val="003B2BDA"/>
    <w:rsid w:val="003B3C49"/>
    <w:rsid w:val="003B4242"/>
    <w:rsid w:val="003B5F87"/>
    <w:rsid w:val="003B68AF"/>
    <w:rsid w:val="003B6A30"/>
    <w:rsid w:val="003B6BF2"/>
    <w:rsid w:val="003B6C2A"/>
    <w:rsid w:val="003B74D3"/>
    <w:rsid w:val="003B78FB"/>
    <w:rsid w:val="003C25C0"/>
    <w:rsid w:val="003C5739"/>
    <w:rsid w:val="003C649D"/>
    <w:rsid w:val="003C6D41"/>
    <w:rsid w:val="003C6EE7"/>
    <w:rsid w:val="003C7A04"/>
    <w:rsid w:val="003D0A44"/>
    <w:rsid w:val="003D17BF"/>
    <w:rsid w:val="003D1C22"/>
    <w:rsid w:val="003D2599"/>
    <w:rsid w:val="003D3693"/>
    <w:rsid w:val="003D5534"/>
    <w:rsid w:val="003D5E88"/>
    <w:rsid w:val="003D64AA"/>
    <w:rsid w:val="003D692D"/>
    <w:rsid w:val="003D6CEC"/>
    <w:rsid w:val="003E2B52"/>
    <w:rsid w:val="003E3CB1"/>
    <w:rsid w:val="003E7CDD"/>
    <w:rsid w:val="003F0200"/>
    <w:rsid w:val="003F12CF"/>
    <w:rsid w:val="003F27B3"/>
    <w:rsid w:val="003F4C55"/>
    <w:rsid w:val="003F538C"/>
    <w:rsid w:val="003F5AA5"/>
    <w:rsid w:val="00400ADC"/>
    <w:rsid w:val="00400EDB"/>
    <w:rsid w:val="00404142"/>
    <w:rsid w:val="00406909"/>
    <w:rsid w:val="00407285"/>
    <w:rsid w:val="00407580"/>
    <w:rsid w:val="004101AD"/>
    <w:rsid w:val="0041023D"/>
    <w:rsid w:val="00411C30"/>
    <w:rsid w:val="00413E1B"/>
    <w:rsid w:val="004142F1"/>
    <w:rsid w:val="00416236"/>
    <w:rsid w:val="00416591"/>
    <w:rsid w:val="00416D4C"/>
    <w:rsid w:val="00417AFC"/>
    <w:rsid w:val="0042395F"/>
    <w:rsid w:val="00425757"/>
    <w:rsid w:val="0042645D"/>
    <w:rsid w:val="00430411"/>
    <w:rsid w:val="00433E9C"/>
    <w:rsid w:val="0043541A"/>
    <w:rsid w:val="00436343"/>
    <w:rsid w:val="00437EE0"/>
    <w:rsid w:val="00440546"/>
    <w:rsid w:val="00446E73"/>
    <w:rsid w:val="004534DF"/>
    <w:rsid w:val="00453B45"/>
    <w:rsid w:val="004544EB"/>
    <w:rsid w:val="00454B1A"/>
    <w:rsid w:val="00461275"/>
    <w:rsid w:val="004615D7"/>
    <w:rsid w:val="00462CC7"/>
    <w:rsid w:val="004659D4"/>
    <w:rsid w:val="00467EE6"/>
    <w:rsid w:val="004720A1"/>
    <w:rsid w:val="00477DE3"/>
    <w:rsid w:val="004802C3"/>
    <w:rsid w:val="00481EF5"/>
    <w:rsid w:val="0048344F"/>
    <w:rsid w:val="00484136"/>
    <w:rsid w:val="00485500"/>
    <w:rsid w:val="004879F4"/>
    <w:rsid w:val="00487C6D"/>
    <w:rsid w:val="004900A8"/>
    <w:rsid w:val="004906DF"/>
    <w:rsid w:val="00490B0E"/>
    <w:rsid w:val="004917FA"/>
    <w:rsid w:val="00494329"/>
    <w:rsid w:val="00496636"/>
    <w:rsid w:val="004A265E"/>
    <w:rsid w:val="004A2AD9"/>
    <w:rsid w:val="004A345D"/>
    <w:rsid w:val="004B05C7"/>
    <w:rsid w:val="004B18E3"/>
    <w:rsid w:val="004B1B8C"/>
    <w:rsid w:val="004B4378"/>
    <w:rsid w:val="004B4AB3"/>
    <w:rsid w:val="004B4E92"/>
    <w:rsid w:val="004B576C"/>
    <w:rsid w:val="004B7263"/>
    <w:rsid w:val="004C012B"/>
    <w:rsid w:val="004C262C"/>
    <w:rsid w:val="004C353F"/>
    <w:rsid w:val="004C3A3B"/>
    <w:rsid w:val="004C3B12"/>
    <w:rsid w:val="004C3C6E"/>
    <w:rsid w:val="004C3D1D"/>
    <w:rsid w:val="004C3FD0"/>
    <w:rsid w:val="004C443E"/>
    <w:rsid w:val="004C52CB"/>
    <w:rsid w:val="004C59EA"/>
    <w:rsid w:val="004C5AAB"/>
    <w:rsid w:val="004C7569"/>
    <w:rsid w:val="004D156D"/>
    <w:rsid w:val="004D15A9"/>
    <w:rsid w:val="004D1623"/>
    <w:rsid w:val="004D26B1"/>
    <w:rsid w:val="004D444D"/>
    <w:rsid w:val="004D5B3D"/>
    <w:rsid w:val="004E3006"/>
    <w:rsid w:val="004E3690"/>
    <w:rsid w:val="004E4E5F"/>
    <w:rsid w:val="004E7B46"/>
    <w:rsid w:val="004F2959"/>
    <w:rsid w:val="004F4554"/>
    <w:rsid w:val="00502417"/>
    <w:rsid w:val="005024B3"/>
    <w:rsid w:val="00503271"/>
    <w:rsid w:val="00504C81"/>
    <w:rsid w:val="00506459"/>
    <w:rsid w:val="00507063"/>
    <w:rsid w:val="005073A8"/>
    <w:rsid w:val="005079D1"/>
    <w:rsid w:val="00514371"/>
    <w:rsid w:val="00515CEE"/>
    <w:rsid w:val="0051773C"/>
    <w:rsid w:val="00517C17"/>
    <w:rsid w:val="00517D7C"/>
    <w:rsid w:val="005200C8"/>
    <w:rsid w:val="00523A3E"/>
    <w:rsid w:val="00526744"/>
    <w:rsid w:val="00531DA7"/>
    <w:rsid w:val="00532038"/>
    <w:rsid w:val="00532859"/>
    <w:rsid w:val="00534060"/>
    <w:rsid w:val="00534244"/>
    <w:rsid w:val="0053574E"/>
    <w:rsid w:val="00542829"/>
    <w:rsid w:val="00544A6A"/>
    <w:rsid w:val="00544C05"/>
    <w:rsid w:val="00544F52"/>
    <w:rsid w:val="0054510F"/>
    <w:rsid w:val="00552FBE"/>
    <w:rsid w:val="0055458F"/>
    <w:rsid w:val="00555D57"/>
    <w:rsid w:val="00562BAE"/>
    <w:rsid w:val="00563147"/>
    <w:rsid w:val="005635CD"/>
    <w:rsid w:val="00563C81"/>
    <w:rsid w:val="0056459F"/>
    <w:rsid w:val="0056778E"/>
    <w:rsid w:val="0057165A"/>
    <w:rsid w:val="00573F9E"/>
    <w:rsid w:val="00575C88"/>
    <w:rsid w:val="005760B3"/>
    <w:rsid w:val="005760DD"/>
    <w:rsid w:val="00576F5E"/>
    <w:rsid w:val="00577457"/>
    <w:rsid w:val="0058090D"/>
    <w:rsid w:val="00583EA8"/>
    <w:rsid w:val="005843F3"/>
    <w:rsid w:val="005843FE"/>
    <w:rsid w:val="00584ECF"/>
    <w:rsid w:val="005867BF"/>
    <w:rsid w:val="0059057E"/>
    <w:rsid w:val="00590E68"/>
    <w:rsid w:val="00594904"/>
    <w:rsid w:val="005953B6"/>
    <w:rsid w:val="0059798A"/>
    <w:rsid w:val="005A1E89"/>
    <w:rsid w:val="005A3A2C"/>
    <w:rsid w:val="005B31C7"/>
    <w:rsid w:val="005B36BA"/>
    <w:rsid w:val="005B3873"/>
    <w:rsid w:val="005B4FD6"/>
    <w:rsid w:val="005B5216"/>
    <w:rsid w:val="005B6A4D"/>
    <w:rsid w:val="005B74BD"/>
    <w:rsid w:val="005C0266"/>
    <w:rsid w:val="005C1BAA"/>
    <w:rsid w:val="005C45E0"/>
    <w:rsid w:val="005C488D"/>
    <w:rsid w:val="005C5277"/>
    <w:rsid w:val="005C7D9F"/>
    <w:rsid w:val="005D055B"/>
    <w:rsid w:val="005D0DC8"/>
    <w:rsid w:val="005D2C74"/>
    <w:rsid w:val="005D409E"/>
    <w:rsid w:val="005D4E8A"/>
    <w:rsid w:val="005D7B48"/>
    <w:rsid w:val="005D7EF7"/>
    <w:rsid w:val="005E2F61"/>
    <w:rsid w:val="005E4D38"/>
    <w:rsid w:val="005E6473"/>
    <w:rsid w:val="005F0CB1"/>
    <w:rsid w:val="005F1189"/>
    <w:rsid w:val="005F3FF0"/>
    <w:rsid w:val="005F6598"/>
    <w:rsid w:val="005F6C6E"/>
    <w:rsid w:val="005F7B06"/>
    <w:rsid w:val="00600BC2"/>
    <w:rsid w:val="00604140"/>
    <w:rsid w:val="00604312"/>
    <w:rsid w:val="00604A72"/>
    <w:rsid w:val="00604C73"/>
    <w:rsid w:val="006058D6"/>
    <w:rsid w:val="00611E4D"/>
    <w:rsid w:val="00612A92"/>
    <w:rsid w:val="00620161"/>
    <w:rsid w:val="00621A59"/>
    <w:rsid w:val="0063092F"/>
    <w:rsid w:val="00630EB3"/>
    <w:rsid w:val="00630FB4"/>
    <w:rsid w:val="00636CD2"/>
    <w:rsid w:val="00641814"/>
    <w:rsid w:val="0064197D"/>
    <w:rsid w:val="00642A12"/>
    <w:rsid w:val="0064321F"/>
    <w:rsid w:val="00644AAB"/>
    <w:rsid w:val="00644E2D"/>
    <w:rsid w:val="00646084"/>
    <w:rsid w:val="006475B3"/>
    <w:rsid w:val="00647838"/>
    <w:rsid w:val="00654407"/>
    <w:rsid w:val="00656456"/>
    <w:rsid w:val="006564BC"/>
    <w:rsid w:val="00656C8E"/>
    <w:rsid w:val="00657682"/>
    <w:rsid w:val="00660EEB"/>
    <w:rsid w:val="0066241B"/>
    <w:rsid w:val="006633C1"/>
    <w:rsid w:val="006641E1"/>
    <w:rsid w:val="0066468D"/>
    <w:rsid w:val="00664D38"/>
    <w:rsid w:val="00666315"/>
    <w:rsid w:val="00666EE4"/>
    <w:rsid w:val="00670233"/>
    <w:rsid w:val="00672EFE"/>
    <w:rsid w:val="00682AE7"/>
    <w:rsid w:val="0068318A"/>
    <w:rsid w:val="006836C7"/>
    <w:rsid w:val="00685395"/>
    <w:rsid w:val="00685434"/>
    <w:rsid w:val="00691725"/>
    <w:rsid w:val="00692227"/>
    <w:rsid w:val="00695EF7"/>
    <w:rsid w:val="006A1C25"/>
    <w:rsid w:val="006A22C6"/>
    <w:rsid w:val="006A3A20"/>
    <w:rsid w:val="006A4997"/>
    <w:rsid w:val="006A5092"/>
    <w:rsid w:val="006A5352"/>
    <w:rsid w:val="006A75DA"/>
    <w:rsid w:val="006A777D"/>
    <w:rsid w:val="006A79D8"/>
    <w:rsid w:val="006B1470"/>
    <w:rsid w:val="006B20EE"/>
    <w:rsid w:val="006B4BEE"/>
    <w:rsid w:val="006B55C0"/>
    <w:rsid w:val="006B627C"/>
    <w:rsid w:val="006B770F"/>
    <w:rsid w:val="006C0C7D"/>
    <w:rsid w:val="006C3C10"/>
    <w:rsid w:val="006C61EB"/>
    <w:rsid w:val="006D066C"/>
    <w:rsid w:val="006D1CD9"/>
    <w:rsid w:val="006D1F9C"/>
    <w:rsid w:val="006D24C1"/>
    <w:rsid w:val="006D3DD0"/>
    <w:rsid w:val="006D4B44"/>
    <w:rsid w:val="006D4EB2"/>
    <w:rsid w:val="006D4F28"/>
    <w:rsid w:val="006D6E32"/>
    <w:rsid w:val="006D7913"/>
    <w:rsid w:val="006E1281"/>
    <w:rsid w:val="006E2490"/>
    <w:rsid w:val="006E3411"/>
    <w:rsid w:val="006E4AAE"/>
    <w:rsid w:val="006E75F6"/>
    <w:rsid w:val="006E7A36"/>
    <w:rsid w:val="006F0856"/>
    <w:rsid w:val="006F1D1E"/>
    <w:rsid w:val="006F321C"/>
    <w:rsid w:val="006F3CD6"/>
    <w:rsid w:val="0070096D"/>
    <w:rsid w:val="0070223D"/>
    <w:rsid w:val="0070224E"/>
    <w:rsid w:val="0070248A"/>
    <w:rsid w:val="00703120"/>
    <w:rsid w:val="007047F3"/>
    <w:rsid w:val="00704CBF"/>
    <w:rsid w:val="00704F79"/>
    <w:rsid w:val="00706130"/>
    <w:rsid w:val="007102E3"/>
    <w:rsid w:val="00710817"/>
    <w:rsid w:val="00711E0E"/>
    <w:rsid w:val="007136A0"/>
    <w:rsid w:val="00714FA3"/>
    <w:rsid w:val="007240F0"/>
    <w:rsid w:val="00726C75"/>
    <w:rsid w:val="007334B5"/>
    <w:rsid w:val="00734566"/>
    <w:rsid w:val="007365BE"/>
    <w:rsid w:val="00736BAB"/>
    <w:rsid w:val="0073730D"/>
    <w:rsid w:val="0074000E"/>
    <w:rsid w:val="007412B3"/>
    <w:rsid w:val="007459FE"/>
    <w:rsid w:val="00745C84"/>
    <w:rsid w:val="00750968"/>
    <w:rsid w:val="00751C29"/>
    <w:rsid w:val="00751FA8"/>
    <w:rsid w:val="00752426"/>
    <w:rsid w:val="00752A4E"/>
    <w:rsid w:val="00752A52"/>
    <w:rsid w:val="007608F8"/>
    <w:rsid w:val="00762FF5"/>
    <w:rsid w:val="00763CCD"/>
    <w:rsid w:val="007720A6"/>
    <w:rsid w:val="007724B7"/>
    <w:rsid w:val="00773ACF"/>
    <w:rsid w:val="007740AF"/>
    <w:rsid w:val="0077416D"/>
    <w:rsid w:val="00774A53"/>
    <w:rsid w:val="00775350"/>
    <w:rsid w:val="007755C1"/>
    <w:rsid w:val="007764DF"/>
    <w:rsid w:val="0077763B"/>
    <w:rsid w:val="00781A3D"/>
    <w:rsid w:val="0078241F"/>
    <w:rsid w:val="00782FA9"/>
    <w:rsid w:val="007835D8"/>
    <w:rsid w:val="00785724"/>
    <w:rsid w:val="00785DFF"/>
    <w:rsid w:val="00787E5A"/>
    <w:rsid w:val="00790490"/>
    <w:rsid w:val="007907E1"/>
    <w:rsid w:val="00790EE4"/>
    <w:rsid w:val="00795710"/>
    <w:rsid w:val="007965B5"/>
    <w:rsid w:val="007A0E67"/>
    <w:rsid w:val="007A1836"/>
    <w:rsid w:val="007A2CBB"/>
    <w:rsid w:val="007A34B9"/>
    <w:rsid w:val="007A4A34"/>
    <w:rsid w:val="007A79D7"/>
    <w:rsid w:val="007A7E12"/>
    <w:rsid w:val="007B354D"/>
    <w:rsid w:val="007B37E0"/>
    <w:rsid w:val="007B4411"/>
    <w:rsid w:val="007B52E5"/>
    <w:rsid w:val="007B64ED"/>
    <w:rsid w:val="007B7291"/>
    <w:rsid w:val="007C0D12"/>
    <w:rsid w:val="007C11FB"/>
    <w:rsid w:val="007C3CEC"/>
    <w:rsid w:val="007C4F80"/>
    <w:rsid w:val="007C6421"/>
    <w:rsid w:val="007C66CC"/>
    <w:rsid w:val="007C6844"/>
    <w:rsid w:val="007C76FD"/>
    <w:rsid w:val="007C7FA3"/>
    <w:rsid w:val="007D1066"/>
    <w:rsid w:val="007D1487"/>
    <w:rsid w:val="007D29A7"/>
    <w:rsid w:val="007D3045"/>
    <w:rsid w:val="007D31C6"/>
    <w:rsid w:val="007D7133"/>
    <w:rsid w:val="007D789E"/>
    <w:rsid w:val="007E264E"/>
    <w:rsid w:val="007E3505"/>
    <w:rsid w:val="007E49E2"/>
    <w:rsid w:val="007E540D"/>
    <w:rsid w:val="007E667A"/>
    <w:rsid w:val="007E726E"/>
    <w:rsid w:val="007E7599"/>
    <w:rsid w:val="007E7798"/>
    <w:rsid w:val="007F1C88"/>
    <w:rsid w:val="007F35CE"/>
    <w:rsid w:val="007F38CD"/>
    <w:rsid w:val="007F6D49"/>
    <w:rsid w:val="00800270"/>
    <w:rsid w:val="00801FDB"/>
    <w:rsid w:val="00803B13"/>
    <w:rsid w:val="00804BB8"/>
    <w:rsid w:val="00804F51"/>
    <w:rsid w:val="00811B69"/>
    <w:rsid w:val="0081203F"/>
    <w:rsid w:val="00813DD7"/>
    <w:rsid w:val="00814E10"/>
    <w:rsid w:val="00815172"/>
    <w:rsid w:val="008158D3"/>
    <w:rsid w:val="00820797"/>
    <w:rsid w:val="008208A7"/>
    <w:rsid w:val="0082129F"/>
    <w:rsid w:val="008219C9"/>
    <w:rsid w:val="00824579"/>
    <w:rsid w:val="00824582"/>
    <w:rsid w:val="00826344"/>
    <w:rsid w:val="008271A2"/>
    <w:rsid w:val="008274C5"/>
    <w:rsid w:val="008274ED"/>
    <w:rsid w:val="00834F51"/>
    <w:rsid w:val="00836373"/>
    <w:rsid w:val="00837483"/>
    <w:rsid w:val="0084036F"/>
    <w:rsid w:val="00841639"/>
    <w:rsid w:val="00841836"/>
    <w:rsid w:val="00842FDC"/>
    <w:rsid w:val="00843242"/>
    <w:rsid w:val="0084561A"/>
    <w:rsid w:val="008460D7"/>
    <w:rsid w:val="00846211"/>
    <w:rsid w:val="008650C6"/>
    <w:rsid w:val="00865CEC"/>
    <w:rsid w:val="00873E15"/>
    <w:rsid w:val="00874714"/>
    <w:rsid w:val="00874CBA"/>
    <w:rsid w:val="00877A5C"/>
    <w:rsid w:val="008822E8"/>
    <w:rsid w:val="008826E9"/>
    <w:rsid w:val="00882BAD"/>
    <w:rsid w:val="0088665B"/>
    <w:rsid w:val="00890331"/>
    <w:rsid w:val="0089183D"/>
    <w:rsid w:val="00892F60"/>
    <w:rsid w:val="008934E5"/>
    <w:rsid w:val="00894B05"/>
    <w:rsid w:val="008957E2"/>
    <w:rsid w:val="00895EED"/>
    <w:rsid w:val="008963C1"/>
    <w:rsid w:val="008A2142"/>
    <w:rsid w:val="008A3292"/>
    <w:rsid w:val="008A329C"/>
    <w:rsid w:val="008A6806"/>
    <w:rsid w:val="008A7964"/>
    <w:rsid w:val="008B052C"/>
    <w:rsid w:val="008B14CE"/>
    <w:rsid w:val="008B271B"/>
    <w:rsid w:val="008B3CFE"/>
    <w:rsid w:val="008B47D0"/>
    <w:rsid w:val="008B4D14"/>
    <w:rsid w:val="008B6891"/>
    <w:rsid w:val="008C1D9E"/>
    <w:rsid w:val="008C3084"/>
    <w:rsid w:val="008C339C"/>
    <w:rsid w:val="008C44E0"/>
    <w:rsid w:val="008C55B4"/>
    <w:rsid w:val="008C5C39"/>
    <w:rsid w:val="008C5C84"/>
    <w:rsid w:val="008C657E"/>
    <w:rsid w:val="008C66F7"/>
    <w:rsid w:val="008C6B96"/>
    <w:rsid w:val="008D13E6"/>
    <w:rsid w:val="008D2905"/>
    <w:rsid w:val="008D2DB6"/>
    <w:rsid w:val="008D3884"/>
    <w:rsid w:val="008D3982"/>
    <w:rsid w:val="008D3DAF"/>
    <w:rsid w:val="008D519E"/>
    <w:rsid w:val="008D6632"/>
    <w:rsid w:val="008E0C5B"/>
    <w:rsid w:val="008E3677"/>
    <w:rsid w:val="008E4E93"/>
    <w:rsid w:val="008E5994"/>
    <w:rsid w:val="008E78B2"/>
    <w:rsid w:val="008F3349"/>
    <w:rsid w:val="008F58C5"/>
    <w:rsid w:val="008F7461"/>
    <w:rsid w:val="008F7801"/>
    <w:rsid w:val="00900CE5"/>
    <w:rsid w:val="00900FA8"/>
    <w:rsid w:val="00902750"/>
    <w:rsid w:val="009038DF"/>
    <w:rsid w:val="009049F9"/>
    <w:rsid w:val="00906E89"/>
    <w:rsid w:val="00913717"/>
    <w:rsid w:val="00913DDC"/>
    <w:rsid w:val="00917DE0"/>
    <w:rsid w:val="00921F6A"/>
    <w:rsid w:val="009249EA"/>
    <w:rsid w:val="0092513F"/>
    <w:rsid w:val="00927BE1"/>
    <w:rsid w:val="00934AE3"/>
    <w:rsid w:val="00936471"/>
    <w:rsid w:val="009371EB"/>
    <w:rsid w:val="00940816"/>
    <w:rsid w:val="00942D8C"/>
    <w:rsid w:val="00944162"/>
    <w:rsid w:val="00945843"/>
    <w:rsid w:val="00947336"/>
    <w:rsid w:val="0095238D"/>
    <w:rsid w:val="009528FD"/>
    <w:rsid w:val="00955135"/>
    <w:rsid w:val="00955CA6"/>
    <w:rsid w:val="009565B2"/>
    <w:rsid w:val="0095668A"/>
    <w:rsid w:val="009572C2"/>
    <w:rsid w:val="00957E1F"/>
    <w:rsid w:val="009605E6"/>
    <w:rsid w:val="0096139B"/>
    <w:rsid w:val="00962440"/>
    <w:rsid w:val="009625A5"/>
    <w:rsid w:val="00963169"/>
    <w:rsid w:val="009636DF"/>
    <w:rsid w:val="00964894"/>
    <w:rsid w:val="00964EA7"/>
    <w:rsid w:val="00967A9C"/>
    <w:rsid w:val="00970E59"/>
    <w:rsid w:val="00973243"/>
    <w:rsid w:val="00973695"/>
    <w:rsid w:val="0097613E"/>
    <w:rsid w:val="0097690A"/>
    <w:rsid w:val="0097731C"/>
    <w:rsid w:val="00977EF9"/>
    <w:rsid w:val="009816B8"/>
    <w:rsid w:val="00984035"/>
    <w:rsid w:val="00984BBB"/>
    <w:rsid w:val="00990EC3"/>
    <w:rsid w:val="0099131E"/>
    <w:rsid w:val="00992F3A"/>
    <w:rsid w:val="00994022"/>
    <w:rsid w:val="00994284"/>
    <w:rsid w:val="00994A7D"/>
    <w:rsid w:val="009963FD"/>
    <w:rsid w:val="00997954"/>
    <w:rsid w:val="009A2848"/>
    <w:rsid w:val="009A4C6E"/>
    <w:rsid w:val="009A6178"/>
    <w:rsid w:val="009A61BC"/>
    <w:rsid w:val="009B312B"/>
    <w:rsid w:val="009B40B4"/>
    <w:rsid w:val="009B5593"/>
    <w:rsid w:val="009B7777"/>
    <w:rsid w:val="009C0183"/>
    <w:rsid w:val="009C15D4"/>
    <w:rsid w:val="009C291D"/>
    <w:rsid w:val="009C7352"/>
    <w:rsid w:val="009D18AD"/>
    <w:rsid w:val="009D1F45"/>
    <w:rsid w:val="009D3A25"/>
    <w:rsid w:val="009E752F"/>
    <w:rsid w:val="009E7F0F"/>
    <w:rsid w:val="009F04D2"/>
    <w:rsid w:val="009F277F"/>
    <w:rsid w:val="00A06851"/>
    <w:rsid w:val="00A07286"/>
    <w:rsid w:val="00A122D4"/>
    <w:rsid w:val="00A148E0"/>
    <w:rsid w:val="00A14DC6"/>
    <w:rsid w:val="00A1552F"/>
    <w:rsid w:val="00A15F94"/>
    <w:rsid w:val="00A16F36"/>
    <w:rsid w:val="00A17315"/>
    <w:rsid w:val="00A20CA3"/>
    <w:rsid w:val="00A22B78"/>
    <w:rsid w:val="00A23984"/>
    <w:rsid w:val="00A24459"/>
    <w:rsid w:val="00A25A10"/>
    <w:rsid w:val="00A263C3"/>
    <w:rsid w:val="00A26BE9"/>
    <w:rsid w:val="00A27901"/>
    <w:rsid w:val="00A31680"/>
    <w:rsid w:val="00A32BC9"/>
    <w:rsid w:val="00A32FB1"/>
    <w:rsid w:val="00A341E0"/>
    <w:rsid w:val="00A35A64"/>
    <w:rsid w:val="00A35AB6"/>
    <w:rsid w:val="00A370AC"/>
    <w:rsid w:val="00A40A13"/>
    <w:rsid w:val="00A41D2C"/>
    <w:rsid w:val="00A41DD6"/>
    <w:rsid w:val="00A4490C"/>
    <w:rsid w:val="00A455F9"/>
    <w:rsid w:val="00A47ED4"/>
    <w:rsid w:val="00A5146E"/>
    <w:rsid w:val="00A526AB"/>
    <w:rsid w:val="00A52E16"/>
    <w:rsid w:val="00A53820"/>
    <w:rsid w:val="00A54AC4"/>
    <w:rsid w:val="00A55065"/>
    <w:rsid w:val="00A61AA9"/>
    <w:rsid w:val="00A63068"/>
    <w:rsid w:val="00A65EED"/>
    <w:rsid w:val="00A66831"/>
    <w:rsid w:val="00A70DA5"/>
    <w:rsid w:val="00A716E1"/>
    <w:rsid w:val="00A756EA"/>
    <w:rsid w:val="00A7614E"/>
    <w:rsid w:val="00A77E38"/>
    <w:rsid w:val="00A80D12"/>
    <w:rsid w:val="00A83F59"/>
    <w:rsid w:val="00A84832"/>
    <w:rsid w:val="00A857DD"/>
    <w:rsid w:val="00A864B5"/>
    <w:rsid w:val="00A87ADD"/>
    <w:rsid w:val="00A9028F"/>
    <w:rsid w:val="00A907F2"/>
    <w:rsid w:val="00A922F9"/>
    <w:rsid w:val="00A9257A"/>
    <w:rsid w:val="00A92973"/>
    <w:rsid w:val="00A94315"/>
    <w:rsid w:val="00A94AF8"/>
    <w:rsid w:val="00A94F6D"/>
    <w:rsid w:val="00A957CD"/>
    <w:rsid w:val="00A959D2"/>
    <w:rsid w:val="00A95E34"/>
    <w:rsid w:val="00A978F1"/>
    <w:rsid w:val="00AA0379"/>
    <w:rsid w:val="00AA1301"/>
    <w:rsid w:val="00AA14A2"/>
    <w:rsid w:val="00AA14B5"/>
    <w:rsid w:val="00AA1D8C"/>
    <w:rsid w:val="00AA2C39"/>
    <w:rsid w:val="00AA3932"/>
    <w:rsid w:val="00AA5DFB"/>
    <w:rsid w:val="00AA6581"/>
    <w:rsid w:val="00AA7184"/>
    <w:rsid w:val="00AA79B0"/>
    <w:rsid w:val="00AB6562"/>
    <w:rsid w:val="00AB6C07"/>
    <w:rsid w:val="00AB7F03"/>
    <w:rsid w:val="00AC0032"/>
    <w:rsid w:val="00AC62D5"/>
    <w:rsid w:val="00AC6B25"/>
    <w:rsid w:val="00AD215D"/>
    <w:rsid w:val="00AD2422"/>
    <w:rsid w:val="00AD31D7"/>
    <w:rsid w:val="00AD324B"/>
    <w:rsid w:val="00AD5ED2"/>
    <w:rsid w:val="00AE16CD"/>
    <w:rsid w:val="00AE17AD"/>
    <w:rsid w:val="00AE55D2"/>
    <w:rsid w:val="00AE6E9C"/>
    <w:rsid w:val="00AF2398"/>
    <w:rsid w:val="00AF4363"/>
    <w:rsid w:val="00AF6C9E"/>
    <w:rsid w:val="00AF7AEA"/>
    <w:rsid w:val="00B003C9"/>
    <w:rsid w:val="00B005C6"/>
    <w:rsid w:val="00B07603"/>
    <w:rsid w:val="00B11522"/>
    <w:rsid w:val="00B11C92"/>
    <w:rsid w:val="00B12BC0"/>
    <w:rsid w:val="00B14FD3"/>
    <w:rsid w:val="00B155C5"/>
    <w:rsid w:val="00B206A7"/>
    <w:rsid w:val="00B21488"/>
    <w:rsid w:val="00B21C77"/>
    <w:rsid w:val="00B21F64"/>
    <w:rsid w:val="00B250AF"/>
    <w:rsid w:val="00B3089E"/>
    <w:rsid w:val="00B31948"/>
    <w:rsid w:val="00B338CA"/>
    <w:rsid w:val="00B34803"/>
    <w:rsid w:val="00B36A02"/>
    <w:rsid w:val="00B3706D"/>
    <w:rsid w:val="00B40231"/>
    <w:rsid w:val="00B4191C"/>
    <w:rsid w:val="00B432E8"/>
    <w:rsid w:val="00B44750"/>
    <w:rsid w:val="00B448D0"/>
    <w:rsid w:val="00B457ED"/>
    <w:rsid w:val="00B50488"/>
    <w:rsid w:val="00B5103E"/>
    <w:rsid w:val="00B5611F"/>
    <w:rsid w:val="00B56B30"/>
    <w:rsid w:val="00B605C3"/>
    <w:rsid w:val="00B62D3C"/>
    <w:rsid w:val="00B64371"/>
    <w:rsid w:val="00B65E6E"/>
    <w:rsid w:val="00B70233"/>
    <w:rsid w:val="00B72D55"/>
    <w:rsid w:val="00B76265"/>
    <w:rsid w:val="00B80CED"/>
    <w:rsid w:val="00B80E8F"/>
    <w:rsid w:val="00B81C6E"/>
    <w:rsid w:val="00B831ED"/>
    <w:rsid w:val="00B83C87"/>
    <w:rsid w:val="00B90D3E"/>
    <w:rsid w:val="00B92C25"/>
    <w:rsid w:val="00B92D6C"/>
    <w:rsid w:val="00B946ED"/>
    <w:rsid w:val="00B94D0F"/>
    <w:rsid w:val="00B97AA3"/>
    <w:rsid w:val="00BA09BC"/>
    <w:rsid w:val="00BA1591"/>
    <w:rsid w:val="00BA2466"/>
    <w:rsid w:val="00BA3437"/>
    <w:rsid w:val="00BA394B"/>
    <w:rsid w:val="00BA3E50"/>
    <w:rsid w:val="00BA5BB3"/>
    <w:rsid w:val="00BA6B3C"/>
    <w:rsid w:val="00BA75AC"/>
    <w:rsid w:val="00BA7F6E"/>
    <w:rsid w:val="00BB1F46"/>
    <w:rsid w:val="00BB3119"/>
    <w:rsid w:val="00BB509E"/>
    <w:rsid w:val="00BB5BD8"/>
    <w:rsid w:val="00BC2633"/>
    <w:rsid w:val="00BC5551"/>
    <w:rsid w:val="00BC623C"/>
    <w:rsid w:val="00BC6447"/>
    <w:rsid w:val="00BC6C2F"/>
    <w:rsid w:val="00BD419D"/>
    <w:rsid w:val="00BD494E"/>
    <w:rsid w:val="00BD5005"/>
    <w:rsid w:val="00BD5746"/>
    <w:rsid w:val="00BE058E"/>
    <w:rsid w:val="00BE15A6"/>
    <w:rsid w:val="00BE357A"/>
    <w:rsid w:val="00BE624F"/>
    <w:rsid w:val="00BE6584"/>
    <w:rsid w:val="00BF0442"/>
    <w:rsid w:val="00BF0D20"/>
    <w:rsid w:val="00BF1AE7"/>
    <w:rsid w:val="00BF327D"/>
    <w:rsid w:val="00BF3A34"/>
    <w:rsid w:val="00C00759"/>
    <w:rsid w:val="00C02448"/>
    <w:rsid w:val="00C029E5"/>
    <w:rsid w:val="00C056E0"/>
    <w:rsid w:val="00C0720F"/>
    <w:rsid w:val="00C07796"/>
    <w:rsid w:val="00C07DA2"/>
    <w:rsid w:val="00C1020B"/>
    <w:rsid w:val="00C12A66"/>
    <w:rsid w:val="00C13559"/>
    <w:rsid w:val="00C1673D"/>
    <w:rsid w:val="00C21487"/>
    <w:rsid w:val="00C22596"/>
    <w:rsid w:val="00C238FC"/>
    <w:rsid w:val="00C255AE"/>
    <w:rsid w:val="00C2564A"/>
    <w:rsid w:val="00C260D2"/>
    <w:rsid w:val="00C26434"/>
    <w:rsid w:val="00C268C2"/>
    <w:rsid w:val="00C26E82"/>
    <w:rsid w:val="00C312D0"/>
    <w:rsid w:val="00C3213A"/>
    <w:rsid w:val="00C32D29"/>
    <w:rsid w:val="00C33F11"/>
    <w:rsid w:val="00C34576"/>
    <w:rsid w:val="00C34681"/>
    <w:rsid w:val="00C408D9"/>
    <w:rsid w:val="00C441B2"/>
    <w:rsid w:val="00C45B3E"/>
    <w:rsid w:val="00C52EAD"/>
    <w:rsid w:val="00C53DC7"/>
    <w:rsid w:val="00C53ECA"/>
    <w:rsid w:val="00C57889"/>
    <w:rsid w:val="00C578F1"/>
    <w:rsid w:val="00C57B2D"/>
    <w:rsid w:val="00C60346"/>
    <w:rsid w:val="00C65605"/>
    <w:rsid w:val="00C65B41"/>
    <w:rsid w:val="00C71005"/>
    <w:rsid w:val="00C75E1E"/>
    <w:rsid w:val="00C7678F"/>
    <w:rsid w:val="00C77348"/>
    <w:rsid w:val="00C809E7"/>
    <w:rsid w:val="00C85239"/>
    <w:rsid w:val="00C86B12"/>
    <w:rsid w:val="00C907C3"/>
    <w:rsid w:val="00C91F3B"/>
    <w:rsid w:val="00C920BF"/>
    <w:rsid w:val="00C9294D"/>
    <w:rsid w:val="00C93AEB"/>
    <w:rsid w:val="00C956CF"/>
    <w:rsid w:val="00CA4E95"/>
    <w:rsid w:val="00CA5164"/>
    <w:rsid w:val="00CA6F65"/>
    <w:rsid w:val="00CA720D"/>
    <w:rsid w:val="00CB0FAA"/>
    <w:rsid w:val="00CB2D77"/>
    <w:rsid w:val="00CB5563"/>
    <w:rsid w:val="00CB6292"/>
    <w:rsid w:val="00CB739B"/>
    <w:rsid w:val="00CC066D"/>
    <w:rsid w:val="00CC2296"/>
    <w:rsid w:val="00CC2358"/>
    <w:rsid w:val="00CC2F5D"/>
    <w:rsid w:val="00CC3FA4"/>
    <w:rsid w:val="00CD0BAB"/>
    <w:rsid w:val="00CD1F86"/>
    <w:rsid w:val="00CD37C5"/>
    <w:rsid w:val="00CD4837"/>
    <w:rsid w:val="00CD6BA0"/>
    <w:rsid w:val="00CD6BC8"/>
    <w:rsid w:val="00CD711F"/>
    <w:rsid w:val="00CE0917"/>
    <w:rsid w:val="00CE0E96"/>
    <w:rsid w:val="00CE2E8B"/>
    <w:rsid w:val="00CE3196"/>
    <w:rsid w:val="00CE4D88"/>
    <w:rsid w:val="00CE6340"/>
    <w:rsid w:val="00CE694B"/>
    <w:rsid w:val="00CE70D0"/>
    <w:rsid w:val="00CF1639"/>
    <w:rsid w:val="00CF1EAB"/>
    <w:rsid w:val="00CF2E0F"/>
    <w:rsid w:val="00CF3796"/>
    <w:rsid w:val="00CF445C"/>
    <w:rsid w:val="00CF4541"/>
    <w:rsid w:val="00CF4ECA"/>
    <w:rsid w:val="00D00677"/>
    <w:rsid w:val="00D01011"/>
    <w:rsid w:val="00D012FF"/>
    <w:rsid w:val="00D033CD"/>
    <w:rsid w:val="00D036BE"/>
    <w:rsid w:val="00D03BF3"/>
    <w:rsid w:val="00D07093"/>
    <w:rsid w:val="00D07F87"/>
    <w:rsid w:val="00D109E3"/>
    <w:rsid w:val="00D1107A"/>
    <w:rsid w:val="00D12249"/>
    <w:rsid w:val="00D13760"/>
    <w:rsid w:val="00D21EEE"/>
    <w:rsid w:val="00D23195"/>
    <w:rsid w:val="00D23C2F"/>
    <w:rsid w:val="00D25E02"/>
    <w:rsid w:val="00D26116"/>
    <w:rsid w:val="00D313D5"/>
    <w:rsid w:val="00D322EE"/>
    <w:rsid w:val="00D33E57"/>
    <w:rsid w:val="00D34782"/>
    <w:rsid w:val="00D36F7E"/>
    <w:rsid w:val="00D376BD"/>
    <w:rsid w:val="00D404F0"/>
    <w:rsid w:val="00D40BC0"/>
    <w:rsid w:val="00D44203"/>
    <w:rsid w:val="00D44D0F"/>
    <w:rsid w:val="00D46A5A"/>
    <w:rsid w:val="00D473C5"/>
    <w:rsid w:val="00D50DDA"/>
    <w:rsid w:val="00D513DF"/>
    <w:rsid w:val="00D5176A"/>
    <w:rsid w:val="00D5202F"/>
    <w:rsid w:val="00D529D6"/>
    <w:rsid w:val="00D53299"/>
    <w:rsid w:val="00D573FB"/>
    <w:rsid w:val="00D60140"/>
    <w:rsid w:val="00D64E41"/>
    <w:rsid w:val="00D655CA"/>
    <w:rsid w:val="00D70415"/>
    <w:rsid w:val="00D747EC"/>
    <w:rsid w:val="00D75CF5"/>
    <w:rsid w:val="00D75DAF"/>
    <w:rsid w:val="00D77E02"/>
    <w:rsid w:val="00D81F81"/>
    <w:rsid w:val="00D83C24"/>
    <w:rsid w:val="00D83E7D"/>
    <w:rsid w:val="00D84523"/>
    <w:rsid w:val="00D86010"/>
    <w:rsid w:val="00D86CD6"/>
    <w:rsid w:val="00D90B48"/>
    <w:rsid w:val="00D933F5"/>
    <w:rsid w:val="00D947F2"/>
    <w:rsid w:val="00D94E4C"/>
    <w:rsid w:val="00D97BF1"/>
    <w:rsid w:val="00DA145D"/>
    <w:rsid w:val="00DA326E"/>
    <w:rsid w:val="00DA3AE4"/>
    <w:rsid w:val="00DA52AC"/>
    <w:rsid w:val="00DA596D"/>
    <w:rsid w:val="00DA764F"/>
    <w:rsid w:val="00DB01BA"/>
    <w:rsid w:val="00DB27AF"/>
    <w:rsid w:val="00DB3352"/>
    <w:rsid w:val="00DB49BA"/>
    <w:rsid w:val="00DB5D64"/>
    <w:rsid w:val="00DB7CB6"/>
    <w:rsid w:val="00DC01E0"/>
    <w:rsid w:val="00DC08A8"/>
    <w:rsid w:val="00DC1429"/>
    <w:rsid w:val="00DC2661"/>
    <w:rsid w:val="00DC3241"/>
    <w:rsid w:val="00DC4F4F"/>
    <w:rsid w:val="00DC59ED"/>
    <w:rsid w:val="00DC5E64"/>
    <w:rsid w:val="00DC6AD4"/>
    <w:rsid w:val="00DD3054"/>
    <w:rsid w:val="00DD4217"/>
    <w:rsid w:val="00DD5173"/>
    <w:rsid w:val="00DD7534"/>
    <w:rsid w:val="00DE09DF"/>
    <w:rsid w:val="00DE32A0"/>
    <w:rsid w:val="00DE59F6"/>
    <w:rsid w:val="00DE6F5C"/>
    <w:rsid w:val="00DE78C6"/>
    <w:rsid w:val="00DE7B19"/>
    <w:rsid w:val="00DF0206"/>
    <w:rsid w:val="00E00754"/>
    <w:rsid w:val="00E01AE3"/>
    <w:rsid w:val="00E032A2"/>
    <w:rsid w:val="00E048B6"/>
    <w:rsid w:val="00E04A78"/>
    <w:rsid w:val="00E075A8"/>
    <w:rsid w:val="00E11644"/>
    <w:rsid w:val="00E1462B"/>
    <w:rsid w:val="00E14C65"/>
    <w:rsid w:val="00E156D3"/>
    <w:rsid w:val="00E1614F"/>
    <w:rsid w:val="00E16550"/>
    <w:rsid w:val="00E174FB"/>
    <w:rsid w:val="00E214EF"/>
    <w:rsid w:val="00E21A6E"/>
    <w:rsid w:val="00E2357E"/>
    <w:rsid w:val="00E252A2"/>
    <w:rsid w:val="00E31FAE"/>
    <w:rsid w:val="00E3340A"/>
    <w:rsid w:val="00E339E9"/>
    <w:rsid w:val="00E37A6F"/>
    <w:rsid w:val="00E4106D"/>
    <w:rsid w:val="00E44C94"/>
    <w:rsid w:val="00E46F9B"/>
    <w:rsid w:val="00E47A2B"/>
    <w:rsid w:val="00E47EE0"/>
    <w:rsid w:val="00E51C14"/>
    <w:rsid w:val="00E520A7"/>
    <w:rsid w:val="00E5305A"/>
    <w:rsid w:val="00E557CC"/>
    <w:rsid w:val="00E5586E"/>
    <w:rsid w:val="00E56F68"/>
    <w:rsid w:val="00E61B49"/>
    <w:rsid w:val="00E64C86"/>
    <w:rsid w:val="00E6521E"/>
    <w:rsid w:val="00E701A3"/>
    <w:rsid w:val="00E706C9"/>
    <w:rsid w:val="00E70DC8"/>
    <w:rsid w:val="00E74FCF"/>
    <w:rsid w:val="00E776DA"/>
    <w:rsid w:val="00E82D1A"/>
    <w:rsid w:val="00E86641"/>
    <w:rsid w:val="00E86EBB"/>
    <w:rsid w:val="00E8702B"/>
    <w:rsid w:val="00E87BC2"/>
    <w:rsid w:val="00E90901"/>
    <w:rsid w:val="00E90EFC"/>
    <w:rsid w:val="00E9157C"/>
    <w:rsid w:val="00E9181C"/>
    <w:rsid w:val="00E9189A"/>
    <w:rsid w:val="00E91F6C"/>
    <w:rsid w:val="00E93B0E"/>
    <w:rsid w:val="00E95BFC"/>
    <w:rsid w:val="00E97D16"/>
    <w:rsid w:val="00EA1254"/>
    <w:rsid w:val="00EA1A83"/>
    <w:rsid w:val="00EA3095"/>
    <w:rsid w:val="00EA6B1F"/>
    <w:rsid w:val="00EA6C78"/>
    <w:rsid w:val="00EA7DF9"/>
    <w:rsid w:val="00EB051C"/>
    <w:rsid w:val="00EB0C88"/>
    <w:rsid w:val="00EB2904"/>
    <w:rsid w:val="00EB3EC8"/>
    <w:rsid w:val="00EB4463"/>
    <w:rsid w:val="00EB4BE0"/>
    <w:rsid w:val="00EB620B"/>
    <w:rsid w:val="00EB6781"/>
    <w:rsid w:val="00EC12F9"/>
    <w:rsid w:val="00EC57A0"/>
    <w:rsid w:val="00ED0888"/>
    <w:rsid w:val="00ED1416"/>
    <w:rsid w:val="00ED1945"/>
    <w:rsid w:val="00ED4F0F"/>
    <w:rsid w:val="00ED5196"/>
    <w:rsid w:val="00ED545F"/>
    <w:rsid w:val="00ED573E"/>
    <w:rsid w:val="00ED5FF9"/>
    <w:rsid w:val="00ED6323"/>
    <w:rsid w:val="00EE0361"/>
    <w:rsid w:val="00EE31B1"/>
    <w:rsid w:val="00EE3477"/>
    <w:rsid w:val="00EE3F2D"/>
    <w:rsid w:val="00EE46B0"/>
    <w:rsid w:val="00EE5C88"/>
    <w:rsid w:val="00EE623C"/>
    <w:rsid w:val="00EF13DE"/>
    <w:rsid w:val="00EF3C85"/>
    <w:rsid w:val="00EF4C4D"/>
    <w:rsid w:val="00EF5B63"/>
    <w:rsid w:val="00EF5F54"/>
    <w:rsid w:val="00EF6108"/>
    <w:rsid w:val="00F00A72"/>
    <w:rsid w:val="00F00B7C"/>
    <w:rsid w:val="00F016FE"/>
    <w:rsid w:val="00F0343F"/>
    <w:rsid w:val="00F03A1C"/>
    <w:rsid w:val="00F047A6"/>
    <w:rsid w:val="00F1085E"/>
    <w:rsid w:val="00F109E1"/>
    <w:rsid w:val="00F12586"/>
    <w:rsid w:val="00F12F6E"/>
    <w:rsid w:val="00F13224"/>
    <w:rsid w:val="00F13415"/>
    <w:rsid w:val="00F137B1"/>
    <w:rsid w:val="00F13E43"/>
    <w:rsid w:val="00F13EAD"/>
    <w:rsid w:val="00F179B2"/>
    <w:rsid w:val="00F17A6D"/>
    <w:rsid w:val="00F17C0B"/>
    <w:rsid w:val="00F20B61"/>
    <w:rsid w:val="00F20CC1"/>
    <w:rsid w:val="00F210B6"/>
    <w:rsid w:val="00F213C9"/>
    <w:rsid w:val="00F22D94"/>
    <w:rsid w:val="00F23C26"/>
    <w:rsid w:val="00F2465D"/>
    <w:rsid w:val="00F25554"/>
    <w:rsid w:val="00F25652"/>
    <w:rsid w:val="00F27540"/>
    <w:rsid w:val="00F27EF6"/>
    <w:rsid w:val="00F309C6"/>
    <w:rsid w:val="00F31F43"/>
    <w:rsid w:val="00F32495"/>
    <w:rsid w:val="00F33C9F"/>
    <w:rsid w:val="00F35A42"/>
    <w:rsid w:val="00F431A8"/>
    <w:rsid w:val="00F4331C"/>
    <w:rsid w:val="00F43496"/>
    <w:rsid w:val="00F46BD6"/>
    <w:rsid w:val="00F509FE"/>
    <w:rsid w:val="00F51892"/>
    <w:rsid w:val="00F54138"/>
    <w:rsid w:val="00F55623"/>
    <w:rsid w:val="00F56BFC"/>
    <w:rsid w:val="00F57E02"/>
    <w:rsid w:val="00F60FDD"/>
    <w:rsid w:val="00F65A59"/>
    <w:rsid w:val="00F65FC8"/>
    <w:rsid w:val="00F70EBB"/>
    <w:rsid w:val="00F71311"/>
    <w:rsid w:val="00F71551"/>
    <w:rsid w:val="00F72D70"/>
    <w:rsid w:val="00F73A52"/>
    <w:rsid w:val="00F740F1"/>
    <w:rsid w:val="00F744F5"/>
    <w:rsid w:val="00F762EC"/>
    <w:rsid w:val="00F765A2"/>
    <w:rsid w:val="00F80B0E"/>
    <w:rsid w:val="00F80DFF"/>
    <w:rsid w:val="00F829A2"/>
    <w:rsid w:val="00F83F3F"/>
    <w:rsid w:val="00F85516"/>
    <w:rsid w:val="00F86E5C"/>
    <w:rsid w:val="00F91583"/>
    <w:rsid w:val="00F92923"/>
    <w:rsid w:val="00F95F59"/>
    <w:rsid w:val="00FA4DD0"/>
    <w:rsid w:val="00FB0FDE"/>
    <w:rsid w:val="00FB1AA0"/>
    <w:rsid w:val="00FB2959"/>
    <w:rsid w:val="00FB3675"/>
    <w:rsid w:val="00FB4E4F"/>
    <w:rsid w:val="00FB5769"/>
    <w:rsid w:val="00FB7B51"/>
    <w:rsid w:val="00FC0B4B"/>
    <w:rsid w:val="00FC0CC3"/>
    <w:rsid w:val="00FC2D84"/>
    <w:rsid w:val="00FC32BA"/>
    <w:rsid w:val="00FC4A54"/>
    <w:rsid w:val="00FC5299"/>
    <w:rsid w:val="00FC5BD1"/>
    <w:rsid w:val="00FC662F"/>
    <w:rsid w:val="00FC6B0C"/>
    <w:rsid w:val="00FC7C1B"/>
    <w:rsid w:val="00FD0991"/>
    <w:rsid w:val="00FD1D37"/>
    <w:rsid w:val="00FD1E47"/>
    <w:rsid w:val="00FD5E36"/>
    <w:rsid w:val="00FD7578"/>
    <w:rsid w:val="00FE0025"/>
    <w:rsid w:val="00FE1816"/>
    <w:rsid w:val="00FE2070"/>
    <w:rsid w:val="00FE279A"/>
    <w:rsid w:val="00FE40F8"/>
    <w:rsid w:val="00FE6577"/>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eastAsia="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eastAsia="Times New Roman"/>
      <w:i/>
      <w:iCs/>
      <w:color w:val="414142"/>
      <w:lang w:eastAsia="lv-LV"/>
    </w:rPr>
  </w:style>
  <w:style w:type="paragraph" w:customStyle="1" w:styleId="tvhtml1">
    <w:name w:val="tv_html1"/>
    <w:basedOn w:val="Parasts"/>
    <w:rsid w:val="00515CEE"/>
    <w:pPr>
      <w:spacing w:after="0" w:line="312" w:lineRule="auto"/>
      <w:ind w:firstLine="300"/>
    </w:pPr>
    <w:rPr>
      <w:rFonts w:eastAsia="Times New Roman"/>
      <w:color w:val="414142"/>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character" w:styleId="Neatrisintapieminana">
    <w:name w:val="Unresolved Mention"/>
    <w:basedOn w:val="Noklusjumarindkopasfonts"/>
    <w:uiPriority w:val="99"/>
    <w:semiHidden/>
    <w:unhideWhenUsed/>
    <w:rsid w:val="00C34576"/>
    <w:rPr>
      <w:color w:val="605E5C"/>
      <w:shd w:val="clear" w:color="auto" w:fill="E1DFDD"/>
    </w:rPr>
  </w:style>
  <w:style w:type="paragraph" w:styleId="Vresteksts">
    <w:name w:val="footnote text"/>
    <w:basedOn w:val="Parasts"/>
    <w:link w:val="VrestekstsRakstz"/>
    <w:uiPriority w:val="99"/>
    <w:semiHidden/>
    <w:unhideWhenUsed/>
    <w:rsid w:val="00D747EC"/>
    <w:pPr>
      <w:spacing w:after="0" w:line="240" w:lineRule="auto"/>
    </w:pPr>
  </w:style>
  <w:style w:type="character" w:customStyle="1" w:styleId="VrestekstsRakstz">
    <w:name w:val="Vēres teksts Rakstz."/>
    <w:basedOn w:val="Noklusjumarindkopasfonts"/>
    <w:link w:val="Vresteksts"/>
    <w:uiPriority w:val="99"/>
    <w:semiHidden/>
    <w:rsid w:val="00D747EC"/>
    <w:rPr>
      <w:sz w:val="20"/>
      <w:szCs w:val="20"/>
    </w:rPr>
  </w:style>
  <w:style w:type="character" w:styleId="Vresatsauce">
    <w:name w:val="footnote reference"/>
    <w:basedOn w:val="Noklusjumarindkopasfonts"/>
    <w:uiPriority w:val="99"/>
    <w:unhideWhenUsed/>
    <w:rsid w:val="00D747EC"/>
    <w:rPr>
      <w:vertAlign w:val="superscript"/>
    </w:rPr>
  </w:style>
  <w:style w:type="paragraph" w:customStyle="1" w:styleId="tv2132">
    <w:name w:val="tv2132"/>
    <w:basedOn w:val="Parasts"/>
    <w:rsid w:val="0066241B"/>
    <w:pPr>
      <w:spacing w:after="0" w:line="360" w:lineRule="auto"/>
      <w:ind w:firstLine="300"/>
    </w:pPr>
    <w:rPr>
      <w:rFonts w:eastAsia="Times New Roman"/>
      <w:color w:val="414142"/>
      <w:lang w:eastAsia="lv-LV"/>
    </w:rPr>
  </w:style>
  <w:style w:type="paragraph" w:customStyle="1" w:styleId="liknoteik1">
    <w:name w:val="lik_noteik1"/>
    <w:basedOn w:val="Parasts"/>
    <w:rsid w:val="002B00ED"/>
    <w:pPr>
      <w:spacing w:before="100" w:beforeAutospacing="1" w:after="100" w:afterAutospacing="1" w:line="360" w:lineRule="auto"/>
      <w:ind w:firstLine="300"/>
      <w:jc w:val="right"/>
    </w:pPr>
    <w:rPr>
      <w:rFonts w:eastAsia="Times New Roman"/>
      <w:b/>
      <w:bCs/>
      <w:color w:val="414142"/>
      <w:lang w:eastAsia="lv-LV"/>
    </w:rPr>
  </w:style>
  <w:style w:type="paragraph" w:customStyle="1" w:styleId="likdat1">
    <w:name w:val="lik_dat1"/>
    <w:basedOn w:val="Parasts"/>
    <w:rsid w:val="002B00ED"/>
    <w:pPr>
      <w:spacing w:before="100" w:beforeAutospacing="1" w:after="100" w:afterAutospacing="1" w:line="360" w:lineRule="auto"/>
      <w:ind w:firstLine="300"/>
      <w:jc w:val="right"/>
    </w:pPr>
    <w:rPr>
      <w:rFonts w:eastAsia="Times New Roman"/>
      <w:color w:val="414142"/>
      <w:lang w:eastAsia="lv-LV"/>
    </w:rPr>
  </w:style>
  <w:style w:type="paragraph" w:customStyle="1" w:styleId="tv213">
    <w:name w:val="tv213"/>
    <w:basedOn w:val="Parasts"/>
    <w:rsid w:val="00A54AC4"/>
    <w:pPr>
      <w:spacing w:before="100" w:beforeAutospacing="1" w:after="100" w:afterAutospacing="1" w:line="240" w:lineRule="auto"/>
    </w:pPr>
    <w:rPr>
      <w:rFonts w:eastAsia="Times New Roman"/>
      <w:sz w:val="24"/>
      <w:szCs w:val="24"/>
      <w:lang w:eastAsia="lv-LV"/>
    </w:rPr>
  </w:style>
  <w:style w:type="paragraph" w:styleId="Prskatjums">
    <w:name w:val="Revision"/>
    <w:hidden/>
    <w:uiPriority w:val="99"/>
    <w:semiHidden/>
    <w:rsid w:val="00EB6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82940330">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50574452">
      <w:bodyDiv w:val="1"/>
      <w:marLeft w:val="0"/>
      <w:marRight w:val="0"/>
      <w:marTop w:val="0"/>
      <w:marBottom w:val="0"/>
      <w:divBdr>
        <w:top w:val="none" w:sz="0" w:space="0" w:color="auto"/>
        <w:left w:val="none" w:sz="0" w:space="0" w:color="auto"/>
        <w:bottom w:val="none" w:sz="0" w:space="0" w:color="auto"/>
        <w:right w:val="none" w:sz="0" w:space="0" w:color="auto"/>
      </w:divBdr>
    </w:div>
    <w:div w:id="441458654">
      <w:bodyDiv w:val="1"/>
      <w:marLeft w:val="0"/>
      <w:marRight w:val="0"/>
      <w:marTop w:val="0"/>
      <w:marBottom w:val="0"/>
      <w:divBdr>
        <w:top w:val="none" w:sz="0" w:space="0" w:color="auto"/>
        <w:left w:val="none" w:sz="0" w:space="0" w:color="auto"/>
        <w:bottom w:val="none" w:sz="0" w:space="0" w:color="auto"/>
        <w:right w:val="none" w:sz="0" w:space="0" w:color="auto"/>
      </w:divBdr>
      <w:divsChild>
        <w:div w:id="2111703465">
          <w:marLeft w:val="0"/>
          <w:marRight w:val="0"/>
          <w:marTop w:val="0"/>
          <w:marBottom w:val="0"/>
          <w:divBdr>
            <w:top w:val="none" w:sz="0" w:space="0" w:color="auto"/>
            <w:left w:val="none" w:sz="0" w:space="0" w:color="auto"/>
            <w:bottom w:val="none" w:sz="0" w:space="0" w:color="auto"/>
            <w:right w:val="none" w:sz="0" w:space="0" w:color="auto"/>
          </w:divBdr>
          <w:divsChild>
            <w:div w:id="1448086295">
              <w:marLeft w:val="0"/>
              <w:marRight w:val="0"/>
              <w:marTop w:val="0"/>
              <w:marBottom w:val="0"/>
              <w:divBdr>
                <w:top w:val="none" w:sz="0" w:space="0" w:color="auto"/>
                <w:left w:val="none" w:sz="0" w:space="0" w:color="auto"/>
                <w:bottom w:val="none" w:sz="0" w:space="0" w:color="auto"/>
                <w:right w:val="none" w:sz="0" w:space="0" w:color="auto"/>
              </w:divBdr>
              <w:divsChild>
                <w:div w:id="1910262835">
                  <w:marLeft w:val="0"/>
                  <w:marRight w:val="0"/>
                  <w:marTop w:val="0"/>
                  <w:marBottom w:val="0"/>
                  <w:divBdr>
                    <w:top w:val="none" w:sz="0" w:space="0" w:color="auto"/>
                    <w:left w:val="none" w:sz="0" w:space="0" w:color="auto"/>
                    <w:bottom w:val="none" w:sz="0" w:space="0" w:color="auto"/>
                    <w:right w:val="none" w:sz="0" w:space="0" w:color="auto"/>
                  </w:divBdr>
                  <w:divsChild>
                    <w:div w:id="764888649">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619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4505">
      <w:bodyDiv w:val="1"/>
      <w:marLeft w:val="0"/>
      <w:marRight w:val="0"/>
      <w:marTop w:val="0"/>
      <w:marBottom w:val="0"/>
      <w:divBdr>
        <w:top w:val="none" w:sz="0" w:space="0" w:color="auto"/>
        <w:left w:val="none" w:sz="0" w:space="0" w:color="auto"/>
        <w:bottom w:val="none" w:sz="0" w:space="0" w:color="auto"/>
        <w:right w:val="none" w:sz="0" w:space="0" w:color="auto"/>
      </w:divBdr>
    </w:div>
    <w:div w:id="788428902">
      <w:bodyDiv w:val="1"/>
      <w:marLeft w:val="0"/>
      <w:marRight w:val="0"/>
      <w:marTop w:val="0"/>
      <w:marBottom w:val="0"/>
      <w:divBdr>
        <w:top w:val="none" w:sz="0" w:space="0" w:color="auto"/>
        <w:left w:val="none" w:sz="0" w:space="0" w:color="auto"/>
        <w:bottom w:val="none" w:sz="0" w:space="0" w:color="auto"/>
        <w:right w:val="none" w:sz="0" w:space="0" w:color="auto"/>
      </w:divBdr>
    </w:div>
    <w:div w:id="874732760">
      <w:bodyDiv w:val="1"/>
      <w:marLeft w:val="0"/>
      <w:marRight w:val="0"/>
      <w:marTop w:val="0"/>
      <w:marBottom w:val="0"/>
      <w:divBdr>
        <w:top w:val="none" w:sz="0" w:space="0" w:color="auto"/>
        <w:left w:val="none" w:sz="0" w:space="0" w:color="auto"/>
        <w:bottom w:val="none" w:sz="0" w:space="0" w:color="auto"/>
        <w:right w:val="none" w:sz="0" w:space="0" w:color="auto"/>
      </w:divBdr>
      <w:divsChild>
        <w:div w:id="1582333425">
          <w:marLeft w:val="0"/>
          <w:marRight w:val="0"/>
          <w:marTop w:val="0"/>
          <w:marBottom w:val="0"/>
          <w:divBdr>
            <w:top w:val="none" w:sz="0" w:space="0" w:color="auto"/>
            <w:left w:val="none" w:sz="0" w:space="0" w:color="auto"/>
            <w:bottom w:val="none" w:sz="0" w:space="0" w:color="auto"/>
            <w:right w:val="none" w:sz="0" w:space="0" w:color="auto"/>
          </w:divBdr>
          <w:divsChild>
            <w:div w:id="461045939">
              <w:marLeft w:val="0"/>
              <w:marRight w:val="0"/>
              <w:marTop w:val="0"/>
              <w:marBottom w:val="0"/>
              <w:divBdr>
                <w:top w:val="none" w:sz="0" w:space="0" w:color="auto"/>
                <w:left w:val="none" w:sz="0" w:space="0" w:color="auto"/>
                <w:bottom w:val="none" w:sz="0" w:space="0" w:color="auto"/>
                <w:right w:val="none" w:sz="0" w:space="0" w:color="auto"/>
              </w:divBdr>
              <w:divsChild>
                <w:div w:id="1774668656">
                  <w:marLeft w:val="0"/>
                  <w:marRight w:val="0"/>
                  <w:marTop w:val="0"/>
                  <w:marBottom w:val="0"/>
                  <w:divBdr>
                    <w:top w:val="none" w:sz="0" w:space="0" w:color="auto"/>
                    <w:left w:val="none" w:sz="0" w:space="0" w:color="auto"/>
                    <w:bottom w:val="none" w:sz="0" w:space="0" w:color="auto"/>
                    <w:right w:val="none" w:sz="0" w:space="0" w:color="auto"/>
                  </w:divBdr>
                  <w:divsChild>
                    <w:div w:id="1360543321">
                      <w:marLeft w:val="0"/>
                      <w:marRight w:val="0"/>
                      <w:marTop w:val="0"/>
                      <w:marBottom w:val="0"/>
                      <w:divBdr>
                        <w:top w:val="none" w:sz="0" w:space="0" w:color="auto"/>
                        <w:left w:val="none" w:sz="0" w:space="0" w:color="auto"/>
                        <w:bottom w:val="none" w:sz="0" w:space="0" w:color="auto"/>
                        <w:right w:val="none" w:sz="0" w:space="0" w:color="auto"/>
                      </w:divBdr>
                      <w:divsChild>
                        <w:div w:id="1142162902">
                          <w:marLeft w:val="0"/>
                          <w:marRight w:val="0"/>
                          <w:marTop w:val="0"/>
                          <w:marBottom w:val="0"/>
                          <w:divBdr>
                            <w:top w:val="none" w:sz="0" w:space="0" w:color="auto"/>
                            <w:left w:val="none" w:sz="0" w:space="0" w:color="auto"/>
                            <w:bottom w:val="none" w:sz="0" w:space="0" w:color="auto"/>
                            <w:right w:val="none" w:sz="0" w:space="0" w:color="auto"/>
                          </w:divBdr>
                          <w:divsChild>
                            <w:div w:id="7412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846">
      <w:bodyDiv w:val="1"/>
      <w:marLeft w:val="0"/>
      <w:marRight w:val="0"/>
      <w:marTop w:val="0"/>
      <w:marBottom w:val="0"/>
      <w:divBdr>
        <w:top w:val="none" w:sz="0" w:space="0" w:color="auto"/>
        <w:left w:val="none" w:sz="0" w:space="0" w:color="auto"/>
        <w:bottom w:val="none" w:sz="0" w:space="0" w:color="auto"/>
        <w:right w:val="none" w:sz="0" w:space="0" w:color="auto"/>
      </w:divBdr>
      <w:divsChild>
        <w:div w:id="1194343106">
          <w:marLeft w:val="0"/>
          <w:marRight w:val="0"/>
          <w:marTop w:val="0"/>
          <w:marBottom w:val="0"/>
          <w:divBdr>
            <w:top w:val="none" w:sz="0" w:space="0" w:color="auto"/>
            <w:left w:val="none" w:sz="0" w:space="0" w:color="auto"/>
            <w:bottom w:val="none" w:sz="0" w:space="0" w:color="auto"/>
            <w:right w:val="none" w:sz="0" w:space="0" w:color="auto"/>
          </w:divBdr>
          <w:divsChild>
            <w:div w:id="137191452">
              <w:marLeft w:val="0"/>
              <w:marRight w:val="0"/>
              <w:marTop w:val="0"/>
              <w:marBottom w:val="0"/>
              <w:divBdr>
                <w:top w:val="none" w:sz="0" w:space="0" w:color="auto"/>
                <w:left w:val="none" w:sz="0" w:space="0" w:color="auto"/>
                <w:bottom w:val="none" w:sz="0" w:space="0" w:color="auto"/>
                <w:right w:val="none" w:sz="0" w:space="0" w:color="auto"/>
              </w:divBdr>
              <w:divsChild>
                <w:div w:id="647787124">
                  <w:marLeft w:val="0"/>
                  <w:marRight w:val="0"/>
                  <w:marTop w:val="0"/>
                  <w:marBottom w:val="0"/>
                  <w:divBdr>
                    <w:top w:val="none" w:sz="0" w:space="0" w:color="auto"/>
                    <w:left w:val="none" w:sz="0" w:space="0" w:color="auto"/>
                    <w:bottom w:val="none" w:sz="0" w:space="0" w:color="auto"/>
                    <w:right w:val="none" w:sz="0" w:space="0" w:color="auto"/>
                  </w:divBdr>
                  <w:divsChild>
                    <w:div w:id="1975060064">
                      <w:marLeft w:val="0"/>
                      <w:marRight w:val="0"/>
                      <w:marTop w:val="0"/>
                      <w:marBottom w:val="0"/>
                      <w:divBdr>
                        <w:top w:val="none" w:sz="0" w:space="0" w:color="auto"/>
                        <w:left w:val="none" w:sz="0" w:space="0" w:color="auto"/>
                        <w:bottom w:val="none" w:sz="0" w:space="0" w:color="auto"/>
                        <w:right w:val="none" w:sz="0" w:space="0" w:color="auto"/>
                      </w:divBdr>
                      <w:divsChild>
                        <w:div w:id="1406495819">
                          <w:marLeft w:val="0"/>
                          <w:marRight w:val="0"/>
                          <w:marTop w:val="15"/>
                          <w:marBottom w:val="0"/>
                          <w:divBdr>
                            <w:top w:val="none" w:sz="0" w:space="0" w:color="auto"/>
                            <w:left w:val="none" w:sz="0" w:space="0" w:color="auto"/>
                            <w:bottom w:val="none" w:sz="0" w:space="0" w:color="auto"/>
                            <w:right w:val="none" w:sz="0" w:space="0" w:color="auto"/>
                          </w:divBdr>
                          <w:divsChild>
                            <w:div w:id="1619409356">
                              <w:marLeft w:val="0"/>
                              <w:marRight w:val="0"/>
                              <w:marTop w:val="0"/>
                              <w:marBottom w:val="0"/>
                              <w:divBdr>
                                <w:top w:val="none" w:sz="0" w:space="0" w:color="auto"/>
                                <w:left w:val="none" w:sz="0" w:space="0" w:color="auto"/>
                                <w:bottom w:val="none" w:sz="0" w:space="0" w:color="auto"/>
                                <w:right w:val="none" w:sz="0" w:space="0" w:color="auto"/>
                              </w:divBdr>
                            </w:div>
                          </w:divsChild>
                        </w:div>
                        <w:div w:id="2134051250">
                          <w:marLeft w:val="0"/>
                          <w:marRight w:val="0"/>
                          <w:marTop w:val="15"/>
                          <w:marBottom w:val="0"/>
                          <w:divBdr>
                            <w:top w:val="none" w:sz="0" w:space="0" w:color="auto"/>
                            <w:left w:val="none" w:sz="0" w:space="0" w:color="auto"/>
                            <w:bottom w:val="none" w:sz="0" w:space="0" w:color="auto"/>
                            <w:right w:val="none" w:sz="0" w:space="0" w:color="auto"/>
                          </w:divBdr>
                          <w:divsChild>
                            <w:div w:id="652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0621">
      <w:bodyDiv w:val="1"/>
      <w:marLeft w:val="0"/>
      <w:marRight w:val="0"/>
      <w:marTop w:val="0"/>
      <w:marBottom w:val="0"/>
      <w:divBdr>
        <w:top w:val="none" w:sz="0" w:space="0" w:color="auto"/>
        <w:left w:val="none" w:sz="0" w:space="0" w:color="auto"/>
        <w:bottom w:val="none" w:sz="0" w:space="0" w:color="auto"/>
        <w:right w:val="none" w:sz="0" w:space="0" w:color="auto"/>
      </w:divBdr>
      <w:divsChild>
        <w:div w:id="1102408644">
          <w:marLeft w:val="0"/>
          <w:marRight w:val="0"/>
          <w:marTop w:val="0"/>
          <w:marBottom w:val="0"/>
          <w:divBdr>
            <w:top w:val="none" w:sz="0" w:space="0" w:color="auto"/>
            <w:left w:val="none" w:sz="0" w:space="0" w:color="auto"/>
            <w:bottom w:val="none" w:sz="0" w:space="0" w:color="auto"/>
            <w:right w:val="none" w:sz="0" w:space="0" w:color="auto"/>
          </w:divBdr>
          <w:divsChild>
            <w:div w:id="746608024">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sChild>
                    <w:div w:id="558444299">
                      <w:marLeft w:val="0"/>
                      <w:marRight w:val="0"/>
                      <w:marTop w:val="0"/>
                      <w:marBottom w:val="0"/>
                      <w:divBdr>
                        <w:top w:val="none" w:sz="0" w:space="0" w:color="auto"/>
                        <w:left w:val="none" w:sz="0" w:space="0" w:color="auto"/>
                        <w:bottom w:val="none" w:sz="0" w:space="0" w:color="auto"/>
                        <w:right w:val="none" w:sz="0" w:space="0" w:color="auto"/>
                      </w:divBdr>
                      <w:divsChild>
                        <w:div w:id="1089541216">
                          <w:marLeft w:val="0"/>
                          <w:marRight w:val="0"/>
                          <w:marTop w:val="15"/>
                          <w:marBottom w:val="0"/>
                          <w:divBdr>
                            <w:top w:val="none" w:sz="0" w:space="0" w:color="auto"/>
                            <w:left w:val="none" w:sz="0" w:space="0" w:color="auto"/>
                            <w:bottom w:val="none" w:sz="0" w:space="0" w:color="auto"/>
                            <w:right w:val="none" w:sz="0" w:space="0" w:color="auto"/>
                          </w:divBdr>
                          <w:divsChild>
                            <w:div w:id="1659771007">
                              <w:marLeft w:val="0"/>
                              <w:marRight w:val="0"/>
                              <w:marTop w:val="0"/>
                              <w:marBottom w:val="0"/>
                              <w:divBdr>
                                <w:top w:val="none" w:sz="0" w:space="0" w:color="auto"/>
                                <w:left w:val="none" w:sz="0" w:space="0" w:color="auto"/>
                                <w:bottom w:val="none" w:sz="0" w:space="0" w:color="auto"/>
                                <w:right w:val="none" w:sz="0" w:space="0" w:color="auto"/>
                              </w:divBdr>
                            </w:div>
                          </w:divsChild>
                        </w:div>
                        <w:div w:id="1866824944">
                          <w:marLeft w:val="0"/>
                          <w:marRight w:val="0"/>
                          <w:marTop w:val="15"/>
                          <w:marBottom w:val="0"/>
                          <w:divBdr>
                            <w:top w:val="none" w:sz="0" w:space="0" w:color="auto"/>
                            <w:left w:val="none" w:sz="0" w:space="0" w:color="auto"/>
                            <w:bottom w:val="none" w:sz="0" w:space="0" w:color="auto"/>
                            <w:right w:val="none" w:sz="0" w:space="0" w:color="auto"/>
                          </w:divBdr>
                          <w:divsChild>
                            <w:div w:id="9135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730">
      <w:bodyDiv w:val="1"/>
      <w:marLeft w:val="0"/>
      <w:marRight w:val="0"/>
      <w:marTop w:val="0"/>
      <w:marBottom w:val="0"/>
      <w:divBdr>
        <w:top w:val="none" w:sz="0" w:space="0" w:color="auto"/>
        <w:left w:val="none" w:sz="0" w:space="0" w:color="auto"/>
        <w:bottom w:val="none" w:sz="0" w:space="0" w:color="auto"/>
        <w:right w:val="none" w:sz="0" w:space="0" w:color="auto"/>
      </w:divBdr>
      <w:divsChild>
        <w:div w:id="437262060">
          <w:marLeft w:val="0"/>
          <w:marRight w:val="0"/>
          <w:marTop w:val="0"/>
          <w:marBottom w:val="0"/>
          <w:divBdr>
            <w:top w:val="none" w:sz="0" w:space="0" w:color="auto"/>
            <w:left w:val="none" w:sz="0" w:space="0" w:color="auto"/>
            <w:bottom w:val="none" w:sz="0" w:space="0" w:color="auto"/>
            <w:right w:val="none" w:sz="0" w:space="0" w:color="auto"/>
          </w:divBdr>
          <w:divsChild>
            <w:div w:id="1930430945">
              <w:marLeft w:val="0"/>
              <w:marRight w:val="0"/>
              <w:marTop w:val="0"/>
              <w:marBottom w:val="0"/>
              <w:divBdr>
                <w:top w:val="none" w:sz="0" w:space="0" w:color="auto"/>
                <w:left w:val="none" w:sz="0" w:space="0" w:color="auto"/>
                <w:bottom w:val="none" w:sz="0" w:space="0" w:color="auto"/>
                <w:right w:val="none" w:sz="0" w:space="0" w:color="auto"/>
              </w:divBdr>
              <w:divsChild>
                <w:div w:id="1142650961">
                  <w:marLeft w:val="0"/>
                  <w:marRight w:val="0"/>
                  <w:marTop w:val="0"/>
                  <w:marBottom w:val="0"/>
                  <w:divBdr>
                    <w:top w:val="none" w:sz="0" w:space="0" w:color="auto"/>
                    <w:left w:val="none" w:sz="0" w:space="0" w:color="auto"/>
                    <w:bottom w:val="none" w:sz="0" w:space="0" w:color="auto"/>
                    <w:right w:val="none" w:sz="0" w:space="0" w:color="auto"/>
                  </w:divBdr>
                  <w:divsChild>
                    <w:div w:id="1887256515">
                      <w:marLeft w:val="0"/>
                      <w:marRight w:val="0"/>
                      <w:marTop w:val="0"/>
                      <w:marBottom w:val="0"/>
                      <w:divBdr>
                        <w:top w:val="none" w:sz="0" w:space="0" w:color="auto"/>
                        <w:left w:val="none" w:sz="0" w:space="0" w:color="auto"/>
                        <w:bottom w:val="none" w:sz="0" w:space="0" w:color="auto"/>
                        <w:right w:val="none" w:sz="0" w:space="0" w:color="auto"/>
                      </w:divBdr>
                      <w:divsChild>
                        <w:div w:id="665863153">
                          <w:marLeft w:val="0"/>
                          <w:marRight w:val="0"/>
                          <w:marTop w:val="0"/>
                          <w:marBottom w:val="0"/>
                          <w:divBdr>
                            <w:top w:val="none" w:sz="0" w:space="0" w:color="auto"/>
                            <w:left w:val="none" w:sz="0" w:space="0" w:color="auto"/>
                            <w:bottom w:val="none" w:sz="0" w:space="0" w:color="auto"/>
                            <w:right w:val="none" w:sz="0" w:space="0" w:color="auto"/>
                          </w:divBdr>
                          <w:divsChild>
                            <w:div w:id="58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9831">
      <w:bodyDiv w:val="1"/>
      <w:marLeft w:val="0"/>
      <w:marRight w:val="0"/>
      <w:marTop w:val="0"/>
      <w:marBottom w:val="0"/>
      <w:divBdr>
        <w:top w:val="none" w:sz="0" w:space="0" w:color="auto"/>
        <w:left w:val="none" w:sz="0" w:space="0" w:color="auto"/>
        <w:bottom w:val="none" w:sz="0" w:space="0" w:color="auto"/>
        <w:right w:val="none" w:sz="0" w:space="0" w:color="auto"/>
      </w:divBdr>
      <w:divsChild>
        <w:div w:id="1079401661">
          <w:marLeft w:val="0"/>
          <w:marRight w:val="0"/>
          <w:marTop w:val="0"/>
          <w:marBottom w:val="0"/>
          <w:divBdr>
            <w:top w:val="none" w:sz="0" w:space="0" w:color="auto"/>
            <w:left w:val="none" w:sz="0" w:space="0" w:color="auto"/>
            <w:bottom w:val="none" w:sz="0" w:space="0" w:color="auto"/>
            <w:right w:val="none" w:sz="0" w:space="0" w:color="auto"/>
          </w:divBdr>
          <w:divsChild>
            <w:div w:id="1947538051">
              <w:marLeft w:val="0"/>
              <w:marRight w:val="0"/>
              <w:marTop w:val="0"/>
              <w:marBottom w:val="0"/>
              <w:divBdr>
                <w:top w:val="none" w:sz="0" w:space="0" w:color="auto"/>
                <w:left w:val="none" w:sz="0" w:space="0" w:color="auto"/>
                <w:bottom w:val="none" w:sz="0" w:space="0" w:color="auto"/>
                <w:right w:val="none" w:sz="0" w:space="0" w:color="auto"/>
              </w:divBdr>
              <w:divsChild>
                <w:div w:id="1349023985">
                  <w:marLeft w:val="0"/>
                  <w:marRight w:val="0"/>
                  <w:marTop w:val="0"/>
                  <w:marBottom w:val="0"/>
                  <w:divBdr>
                    <w:top w:val="none" w:sz="0" w:space="0" w:color="auto"/>
                    <w:left w:val="none" w:sz="0" w:space="0" w:color="auto"/>
                    <w:bottom w:val="none" w:sz="0" w:space="0" w:color="auto"/>
                    <w:right w:val="none" w:sz="0" w:space="0" w:color="auto"/>
                  </w:divBdr>
                  <w:divsChild>
                    <w:div w:id="1317418724">
                      <w:marLeft w:val="0"/>
                      <w:marRight w:val="0"/>
                      <w:marTop w:val="0"/>
                      <w:marBottom w:val="0"/>
                      <w:divBdr>
                        <w:top w:val="none" w:sz="0" w:space="0" w:color="auto"/>
                        <w:left w:val="none" w:sz="0" w:space="0" w:color="auto"/>
                        <w:bottom w:val="none" w:sz="0" w:space="0" w:color="auto"/>
                        <w:right w:val="none" w:sz="0" w:space="0" w:color="auto"/>
                      </w:divBdr>
                      <w:divsChild>
                        <w:div w:id="301077014">
                          <w:marLeft w:val="0"/>
                          <w:marRight w:val="0"/>
                          <w:marTop w:val="0"/>
                          <w:marBottom w:val="0"/>
                          <w:divBdr>
                            <w:top w:val="none" w:sz="0" w:space="0" w:color="auto"/>
                            <w:left w:val="none" w:sz="0" w:space="0" w:color="auto"/>
                            <w:bottom w:val="none" w:sz="0" w:space="0" w:color="auto"/>
                            <w:right w:val="none" w:sz="0" w:space="0" w:color="auto"/>
                          </w:divBdr>
                          <w:divsChild>
                            <w:div w:id="1949852942">
                              <w:marLeft w:val="0"/>
                              <w:marRight w:val="0"/>
                              <w:marTop w:val="0"/>
                              <w:marBottom w:val="0"/>
                              <w:divBdr>
                                <w:top w:val="none" w:sz="0" w:space="0" w:color="auto"/>
                                <w:left w:val="none" w:sz="0" w:space="0" w:color="auto"/>
                                <w:bottom w:val="none" w:sz="0" w:space="0" w:color="auto"/>
                                <w:right w:val="none" w:sz="0" w:space="0" w:color="auto"/>
                              </w:divBdr>
                              <w:divsChild>
                                <w:div w:id="1945645239">
                                  <w:marLeft w:val="0"/>
                                  <w:marRight w:val="0"/>
                                  <w:marTop w:val="0"/>
                                  <w:marBottom w:val="0"/>
                                  <w:divBdr>
                                    <w:top w:val="none" w:sz="0" w:space="0" w:color="auto"/>
                                    <w:left w:val="none" w:sz="0" w:space="0" w:color="auto"/>
                                    <w:bottom w:val="none" w:sz="0" w:space="0" w:color="auto"/>
                                    <w:right w:val="none" w:sz="0" w:space="0" w:color="auto"/>
                                  </w:divBdr>
                                </w:div>
                                <w:div w:id="348609679">
                                  <w:marLeft w:val="0"/>
                                  <w:marRight w:val="0"/>
                                  <w:marTop w:val="0"/>
                                  <w:marBottom w:val="0"/>
                                  <w:divBdr>
                                    <w:top w:val="none" w:sz="0" w:space="0" w:color="auto"/>
                                    <w:left w:val="none" w:sz="0" w:space="0" w:color="auto"/>
                                    <w:bottom w:val="none" w:sz="0" w:space="0" w:color="auto"/>
                                    <w:right w:val="none" w:sz="0" w:space="0" w:color="auto"/>
                                  </w:divBdr>
                                  <w:divsChild>
                                    <w:div w:id="1328902316">
                                      <w:marLeft w:val="0"/>
                                      <w:marRight w:val="0"/>
                                      <w:marTop w:val="0"/>
                                      <w:marBottom w:val="0"/>
                                      <w:divBdr>
                                        <w:top w:val="none" w:sz="0" w:space="0" w:color="auto"/>
                                        <w:left w:val="none" w:sz="0" w:space="0" w:color="auto"/>
                                        <w:bottom w:val="none" w:sz="0" w:space="0" w:color="auto"/>
                                        <w:right w:val="none" w:sz="0" w:space="0" w:color="auto"/>
                                      </w:divBdr>
                                      <w:divsChild>
                                        <w:div w:id="1901748992">
                                          <w:marLeft w:val="0"/>
                                          <w:marRight w:val="0"/>
                                          <w:marTop w:val="0"/>
                                          <w:marBottom w:val="0"/>
                                          <w:divBdr>
                                            <w:top w:val="none" w:sz="0" w:space="0" w:color="auto"/>
                                            <w:left w:val="none" w:sz="0" w:space="0" w:color="auto"/>
                                            <w:bottom w:val="none" w:sz="0" w:space="0" w:color="auto"/>
                                            <w:right w:val="none" w:sz="0" w:space="0" w:color="auto"/>
                                          </w:divBdr>
                                        </w:div>
                                        <w:div w:id="519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957114">
      <w:bodyDiv w:val="1"/>
      <w:marLeft w:val="0"/>
      <w:marRight w:val="0"/>
      <w:marTop w:val="0"/>
      <w:marBottom w:val="0"/>
      <w:divBdr>
        <w:top w:val="none" w:sz="0" w:space="0" w:color="auto"/>
        <w:left w:val="none" w:sz="0" w:space="0" w:color="auto"/>
        <w:bottom w:val="none" w:sz="0" w:space="0" w:color="auto"/>
        <w:right w:val="none" w:sz="0" w:space="0" w:color="auto"/>
      </w:divBdr>
    </w:div>
    <w:div w:id="1940289544">
      <w:bodyDiv w:val="1"/>
      <w:marLeft w:val="0"/>
      <w:marRight w:val="0"/>
      <w:marTop w:val="0"/>
      <w:marBottom w:val="0"/>
      <w:divBdr>
        <w:top w:val="none" w:sz="0" w:space="0" w:color="auto"/>
        <w:left w:val="none" w:sz="0" w:space="0" w:color="auto"/>
        <w:bottom w:val="none" w:sz="0" w:space="0" w:color="auto"/>
        <w:right w:val="none" w:sz="0" w:space="0" w:color="auto"/>
      </w:divBdr>
    </w:div>
    <w:div w:id="2081904157">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3484" TargetMode="External"/><Relationship Id="rId13" Type="http://schemas.openxmlformats.org/officeDocument/2006/relationships/image" Target="media/image3.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ristine.Alberinga@t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image" Target="media/image5.tmp"/><Relationship Id="rId10" Type="http://schemas.openxmlformats.org/officeDocument/2006/relationships/hyperlink" Target="https://likumi.lv/ta/id/24348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243484" TargetMode="External"/><Relationship Id="rId14" Type="http://schemas.openxmlformats.org/officeDocument/2006/relationships/image" Target="media/image4.tmp"/></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EDF0-2FB8-419A-BB8B-3D102E68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10790</Words>
  <Characters>6151</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Zemesgrāmatu likumā" sākotnējās ietekmes novērtējuma ziņojums (anotācija)</vt:lpstr>
      <vt:lpstr>Likumprojekta "Grozījumi Zemesgrāmatu likumā" sākotnējās ietekmes novērtējuma ziņojums (anotācija)</vt:lpstr>
    </vt:vector>
  </TitlesOfParts>
  <Manager/>
  <Company>Tieslietu ministrija</Company>
  <LinksUpToDate>false</LinksUpToDate>
  <CharactersWithSpaces>16908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Zemesgrāmatu likumā" sākotnējās ietekmes novērtējuma ziņojums (anotācija)</dc:title>
  <dc:subject>Anotācija</dc:subject>
  <dc:creator>Kristīne Alberinga</dc:creator>
  <cp:keywords/>
  <dc:description>67036835, Kristine.Alberinga@tm.gov.lv</dc:description>
  <cp:lastModifiedBy>Kristīne Miļevska</cp:lastModifiedBy>
  <cp:revision>2</cp:revision>
  <cp:lastPrinted>2021-04-21T07:36:00Z</cp:lastPrinted>
  <dcterms:created xsi:type="dcterms:W3CDTF">2021-09-02T09:48:00Z</dcterms:created>
  <dcterms:modified xsi:type="dcterms:W3CDTF">2021-09-02T09:48:00Z</dcterms:modified>
  <cp:category/>
</cp:coreProperties>
</file>