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D112" w14:textId="77777777" w:rsidR="002A407F" w:rsidRPr="003E3E8C" w:rsidRDefault="002A407F" w:rsidP="002A407F">
      <w:pPr>
        <w:spacing w:after="0" w:line="240" w:lineRule="auto"/>
        <w:jc w:val="right"/>
        <w:rPr>
          <w:rFonts w:ascii="Times New Roman" w:eastAsia="Times New Roman" w:hAnsi="Times New Roman" w:cs="Times New Roman"/>
          <w:vanish/>
          <w:color w:val="000000" w:themeColor="text1"/>
          <w:sz w:val="28"/>
          <w:szCs w:val="28"/>
          <w:lang w:eastAsia="lv-LV"/>
        </w:rPr>
      </w:pPr>
      <w:r w:rsidRPr="003E3E8C">
        <w:rPr>
          <w:rFonts w:ascii="Times New Roman" w:eastAsia="Times New Roman" w:hAnsi="Times New Roman" w:cs="Times New Roman"/>
          <w:vanish/>
          <w:color w:val="000000" w:themeColor="text1"/>
          <w:sz w:val="28"/>
          <w:szCs w:val="28"/>
          <w:lang w:eastAsia="lv-LV"/>
        </w:rPr>
        <w:t>Parādīt iespējas</w:t>
      </w:r>
    </w:p>
    <w:p w14:paraId="0FCC5C9C" w14:textId="77777777" w:rsidR="002A407F" w:rsidRPr="003E3E8C" w:rsidRDefault="002A407F" w:rsidP="002A407F">
      <w:pPr>
        <w:spacing w:after="0" w:line="240" w:lineRule="auto"/>
        <w:jc w:val="right"/>
        <w:rPr>
          <w:rFonts w:ascii="Times New Roman" w:eastAsia="Times New Roman" w:hAnsi="Times New Roman" w:cs="Times New Roman"/>
          <w:vanish/>
          <w:color w:val="000000" w:themeColor="text1"/>
          <w:sz w:val="28"/>
          <w:szCs w:val="28"/>
          <w:lang w:eastAsia="lv-LV"/>
        </w:rPr>
      </w:pPr>
      <w:r w:rsidRPr="003E3E8C">
        <w:rPr>
          <w:rFonts w:ascii="Times New Roman" w:eastAsia="Times New Roman" w:hAnsi="Times New Roman" w:cs="Times New Roman"/>
          <w:vanish/>
          <w:color w:val="000000" w:themeColor="text1"/>
          <w:sz w:val="28"/>
          <w:szCs w:val="28"/>
          <w:lang w:eastAsia="lv-LV"/>
        </w:rPr>
        <w:t>Slēpt iespējas</w:t>
      </w:r>
    </w:p>
    <w:p w14:paraId="2E098193" w14:textId="77777777" w:rsidR="002A407F" w:rsidRPr="003E3E8C" w:rsidRDefault="002A407F" w:rsidP="002A407F">
      <w:pPr>
        <w:numPr>
          <w:ilvl w:val="0"/>
          <w:numId w:val="1"/>
        </w:numPr>
        <w:pBdr>
          <w:bottom w:val="single" w:sz="6" w:space="0" w:color="59595B"/>
        </w:pBdr>
        <w:shd w:val="clear" w:color="auto" w:fill="414142"/>
        <w:spacing w:after="0" w:line="435" w:lineRule="atLeast"/>
        <w:ind w:left="150"/>
        <w:rPr>
          <w:rFonts w:ascii="Times New Roman" w:eastAsia="Times New Roman" w:hAnsi="Times New Roman" w:cs="Times New Roman"/>
          <w:b/>
          <w:bCs/>
          <w:vanish/>
          <w:color w:val="000000" w:themeColor="text1"/>
          <w:sz w:val="28"/>
          <w:szCs w:val="28"/>
          <w:lang w:eastAsia="lv-LV"/>
        </w:rPr>
      </w:pPr>
      <w:r w:rsidRPr="003E3E8C">
        <w:rPr>
          <w:rFonts w:ascii="Times New Roman" w:eastAsia="Times New Roman" w:hAnsi="Times New Roman" w:cs="Times New Roman"/>
          <w:b/>
          <w:bCs/>
          <w:vanish/>
          <w:color w:val="000000" w:themeColor="text1"/>
          <w:sz w:val="28"/>
          <w:szCs w:val="28"/>
          <w:lang w:eastAsia="lv-LV"/>
        </w:rPr>
        <w:t>Drukāt pielikumu</w:t>
      </w:r>
    </w:p>
    <w:p w14:paraId="3DBCA105" w14:textId="77777777" w:rsidR="002A407F" w:rsidRPr="003E3E8C" w:rsidRDefault="002A407F" w:rsidP="002A407F">
      <w:pPr>
        <w:numPr>
          <w:ilvl w:val="0"/>
          <w:numId w:val="1"/>
        </w:numPr>
        <w:pBdr>
          <w:bottom w:val="single" w:sz="6" w:space="0" w:color="59595B"/>
        </w:pBdr>
        <w:shd w:val="clear" w:color="auto" w:fill="414142"/>
        <w:spacing w:after="0" w:line="435" w:lineRule="atLeast"/>
        <w:ind w:left="150"/>
        <w:rPr>
          <w:rFonts w:ascii="Times New Roman" w:eastAsia="Times New Roman" w:hAnsi="Times New Roman" w:cs="Times New Roman"/>
          <w:b/>
          <w:bCs/>
          <w:vanish/>
          <w:color w:val="000000" w:themeColor="text1"/>
          <w:sz w:val="28"/>
          <w:szCs w:val="28"/>
          <w:lang w:eastAsia="lv-LV"/>
        </w:rPr>
      </w:pPr>
      <w:r w:rsidRPr="003E3E8C">
        <w:rPr>
          <w:rFonts w:ascii="Times New Roman" w:eastAsia="Times New Roman" w:hAnsi="Times New Roman" w:cs="Times New Roman"/>
          <w:b/>
          <w:bCs/>
          <w:vanish/>
          <w:color w:val="000000" w:themeColor="text1"/>
          <w:sz w:val="28"/>
          <w:szCs w:val="28"/>
          <w:lang w:eastAsia="lv-LV"/>
        </w:rPr>
        <w:t>Saglabāt kā PDF</w:t>
      </w:r>
    </w:p>
    <w:p w14:paraId="087A14A3" w14:textId="77777777" w:rsidR="002A407F" w:rsidRPr="003E3E8C" w:rsidRDefault="002A407F" w:rsidP="002A407F">
      <w:pPr>
        <w:spacing w:after="0" w:line="240" w:lineRule="auto"/>
        <w:jc w:val="center"/>
        <w:rPr>
          <w:rFonts w:ascii="Times New Roman" w:eastAsia="Times New Roman" w:hAnsi="Times New Roman" w:cs="Times New Roman"/>
          <w:b/>
          <w:bCs/>
          <w:color w:val="000000" w:themeColor="text1"/>
          <w:sz w:val="28"/>
          <w:szCs w:val="28"/>
          <w:lang w:eastAsia="lv-LV"/>
        </w:rPr>
      </w:pPr>
      <w:bookmarkStart w:id="0" w:name="n-300866"/>
      <w:bookmarkStart w:id="1" w:name="300866"/>
      <w:bookmarkEnd w:id="0"/>
      <w:bookmarkEnd w:id="1"/>
      <w:r w:rsidRPr="003E3E8C">
        <w:rPr>
          <w:rFonts w:ascii="Times New Roman" w:eastAsia="Times New Roman" w:hAnsi="Times New Roman" w:cs="Times New Roman"/>
          <w:b/>
          <w:bCs/>
          <w:color w:val="000000" w:themeColor="text1"/>
          <w:sz w:val="28"/>
          <w:szCs w:val="28"/>
          <w:lang w:eastAsia="lv-LV"/>
        </w:rPr>
        <w:t>Sabiedrības iebildumi un priekšlikumi par attīstības plānošanas dokumentu</w:t>
      </w:r>
    </w:p>
    <w:p w14:paraId="2E5533BC" w14:textId="77777777" w:rsidR="00770849" w:rsidRPr="003E3E8C" w:rsidRDefault="00770849" w:rsidP="002A407F">
      <w:pPr>
        <w:spacing w:after="0" w:line="240" w:lineRule="auto"/>
        <w:jc w:val="center"/>
        <w:rPr>
          <w:rFonts w:ascii="Times New Roman" w:eastAsia="Times New Roman" w:hAnsi="Times New Roman" w:cs="Times New Roman"/>
          <w:b/>
          <w:bCs/>
          <w:color w:val="000000" w:themeColor="text1"/>
          <w:sz w:val="24"/>
          <w:szCs w:val="24"/>
          <w:lang w:eastAsia="lv-LV"/>
        </w:rPr>
      </w:pPr>
    </w:p>
    <w:tbl>
      <w:tblPr>
        <w:tblStyle w:val="Reatabula"/>
        <w:tblW w:w="13892" w:type="dxa"/>
        <w:tblInd w:w="-714" w:type="dxa"/>
        <w:tblLayout w:type="fixed"/>
        <w:tblLook w:val="04A0" w:firstRow="1" w:lastRow="0" w:firstColumn="1" w:lastColumn="0" w:noHBand="0" w:noVBand="1"/>
      </w:tblPr>
      <w:tblGrid>
        <w:gridCol w:w="1560"/>
        <w:gridCol w:w="1701"/>
        <w:gridCol w:w="3885"/>
        <w:gridCol w:w="1927"/>
        <w:gridCol w:w="4819"/>
      </w:tblGrid>
      <w:tr w:rsidR="003E3E8C" w:rsidRPr="003E3E8C" w14:paraId="6C8C8789" w14:textId="77777777" w:rsidTr="0054153F">
        <w:tc>
          <w:tcPr>
            <w:tcW w:w="1560" w:type="dxa"/>
          </w:tcPr>
          <w:p w14:paraId="15AE7769"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roofErr w:type="spellStart"/>
            <w:r w:rsidRPr="003E3E8C">
              <w:rPr>
                <w:rFonts w:ascii="Times New Roman" w:eastAsia="Times New Roman" w:hAnsi="Times New Roman" w:cs="Times New Roman"/>
                <w:b/>
                <w:bCs/>
                <w:color w:val="000000" w:themeColor="text1"/>
                <w:sz w:val="24"/>
                <w:szCs w:val="24"/>
                <w:lang w:eastAsia="lv-LV"/>
              </w:rPr>
              <w:t>Nr.p.k</w:t>
            </w:r>
            <w:proofErr w:type="spellEnd"/>
            <w:r w:rsidRPr="003E3E8C">
              <w:rPr>
                <w:rFonts w:ascii="Times New Roman" w:eastAsia="Times New Roman" w:hAnsi="Times New Roman" w:cs="Times New Roman"/>
                <w:b/>
                <w:bCs/>
                <w:color w:val="000000" w:themeColor="text1"/>
                <w:sz w:val="24"/>
                <w:szCs w:val="24"/>
                <w:lang w:eastAsia="lv-LV"/>
              </w:rPr>
              <w:t>.</w:t>
            </w:r>
          </w:p>
        </w:tc>
        <w:tc>
          <w:tcPr>
            <w:tcW w:w="1701" w:type="dxa"/>
          </w:tcPr>
          <w:p w14:paraId="6127AEE4"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r w:rsidRPr="003E3E8C">
              <w:rPr>
                <w:rFonts w:ascii="Times New Roman" w:eastAsia="Times New Roman" w:hAnsi="Times New Roman" w:cs="Times New Roman"/>
                <w:b/>
                <w:bCs/>
                <w:color w:val="000000" w:themeColor="text1"/>
                <w:sz w:val="24"/>
                <w:szCs w:val="24"/>
                <w:lang w:eastAsia="lv-LV"/>
              </w:rPr>
              <w:t>Iebilduma/priekšlikuma iesniedzējs</w:t>
            </w:r>
          </w:p>
        </w:tc>
        <w:tc>
          <w:tcPr>
            <w:tcW w:w="3885" w:type="dxa"/>
          </w:tcPr>
          <w:p w14:paraId="4A6D4010"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r w:rsidRPr="003E3E8C">
              <w:rPr>
                <w:rFonts w:ascii="Times New Roman" w:eastAsia="Times New Roman" w:hAnsi="Times New Roman" w:cs="Times New Roman"/>
                <w:b/>
                <w:bCs/>
                <w:color w:val="000000" w:themeColor="text1"/>
                <w:sz w:val="24"/>
                <w:szCs w:val="24"/>
                <w:lang w:eastAsia="lv-LV"/>
              </w:rPr>
              <w:t>Iesniegtā iebilduma/</w:t>
            </w:r>
            <w:r w:rsidRPr="003E3E8C">
              <w:rPr>
                <w:rFonts w:ascii="Times New Roman" w:eastAsia="Times New Roman" w:hAnsi="Times New Roman" w:cs="Times New Roman"/>
                <w:b/>
                <w:bCs/>
                <w:color w:val="000000" w:themeColor="text1"/>
                <w:sz w:val="24"/>
                <w:szCs w:val="24"/>
                <w:lang w:eastAsia="lv-LV"/>
              </w:rPr>
              <w:br/>
              <w:t>priekšlikuma būtība</w:t>
            </w:r>
          </w:p>
        </w:tc>
        <w:tc>
          <w:tcPr>
            <w:tcW w:w="1927" w:type="dxa"/>
          </w:tcPr>
          <w:p w14:paraId="5C3F7A7B"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r w:rsidRPr="003E3E8C">
              <w:rPr>
                <w:rFonts w:ascii="Times New Roman" w:eastAsia="Times New Roman" w:hAnsi="Times New Roman" w:cs="Times New Roman"/>
                <w:b/>
                <w:bCs/>
                <w:color w:val="000000" w:themeColor="text1"/>
                <w:sz w:val="24"/>
                <w:szCs w:val="24"/>
                <w:lang w:eastAsia="lv-LV"/>
              </w:rPr>
              <w:t>Ņemts vērā/</w:t>
            </w:r>
            <w:r w:rsidRPr="003E3E8C">
              <w:rPr>
                <w:rFonts w:ascii="Times New Roman" w:eastAsia="Times New Roman" w:hAnsi="Times New Roman" w:cs="Times New Roman"/>
                <w:b/>
                <w:bCs/>
                <w:color w:val="000000" w:themeColor="text1"/>
                <w:sz w:val="24"/>
                <w:szCs w:val="24"/>
                <w:lang w:eastAsia="lv-LV"/>
              </w:rPr>
              <w:br/>
              <w:t>nav ņemts vērā</w:t>
            </w:r>
          </w:p>
        </w:tc>
        <w:tc>
          <w:tcPr>
            <w:tcW w:w="4819" w:type="dxa"/>
          </w:tcPr>
          <w:p w14:paraId="0A4AA444"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r w:rsidRPr="003E3E8C">
              <w:rPr>
                <w:rFonts w:ascii="Times New Roman" w:eastAsia="Times New Roman" w:hAnsi="Times New Roman" w:cs="Times New Roman"/>
                <w:b/>
                <w:bCs/>
                <w:color w:val="000000" w:themeColor="text1"/>
                <w:sz w:val="24"/>
                <w:szCs w:val="24"/>
                <w:lang w:eastAsia="lv-LV"/>
              </w:rPr>
              <w:t>Pamatojums, ja iebildums/priekšlikums</w:t>
            </w:r>
            <w:r w:rsidRPr="003E3E8C">
              <w:rPr>
                <w:rFonts w:ascii="Times New Roman" w:eastAsia="Times New Roman" w:hAnsi="Times New Roman" w:cs="Times New Roman"/>
                <w:b/>
                <w:bCs/>
                <w:color w:val="000000" w:themeColor="text1"/>
                <w:sz w:val="24"/>
                <w:szCs w:val="24"/>
                <w:lang w:eastAsia="lv-LV"/>
              </w:rPr>
              <w:br/>
              <w:t>nav ņemts vērā</w:t>
            </w:r>
          </w:p>
        </w:tc>
      </w:tr>
      <w:tr w:rsidR="003E3E8C" w:rsidRPr="003E3E8C" w14:paraId="2ACA53EE" w14:textId="77777777" w:rsidTr="0054153F">
        <w:tc>
          <w:tcPr>
            <w:tcW w:w="1560" w:type="dxa"/>
          </w:tcPr>
          <w:p w14:paraId="663893DE"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p w14:paraId="238DAAA7" w14:textId="77777777" w:rsidR="00F539E9" w:rsidRPr="003E3E8C" w:rsidRDefault="00F539E9" w:rsidP="002A407F">
            <w:pPr>
              <w:jc w:val="center"/>
              <w:rPr>
                <w:rFonts w:ascii="Times New Roman" w:eastAsia="Times New Roman" w:hAnsi="Times New Roman" w:cs="Times New Roman"/>
                <w:b/>
                <w:bCs/>
                <w:color w:val="000000" w:themeColor="text1"/>
                <w:sz w:val="24"/>
                <w:szCs w:val="24"/>
                <w:lang w:eastAsia="lv-LV"/>
              </w:rPr>
            </w:pPr>
            <w:r w:rsidRPr="003E3E8C">
              <w:rPr>
                <w:rFonts w:ascii="Times New Roman" w:eastAsia="Times New Roman" w:hAnsi="Times New Roman" w:cs="Times New Roman"/>
                <w:b/>
                <w:bCs/>
                <w:color w:val="000000" w:themeColor="text1"/>
                <w:sz w:val="24"/>
                <w:szCs w:val="24"/>
                <w:lang w:eastAsia="lv-LV"/>
              </w:rPr>
              <w:t>1.</w:t>
            </w:r>
          </w:p>
          <w:p w14:paraId="0CD89DF1"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tc>
        <w:tc>
          <w:tcPr>
            <w:tcW w:w="1701" w:type="dxa"/>
          </w:tcPr>
          <w:p w14:paraId="3F6753A5" w14:textId="77777777" w:rsidR="00A60EF8" w:rsidRDefault="00A60EF8" w:rsidP="002A407F">
            <w:pPr>
              <w:jc w:val="center"/>
              <w:rPr>
                <w:rFonts w:ascii="Times New Roman" w:eastAsia="Times New Roman" w:hAnsi="Times New Roman" w:cs="Times New Roman"/>
                <w:color w:val="000000" w:themeColor="text1"/>
                <w:sz w:val="24"/>
                <w:szCs w:val="24"/>
                <w:lang w:eastAsia="lv-LV"/>
              </w:rPr>
            </w:pPr>
          </w:p>
          <w:p w14:paraId="6D2FCEC9" w14:textId="36BE58F4" w:rsidR="00770849" w:rsidRPr="00F258E0" w:rsidRDefault="00F258E0" w:rsidP="002A407F">
            <w:pPr>
              <w:jc w:val="center"/>
              <w:rPr>
                <w:rFonts w:ascii="Times New Roman" w:eastAsia="Times New Roman" w:hAnsi="Times New Roman" w:cs="Times New Roman"/>
                <w:color w:val="000000" w:themeColor="text1"/>
                <w:sz w:val="24"/>
                <w:szCs w:val="24"/>
                <w:lang w:eastAsia="lv-LV"/>
              </w:rPr>
            </w:pPr>
            <w:r w:rsidRPr="00F258E0">
              <w:rPr>
                <w:rFonts w:ascii="Times New Roman" w:eastAsia="Times New Roman" w:hAnsi="Times New Roman" w:cs="Times New Roman"/>
                <w:color w:val="000000" w:themeColor="text1"/>
                <w:sz w:val="24"/>
                <w:szCs w:val="24"/>
                <w:lang w:eastAsia="lv-LV"/>
              </w:rPr>
              <w:t>Latvijas Finanšu nozares asociācija</w:t>
            </w:r>
          </w:p>
          <w:p w14:paraId="5E1CE39D" w14:textId="74997C26" w:rsidR="003E3E8C" w:rsidRPr="000E28B8" w:rsidRDefault="003E3E8C" w:rsidP="003E3E8C">
            <w:pPr>
              <w:tabs>
                <w:tab w:val="left" w:pos="2637"/>
              </w:tabs>
              <w:jc w:val="center"/>
              <w:rPr>
                <w:rFonts w:ascii="Times New Roman" w:eastAsia="Times New Roman" w:hAnsi="Times New Roman" w:cs="Times New Roman"/>
                <w:color w:val="000000" w:themeColor="text1"/>
                <w:sz w:val="24"/>
                <w:szCs w:val="24"/>
                <w:lang w:eastAsia="lv-LV"/>
              </w:rPr>
            </w:pPr>
          </w:p>
        </w:tc>
        <w:tc>
          <w:tcPr>
            <w:tcW w:w="3885" w:type="dxa"/>
          </w:tcPr>
          <w:p w14:paraId="1554DBC6"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p w14:paraId="0F3FEE11" w14:textId="5671E28E" w:rsidR="003E3E8C" w:rsidRPr="003E3E8C" w:rsidRDefault="00A60EF8" w:rsidP="00A60EF8">
            <w:pPr>
              <w:spacing w:line="210" w:lineRule="atLeast"/>
              <w:jc w:val="both"/>
              <w:textAlignment w:val="baseline"/>
              <w:rPr>
                <w:rFonts w:ascii="Times New Roman" w:eastAsia="Times New Roman" w:hAnsi="Times New Roman" w:cs="Times New Roman"/>
                <w:b/>
                <w:bCs/>
                <w:color w:val="000000" w:themeColor="text1"/>
                <w:sz w:val="24"/>
                <w:szCs w:val="24"/>
                <w:lang w:eastAsia="lv-LV"/>
              </w:rPr>
            </w:pPr>
            <w:r w:rsidRPr="00011A54">
              <w:rPr>
                <w:rFonts w:ascii="Times New Roman" w:eastAsia="Times New Roman" w:hAnsi="Times New Roman" w:cs="Times New Roman"/>
                <w:sz w:val="24"/>
                <w:szCs w:val="24"/>
                <w:lang w:eastAsia="lv-LV"/>
              </w:rPr>
              <w:t>Ar priekšlikum</w:t>
            </w:r>
            <w:r w:rsidRPr="00A60EF8">
              <w:rPr>
                <w:rFonts w:ascii="Times New Roman" w:eastAsia="Times New Roman" w:hAnsi="Times New Roman" w:cs="Times New Roman"/>
                <w:sz w:val="24"/>
                <w:szCs w:val="24"/>
                <w:lang w:eastAsia="lv-LV"/>
              </w:rPr>
              <w:t>u</w:t>
            </w:r>
            <w:r w:rsidRPr="00011A54">
              <w:rPr>
                <w:rFonts w:ascii="Times New Roman" w:eastAsia="Times New Roman" w:hAnsi="Times New Roman" w:cs="Times New Roman"/>
                <w:sz w:val="24"/>
                <w:szCs w:val="24"/>
                <w:lang w:eastAsia="lv-LV"/>
              </w:rPr>
              <w:t xml:space="preserve"> ierosināts</w:t>
            </w:r>
            <w:r w:rsidRPr="00A60EF8">
              <w:rPr>
                <w:rFonts w:ascii="Times New Roman" w:eastAsia="Times New Roman" w:hAnsi="Times New Roman" w:cs="Times New Roman"/>
                <w:sz w:val="24"/>
                <w:szCs w:val="24"/>
                <w:lang w:eastAsia="lv-LV"/>
              </w:rPr>
              <w:t xml:space="preserve"> izvērtēt noteikumu projekta papildināšanu, paredzot iespēju nostiprinājuma lūguma iesniedzējam veikt valsts nodevas samaksu samazinātā apmērā gadījumos, kad visi ar nostiprinājuma lūgumu saistītie dokumenti, t.sk. nekustamā īpašuma atsavināšanas līgumi, tiek noformēti atbilstoši Elektronisko dokumentu likumam un parakstīti ar drošu elektronisko parakstu, kā arī tie tiek iesniegti elektroniski, vienlaikus piekrītot saņemt zemesgrāmatas dokumentus elektroniski. Šādos gadījumos valsts nodevu varētu aprēķināt, piemēram 90</w:t>
            </w:r>
            <w:r w:rsidR="00D42E78">
              <w:rPr>
                <w:rFonts w:ascii="Times New Roman" w:eastAsia="Times New Roman" w:hAnsi="Times New Roman" w:cs="Times New Roman"/>
                <w:sz w:val="24"/>
                <w:szCs w:val="24"/>
                <w:lang w:eastAsia="lv-LV"/>
              </w:rPr>
              <w:t> </w:t>
            </w:r>
            <w:r w:rsidRPr="00A60EF8">
              <w:rPr>
                <w:rFonts w:ascii="Times New Roman" w:eastAsia="Times New Roman" w:hAnsi="Times New Roman" w:cs="Times New Roman"/>
                <w:sz w:val="24"/>
                <w:szCs w:val="24"/>
                <w:lang w:eastAsia="lv-LV"/>
              </w:rPr>
              <w:t>procentu apmērā no noteikumu projektā plānotajām valsts nodevas likmēm. Priekšlikumā norādīts, ka l</w:t>
            </w:r>
            <w:r w:rsidRPr="00011A54">
              <w:rPr>
                <w:rFonts w:ascii="Times New Roman" w:eastAsia="Times New Roman" w:hAnsi="Times New Roman" w:cs="Times New Roman"/>
                <w:sz w:val="24"/>
                <w:szCs w:val="24"/>
                <w:lang w:eastAsia="lv-LV"/>
              </w:rPr>
              <w:t>īdzīga prakse jau patlaban tiek piemērota attiecībā uz valsts nodevas maksājumu apmēriem, iesniedzot dokumentus Uzņēmuma reģistrā, piemēram, veicot jaunus ierakstus vai izmaiņas Uzņēmuma reģistra vestajos reģistros, atbilstoši Ministra kabineta noteikumu Nr.</w:t>
            </w:r>
            <w:r w:rsidR="00D42E78">
              <w:rPr>
                <w:rFonts w:ascii="Times New Roman" w:eastAsia="Times New Roman" w:hAnsi="Times New Roman" w:cs="Times New Roman"/>
                <w:sz w:val="24"/>
                <w:szCs w:val="24"/>
                <w:lang w:eastAsia="lv-LV"/>
              </w:rPr>
              <w:t> </w:t>
            </w:r>
            <w:r w:rsidRPr="00011A54">
              <w:rPr>
                <w:rFonts w:ascii="Times New Roman" w:eastAsia="Times New Roman" w:hAnsi="Times New Roman" w:cs="Times New Roman"/>
                <w:sz w:val="24"/>
                <w:szCs w:val="24"/>
                <w:lang w:eastAsia="lv-LV"/>
              </w:rPr>
              <w:t xml:space="preserve">664 </w:t>
            </w:r>
            <w:r w:rsidR="00D42E78">
              <w:rPr>
                <w:rFonts w:ascii="Times New Roman" w:eastAsia="Times New Roman" w:hAnsi="Times New Roman" w:cs="Times New Roman"/>
                <w:sz w:val="24"/>
                <w:szCs w:val="24"/>
                <w:lang w:eastAsia="lv-LV"/>
              </w:rPr>
              <w:t>"</w:t>
            </w:r>
            <w:r w:rsidRPr="00011A54">
              <w:rPr>
                <w:rFonts w:ascii="Times New Roman" w:eastAsia="Times New Roman" w:hAnsi="Times New Roman" w:cs="Times New Roman"/>
                <w:sz w:val="24"/>
                <w:szCs w:val="24"/>
                <w:lang w:eastAsia="lv-LV"/>
              </w:rPr>
              <w:t xml:space="preserve">Noteikumi par valsts nodevu, kas maksājama par ierakstu izdarīšanu uzņēmumu reģistra žurnālā un komercreģistrā, kā arī </w:t>
            </w:r>
            <w:r w:rsidRPr="00011A54">
              <w:rPr>
                <w:rFonts w:ascii="Times New Roman" w:eastAsia="Times New Roman" w:hAnsi="Times New Roman" w:cs="Times New Roman"/>
                <w:sz w:val="24"/>
                <w:szCs w:val="24"/>
                <w:lang w:eastAsia="lv-LV"/>
              </w:rPr>
              <w:lastRenderedPageBreak/>
              <w:t>iesniedzamo dokumentu reģistrēšanu</w:t>
            </w:r>
            <w:r w:rsidR="00D42E78">
              <w:rPr>
                <w:rFonts w:ascii="Times New Roman" w:eastAsia="Times New Roman" w:hAnsi="Times New Roman" w:cs="Times New Roman"/>
                <w:sz w:val="24"/>
                <w:szCs w:val="24"/>
                <w:lang w:eastAsia="lv-LV"/>
              </w:rPr>
              <w:t>"</w:t>
            </w:r>
            <w:r w:rsidRPr="00011A54">
              <w:rPr>
                <w:rFonts w:ascii="Times New Roman" w:eastAsia="Times New Roman" w:hAnsi="Times New Roman" w:cs="Times New Roman"/>
                <w:sz w:val="24"/>
                <w:szCs w:val="24"/>
                <w:lang w:eastAsia="lv-LV"/>
              </w:rPr>
              <w:t xml:space="preserve"> 4.</w:t>
            </w:r>
            <w:r w:rsidR="00D42E78">
              <w:rPr>
                <w:rFonts w:ascii="Times New Roman" w:eastAsia="Times New Roman" w:hAnsi="Times New Roman" w:cs="Times New Roman"/>
                <w:sz w:val="24"/>
                <w:szCs w:val="24"/>
                <w:lang w:eastAsia="lv-LV"/>
              </w:rPr>
              <w:t> </w:t>
            </w:r>
            <w:r w:rsidRPr="00011A54">
              <w:rPr>
                <w:rFonts w:ascii="Times New Roman" w:eastAsia="Times New Roman" w:hAnsi="Times New Roman" w:cs="Times New Roman"/>
                <w:sz w:val="24"/>
                <w:szCs w:val="24"/>
                <w:lang w:eastAsia="lv-LV"/>
              </w:rPr>
              <w:t>punktam.</w:t>
            </w:r>
            <w:r w:rsidRPr="00A60EF8">
              <w:rPr>
                <w:rFonts w:ascii="Times New Roman" w:eastAsia="Times New Roman" w:hAnsi="Times New Roman" w:cs="Times New Roman"/>
                <w:sz w:val="24"/>
                <w:szCs w:val="24"/>
                <w:lang w:eastAsia="lv-LV"/>
              </w:rPr>
              <w:t xml:space="preserve"> Tāpat norādīts, ka š</w:t>
            </w:r>
            <w:r w:rsidRPr="00011A54">
              <w:rPr>
                <w:rFonts w:ascii="Times New Roman" w:eastAsia="Times New Roman" w:hAnsi="Times New Roman" w:cs="Times New Roman"/>
                <w:sz w:val="24"/>
                <w:szCs w:val="24"/>
                <w:lang w:eastAsia="lv-LV"/>
              </w:rPr>
              <w:t xml:space="preserve">āda iespēja motivētu pakāpeniski mainīt praksi kādā dokumentu iesniedzēji izmanto šobrīd pieejamos elektroniskos risinājumus, piemēram </w:t>
            </w:r>
            <w:proofErr w:type="spellStart"/>
            <w:r w:rsidRPr="00011A54">
              <w:rPr>
                <w:rFonts w:ascii="Times New Roman" w:eastAsia="Times New Roman" w:hAnsi="Times New Roman" w:cs="Times New Roman"/>
                <w:i/>
                <w:iCs/>
                <w:sz w:val="24"/>
                <w:szCs w:val="24"/>
                <w:lang w:eastAsia="lv-LV"/>
              </w:rPr>
              <w:t>eParaksts</w:t>
            </w:r>
            <w:proofErr w:type="spellEnd"/>
            <w:r w:rsidRPr="00011A54">
              <w:rPr>
                <w:rFonts w:ascii="Times New Roman" w:eastAsia="Times New Roman" w:hAnsi="Times New Roman" w:cs="Times New Roman"/>
                <w:i/>
                <w:iCs/>
                <w:sz w:val="24"/>
                <w:szCs w:val="24"/>
                <w:lang w:eastAsia="lv-LV"/>
              </w:rPr>
              <w:t xml:space="preserve"> </w:t>
            </w:r>
            <w:proofErr w:type="spellStart"/>
            <w:r w:rsidRPr="00011A54">
              <w:rPr>
                <w:rFonts w:ascii="Times New Roman" w:eastAsia="Times New Roman" w:hAnsi="Times New Roman" w:cs="Times New Roman"/>
                <w:i/>
                <w:iCs/>
                <w:sz w:val="24"/>
                <w:szCs w:val="24"/>
                <w:lang w:eastAsia="lv-LV"/>
              </w:rPr>
              <w:t>eID</w:t>
            </w:r>
            <w:proofErr w:type="spellEnd"/>
            <w:r w:rsidRPr="00011A54">
              <w:rPr>
                <w:rFonts w:ascii="Times New Roman" w:eastAsia="Times New Roman" w:hAnsi="Times New Roman" w:cs="Times New Roman"/>
                <w:sz w:val="24"/>
                <w:szCs w:val="24"/>
                <w:lang w:eastAsia="lv-LV"/>
              </w:rPr>
              <w:t xml:space="preserve"> un </w:t>
            </w:r>
            <w:proofErr w:type="spellStart"/>
            <w:r w:rsidRPr="00011A54">
              <w:rPr>
                <w:rFonts w:ascii="Times New Roman" w:eastAsia="Times New Roman" w:hAnsi="Times New Roman" w:cs="Times New Roman"/>
                <w:i/>
                <w:iCs/>
                <w:sz w:val="24"/>
                <w:szCs w:val="24"/>
                <w:lang w:eastAsia="lv-LV"/>
              </w:rPr>
              <w:t>eParaksts</w:t>
            </w:r>
            <w:proofErr w:type="spellEnd"/>
            <w:r w:rsidRPr="00011A54">
              <w:rPr>
                <w:rFonts w:ascii="Times New Roman" w:eastAsia="Times New Roman" w:hAnsi="Times New Roman" w:cs="Times New Roman"/>
                <w:i/>
                <w:iCs/>
                <w:sz w:val="24"/>
                <w:szCs w:val="24"/>
                <w:lang w:eastAsia="lv-LV"/>
              </w:rPr>
              <w:t xml:space="preserve"> </w:t>
            </w:r>
            <w:proofErr w:type="spellStart"/>
            <w:r w:rsidRPr="00011A54">
              <w:rPr>
                <w:rFonts w:ascii="Times New Roman" w:eastAsia="Times New Roman" w:hAnsi="Times New Roman" w:cs="Times New Roman"/>
                <w:i/>
                <w:iCs/>
                <w:sz w:val="24"/>
                <w:szCs w:val="24"/>
                <w:lang w:eastAsia="lv-LV"/>
              </w:rPr>
              <w:t>mobile</w:t>
            </w:r>
            <w:proofErr w:type="spellEnd"/>
            <w:r w:rsidRPr="00011A54">
              <w:rPr>
                <w:rFonts w:ascii="Times New Roman" w:eastAsia="Times New Roman" w:hAnsi="Times New Roman" w:cs="Times New Roman"/>
                <w:sz w:val="24"/>
                <w:szCs w:val="24"/>
                <w:lang w:eastAsia="lv-LV"/>
              </w:rPr>
              <w:t>, kā arī mazinātu šķēršļus gan kreditēšanas sektoram, gan patērētājiem attiecībā uz dokumentu apriti, tādā veidā veicinot kreditēšanas tirgu, kas būtu atbilstoši Ministru kabineta apstiprinātajam Finanšu sektora attīstības plānā 2021. – 2023.</w:t>
            </w:r>
            <w:r w:rsidR="00D42E78">
              <w:rPr>
                <w:rFonts w:ascii="Times New Roman" w:eastAsia="Times New Roman" w:hAnsi="Times New Roman" w:cs="Times New Roman"/>
                <w:sz w:val="24"/>
                <w:szCs w:val="24"/>
                <w:lang w:eastAsia="lv-LV"/>
              </w:rPr>
              <w:t> </w:t>
            </w:r>
            <w:r w:rsidRPr="00011A54">
              <w:rPr>
                <w:rFonts w:ascii="Times New Roman" w:eastAsia="Times New Roman" w:hAnsi="Times New Roman" w:cs="Times New Roman"/>
                <w:sz w:val="24"/>
                <w:szCs w:val="24"/>
                <w:lang w:eastAsia="lv-LV"/>
              </w:rPr>
              <w:t>gadam iekļautajām iecerēm attiecībā uz ilgtspējīgas kreditēšanas veicināšanu.</w:t>
            </w:r>
          </w:p>
        </w:tc>
        <w:tc>
          <w:tcPr>
            <w:tcW w:w="1927" w:type="dxa"/>
          </w:tcPr>
          <w:p w14:paraId="229CBD99"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28BC5068" w14:textId="77777777" w:rsidR="000E28B8" w:rsidRPr="00EF1DF6" w:rsidRDefault="000E28B8" w:rsidP="002A407F">
            <w:pPr>
              <w:jc w:val="center"/>
              <w:rPr>
                <w:rFonts w:ascii="Times New Roman" w:eastAsia="Times New Roman" w:hAnsi="Times New Roman" w:cs="Times New Roman"/>
                <w:b/>
                <w:bCs/>
                <w:color w:val="000000" w:themeColor="text1"/>
                <w:sz w:val="24"/>
                <w:szCs w:val="24"/>
                <w:lang w:eastAsia="lv-LV"/>
              </w:rPr>
            </w:pPr>
            <w:r w:rsidRPr="00EF1DF6">
              <w:rPr>
                <w:rFonts w:ascii="Times New Roman" w:eastAsia="Times New Roman" w:hAnsi="Times New Roman" w:cs="Times New Roman"/>
                <w:b/>
                <w:bCs/>
                <w:color w:val="000000" w:themeColor="text1"/>
                <w:sz w:val="24"/>
                <w:szCs w:val="24"/>
                <w:lang w:eastAsia="lv-LV"/>
              </w:rPr>
              <w:t>Nav ņemts vērā</w:t>
            </w:r>
          </w:p>
        </w:tc>
        <w:tc>
          <w:tcPr>
            <w:tcW w:w="4819" w:type="dxa"/>
          </w:tcPr>
          <w:p w14:paraId="4E5F5621" w14:textId="77777777" w:rsidR="008024DC" w:rsidRDefault="008024DC" w:rsidP="000E28B8">
            <w:pPr>
              <w:jc w:val="both"/>
              <w:rPr>
                <w:rFonts w:ascii="Times New Roman" w:hAnsi="Times New Roman" w:cs="Times New Roman"/>
                <w:color w:val="000000"/>
                <w:sz w:val="24"/>
                <w:szCs w:val="24"/>
              </w:rPr>
            </w:pPr>
          </w:p>
          <w:p w14:paraId="687D6768" w14:textId="2365C1FA" w:rsidR="00564C21" w:rsidRPr="00564C21" w:rsidRDefault="00564C21" w:rsidP="00564C21">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color w:val="000000" w:themeColor="text1"/>
                <w:sz w:val="24"/>
                <w:szCs w:val="24"/>
                <w:lang w:eastAsia="lv-LV"/>
              </w:rPr>
              <w:t>I</w:t>
            </w:r>
            <w:r w:rsidR="001A419D">
              <w:rPr>
                <w:rFonts w:ascii="Times New Roman" w:eastAsia="Times New Roman" w:hAnsi="Times New Roman" w:cs="Times New Roman"/>
                <w:color w:val="000000" w:themeColor="text1"/>
                <w:sz w:val="24"/>
                <w:szCs w:val="24"/>
                <w:lang w:eastAsia="lv-LV"/>
              </w:rPr>
              <w:t xml:space="preserve">zstrādātais noteikumu projekts </w:t>
            </w:r>
            <w:r w:rsidR="00913833">
              <w:rPr>
                <w:rFonts w:ascii="Times New Roman" w:eastAsia="Times New Roman" w:hAnsi="Times New Roman" w:cs="Times New Roman"/>
                <w:color w:val="000000" w:themeColor="text1"/>
                <w:sz w:val="24"/>
                <w:szCs w:val="24"/>
                <w:lang w:eastAsia="lv-LV"/>
              </w:rPr>
              <w:t>izpilda</w:t>
            </w:r>
            <w:r w:rsidR="00913833" w:rsidRPr="00913833">
              <w:rPr>
                <w:rFonts w:ascii="Times New Roman" w:eastAsia="Times New Roman" w:hAnsi="Times New Roman" w:cs="Times New Roman"/>
                <w:color w:val="000000" w:themeColor="text1"/>
                <w:sz w:val="24"/>
                <w:szCs w:val="24"/>
                <w:lang w:eastAsia="lv-LV"/>
              </w:rPr>
              <w:t xml:space="preserve"> likumprojekta "Grozījumi Zemesgrāmatu likumā" Nr. 858/Lp13, kas 2021. gada 7. aprīlī pieņemts Saeimā 2. lasījumā, (turpmāk – likumprojekts) 6. pantā doto deleģējumu Ministru kabinetam</w:t>
            </w:r>
            <w:r>
              <w:rPr>
                <w:rFonts w:ascii="Times New Roman" w:eastAsia="Times New Roman" w:hAnsi="Times New Roman" w:cs="Times New Roman"/>
                <w:color w:val="000000" w:themeColor="text1"/>
                <w:sz w:val="24"/>
                <w:szCs w:val="24"/>
                <w:lang w:eastAsia="lv-LV"/>
              </w:rPr>
              <w:t xml:space="preserve">, saskaņā ar ko </w:t>
            </w:r>
            <w:r w:rsidRPr="00564C21">
              <w:rPr>
                <w:rFonts w:ascii="Times New Roman" w:eastAsia="Times New Roman" w:hAnsi="Times New Roman" w:cs="Times New Roman"/>
                <w:bCs/>
                <w:sz w:val="24"/>
                <w:szCs w:val="24"/>
                <w:lang w:eastAsia="lv-LV"/>
              </w:rPr>
              <w:t>līdz 2021. gada 1. jūlijam uzdots izdarīt grozījumus Ministru kabineta 2009. gada 27. oktobra noteikumos Nr. 1250 "Noteikumi par valsts nodevu par īpašuma tiesību un ķīlas tiesību nostiprināšanu zemesgrāmatā" un valsts nodevu par īpašuma tiesību nostiprināšanu zemesgrāmatā par katru nekustamo īpašumu noteikt šādā apmērā:</w:t>
            </w:r>
          </w:p>
          <w:p w14:paraId="2DF4FBAA" w14:textId="77777777" w:rsidR="00564C21" w:rsidRPr="00564C21" w:rsidRDefault="00564C21" w:rsidP="00564C21">
            <w:pPr>
              <w:jc w:val="both"/>
              <w:rPr>
                <w:rFonts w:ascii="Times New Roman" w:eastAsia="Times New Roman" w:hAnsi="Times New Roman" w:cs="Times New Roman"/>
                <w:bCs/>
                <w:sz w:val="24"/>
                <w:szCs w:val="24"/>
                <w:lang w:eastAsia="lv-LV"/>
              </w:rPr>
            </w:pPr>
            <w:r w:rsidRPr="00564C21">
              <w:rPr>
                <w:rFonts w:ascii="Times New Roman" w:eastAsia="Times New Roman" w:hAnsi="Times New Roman" w:cs="Times New Roman"/>
                <w:bCs/>
                <w:sz w:val="24"/>
                <w:szCs w:val="24"/>
                <w:lang w:eastAsia="lv-LV"/>
              </w:rPr>
              <w:t xml:space="preserve">1) zemes īpašuma vai zemes un būvju īpašuma, vai būvju īpašuma, </w:t>
            </w:r>
            <w:proofErr w:type="gramStart"/>
            <w:r w:rsidRPr="00564C21">
              <w:rPr>
                <w:rFonts w:ascii="Times New Roman" w:eastAsia="Times New Roman" w:hAnsi="Times New Roman" w:cs="Times New Roman"/>
                <w:bCs/>
                <w:sz w:val="24"/>
                <w:szCs w:val="24"/>
                <w:lang w:eastAsia="lv-LV"/>
              </w:rPr>
              <w:t>kura sastāvā ietilpst dzīvojamā</w:t>
            </w:r>
            <w:proofErr w:type="gramEnd"/>
            <w:r w:rsidRPr="00564C21">
              <w:rPr>
                <w:rFonts w:ascii="Times New Roman" w:eastAsia="Times New Roman" w:hAnsi="Times New Roman" w:cs="Times New Roman"/>
                <w:bCs/>
                <w:sz w:val="24"/>
                <w:szCs w:val="24"/>
                <w:lang w:eastAsia="lv-LV"/>
              </w:rPr>
              <w:t xml:space="preserve"> māja (tajā skaitā ar to funkcionāli saistītās ēkas un būves), atsavināšana fiziskajai personai uz līguma pamata vai pamatojoties uz tiesas lēmumu par izsoles akta apstiprināšanu vai uz tiesas lēmumu par nekustamā īpašuma nostiprināšanu nosolītājam, līdzīpašniekam vai kreditoram, — 1,5 procenti no nekustamā īpašuma vērtības (</w:t>
            </w:r>
            <w:r w:rsidRPr="00564C21">
              <w:rPr>
                <w:rFonts w:ascii="Times New Roman" w:eastAsia="Times New Roman" w:hAnsi="Times New Roman" w:cs="Times New Roman"/>
                <w:bCs/>
                <w:i/>
                <w:iCs/>
                <w:sz w:val="24"/>
                <w:szCs w:val="24"/>
                <w:lang w:eastAsia="lv-LV"/>
              </w:rPr>
              <w:t>euro</w:t>
            </w:r>
            <w:r w:rsidRPr="00564C21">
              <w:rPr>
                <w:rFonts w:ascii="Times New Roman" w:eastAsia="Times New Roman" w:hAnsi="Times New Roman" w:cs="Times New Roman"/>
                <w:bCs/>
                <w:sz w:val="24"/>
                <w:szCs w:val="24"/>
                <w:lang w:eastAsia="lv-LV"/>
              </w:rPr>
              <w:t xml:space="preserve">); </w:t>
            </w:r>
          </w:p>
          <w:p w14:paraId="2A677E67" w14:textId="77777777" w:rsidR="00564C21" w:rsidRPr="00564C21" w:rsidRDefault="00564C21" w:rsidP="00564C21">
            <w:pPr>
              <w:jc w:val="both"/>
              <w:rPr>
                <w:rFonts w:ascii="Times New Roman" w:eastAsia="Times New Roman" w:hAnsi="Times New Roman" w:cs="Times New Roman"/>
                <w:bCs/>
                <w:sz w:val="24"/>
                <w:szCs w:val="24"/>
                <w:lang w:eastAsia="lv-LV"/>
              </w:rPr>
            </w:pPr>
            <w:r w:rsidRPr="00564C21">
              <w:rPr>
                <w:rFonts w:ascii="Times New Roman" w:eastAsia="Times New Roman" w:hAnsi="Times New Roman" w:cs="Times New Roman"/>
                <w:bCs/>
                <w:sz w:val="24"/>
                <w:szCs w:val="24"/>
                <w:lang w:eastAsia="lv-LV"/>
              </w:rPr>
              <w:t xml:space="preserve">2) zemes un būvju īpašuma vai būvju īpašuma, kura sastāvā ietilpst tikai nedzīvojamā ēka vai nedzīvojamās ēkas un ar tām saistītās inženierbūves, atsavināšana fiziskajai personai uz līguma pamata vai pamatojoties uz tiesas lēmumu par izsoles akta apstiprināšanu vai uz </w:t>
            </w:r>
            <w:r w:rsidRPr="00564C21">
              <w:rPr>
                <w:rFonts w:ascii="Times New Roman" w:eastAsia="Times New Roman" w:hAnsi="Times New Roman" w:cs="Times New Roman"/>
                <w:bCs/>
                <w:sz w:val="24"/>
                <w:szCs w:val="24"/>
                <w:lang w:eastAsia="lv-LV"/>
              </w:rPr>
              <w:lastRenderedPageBreak/>
              <w:t>tiesas lēmumu par nekustamā īpašuma nostiprināšanu nosolītājam, līdzīpašniekam vai kreditoram, — 1,5 procenti no nekustamā īpašuma vērtības (</w:t>
            </w:r>
            <w:r w:rsidRPr="00564C21">
              <w:rPr>
                <w:rFonts w:ascii="Times New Roman" w:eastAsia="Times New Roman" w:hAnsi="Times New Roman" w:cs="Times New Roman"/>
                <w:bCs/>
                <w:i/>
                <w:iCs/>
                <w:sz w:val="24"/>
                <w:szCs w:val="24"/>
                <w:lang w:eastAsia="lv-LV"/>
              </w:rPr>
              <w:t>euro</w:t>
            </w:r>
            <w:r w:rsidRPr="00564C21">
              <w:rPr>
                <w:rFonts w:ascii="Times New Roman" w:eastAsia="Times New Roman" w:hAnsi="Times New Roman" w:cs="Times New Roman"/>
                <w:bCs/>
                <w:sz w:val="24"/>
                <w:szCs w:val="24"/>
                <w:lang w:eastAsia="lv-LV"/>
              </w:rPr>
              <w:t>);</w:t>
            </w:r>
          </w:p>
          <w:p w14:paraId="5F69007F" w14:textId="77777777" w:rsidR="00564C21" w:rsidRPr="00564C21" w:rsidRDefault="00564C21" w:rsidP="00564C21">
            <w:pPr>
              <w:jc w:val="both"/>
              <w:rPr>
                <w:rFonts w:ascii="Times New Roman" w:eastAsia="Times New Roman" w:hAnsi="Times New Roman" w:cs="Times New Roman"/>
                <w:bCs/>
                <w:sz w:val="24"/>
                <w:szCs w:val="24"/>
                <w:lang w:eastAsia="lv-LV"/>
              </w:rPr>
            </w:pPr>
            <w:r w:rsidRPr="00564C21">
              <w:rPr>
                <w:rFonts w:ascii="Times New Roman" w:eastAsia="Times New Roman" w:hAnsi="Times New Roman" w:cs="Times New Roman"/>
                <w:bCs/>
                <w:sz w:val="24"/>
                <w:szCs w:val="24"/>
                <w:lang w:eastAsia="lv-LV"/>
              </w:rPr>
              <w:t>3) dzīvokļa īpašuma atsavināšana juridiskajai personai, kas veic komercdarbību, uz līguma pamata vai</w:t>
            </w:r>
            <w:proofErr w:type="gramStart"/>
            <w:r w:rsidRPr="00564C21">
              <w:rPr>
                <w:rFonts w:ascii="Times New Roman" w:eastAsia="Times New Roman" w:hAnsi="Times New Roman" w:cs="Times New Roman"/>
                <w:bCs/>
                <w:sz w:val="24"/>
                <w:szCs w:val="24"/>
                <w:lang w:eastAsia="lv-LV"/>
              </w:rPr>
              <w:t xml:space="preserve"> pamatojoties uz tiesas lēmumu par izsoles akta apstiprināšanu vai uz tiesas lēmumu par nekustamā īpašuma nostiprināšanu nosolītājam</w:t>
            </w:r>
            <w:proofErr w:type="gramEnd"/>
            <w:r w:rsidRPr="00564C21">
              <w:rPr>
                <w:rFonts w:ascii="Times New Roman" w:eastAsia="Times New Roman" w:hAnsi="Times New Roman" w:cs="Times New Roman"/>
                <w:bCs/>
                <w:sz w:val="24"/>
                <w:szCs w:val="24"/>
                <w:lang w:eastAsia="lv-LV"/>
              </w:rPr>
              <w:t>, līdzīpašniekam vai kreditoram, — divi procenti no dzīvokļa īpašuma vērtības (</w:t>
            </w:r>
            <w:r w:rsidRPr="00564C21">
              <w:rPr>
                <w:rFonts w:ascii="Times New Roman" w:eastAsia="Times New Roman" w:hAnsi="Times New Roman" w:cs="Times New Roman"/>
                <w:bCs/>
                <w:i/>
                <w:iCs/>
                <w:sz w:val="24"/>
                <w:szCs w:val="24"/>
                <w:lang w:eastAsia="lv-LV"/>
              </w:rPr>
              <w:t>euro</w:t>
            </w:r>
            <w:r w:rsidRPr="00564C21">
              <w:rPr>
                <w:rFonts w:ascii="Times New Roman" w:eastAsia="Times New Roman" w:hAnsi="Times New Roman" w:cs="Times New Roman"/>
                <w:bCs/>
                <w:sz w:val="24"/>
                <w:szCs w:val="24"/>
                <w:lang w:eastAsia="lv-LV"/>
              </w:rPr>
              <w:t>).</w:t>
            </w:r>
          </w:p>
          <w:p w14:paraId="3A780E53" w14:textId="5C881D5B" w:rsidR="008024DC" w:rsidRPr="000E28B8" w:rsidRDefault="00170983" w:rsidP="003A411D">
            <w:p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Norādāms, ka priekšlikum</w:t>
            </w:r>
            <w:r w:rsidR="001D075A">
              <w:rPr>
                <w:rFonts w:ascii="Times New Roman" w:eastAsia="Times New Roman" w:hAnsi="Times New Roman" w:cs="Times New Roman"/>
                <w:color w:val="000000" w:themeColor="text1"/>
                <w:sz w:val="24"/>
                <w:szCs w:val="24"/>
                <w:lang w:eastAsia="lv-LV"/>
              </w:rPr>
              <w:t>ā pausto pieeju</w:t>
            </w:r>
            <w:r>
              <w:rPr>
                <w:rFonts w:ascii="Times New Roman" w:eastAsia="Times New Roman" w:hAnsi="Times New Roman" w:cs="Times New Roman"/>
                <w:color w:val="000000" w:themeColor="text1"/>
                <w:sz w:val="24"/>
                <w:szCs w:val="24"/>
                <w:lang w:eastAsia="lv-LV"/>
              </w:rPr>
              <w:t xml:space="preserve"> plānots </w:t>
            </w:r>
            <w:r w:rsidR="001D075A" w:rsidRPr="001D075A">
              <w:rPr>
                <w:rFonts w:ascii="Times New Roman" w:eastAsia="Times New Roman" w:hAnsi="Times New Roman" w:cs="Times New Roman"/>
                <w:color w:val="000000" w:themeColor="text1"/>
                <w:sz w:val="24"/>
                <w:szCs w:val="24"/>
                <w:lang w:eastAsia="lv-LV"/>
              </w:rPr>
              <w:t>attīstī</w:t>
            </w:r>
            <w:r w:rsidR="001D075A">
              <w:rPr>
                <w:rFonts w:ascii="Times New Roman" w:eastAsia="Times New Roman" w:hAnsi="Times New Roman" w:cs="Times New Roman"/>
                <w:color w:val="000000" w:themeColor="text1"/>
                <w:sz w:val="24"/>
                <w:szCs w:val="24"/>
                <w:lang w:eastAsia="lv-LV"/>
              </w:rPr>
              <w:t>t</w:t>
            </w:r>
            <w:r w:rsidR="001D075A" w:rsidRPr="001D075A">
              <w:rPr>
                <w:rFonts w:ascii="Times New Roman" w:eastAsia="Times New Roman" w:hAnsi="Times New Roman" w:cs="Times New Roman"/>
                <w:color w:val="000000" w:themeColor="text1"/>
                <w:sz w:val="24"/>
                <w:szCs w:val="24"/>
                <w:lang w:eastAsia="lv-LV"/>
              </w:rPr>
              <w:t xml:space="preserve"> attiecībā uz kancelejas nodevām </w:t>
            </w:r>
            <w:r w:rsidR="00802517">
              <w:rPr>
                <w:rFonts w:ascii="Times New Roman" w:eastAsia="Times New Roman" w:hAnsi="Times New Roman" w:cs="Times New Roman"/>
                <w:color w:val="000000" w:themeColor="text1"/>
                <w:sz w:val="24"/>
                <w:szCs w:val="24"/>
                <w:lang w:eastAsia="lv-LV"/>
              </w:rPr>
              <w:t>z</w:t>
            </w:r>
            <w:r w:rsidR="00802517" w:rsidRPr="00802517">
              <w:rPr>
                <w:rFonts w:ascii="Times New Roman" w:eastAsia="Times New Roman" w:hAnsi="Times New Roman" w:cs="Times New Roman"/>
                <w:color w:val="000000" w:themeColor="text1"/>
                <w:sz w:val="24"/>
                <w:szCs w:val="24"/>
                <w:lang w:eastAsia="lv-LV"/>
              </w:rPr>
              <w:t>emesgrāmatu lietās par rajona (pilsētas) tiesu veiktajām darbībām</w:t>
            </w:r>
            <w:r w:rsidR="00850DCA">
              <w:rPr>
                <w:rFonts w:ascii="Times New Roman" w:eastAsia="Times New Roman" w:hAnsi="Times New Roman" w:cs="Times New Roman"/>
                <w:color w:val="000000" w:themeColor="text1"/>
                <w:sz w:val="24"/>
                <w:szCs w:val="24"/>
                <w:lang w:eastAsia="lv-LV"/>
              </w:rPr>
              <w:t xml:space="preserve">. Šāds uzdevums ir arī iekļauts </w:t>
            </w:r>
            <w:r w:rsidR="008E037B">
              <w:rPr>
                <w:rFonts w:ascii="Times New Roman" w:eastAsia="Times New Roman" w:hAnsi="Times New Roman" w:cs="Times New Roman"/>
                <w:color w:val="000000" w:themeColor="text1"/>
                <w:sz w:val="24"/>
                <w:szCs w:val="24"/>
                <w:lang w:eastAsia="lv-LV"/>
              </w:rPr>
              <w:t xml:space="preserve">ar </w:t>
            </w:r>
            <w:r w:rsidR="008E037B" w:rsidRPr="008E037B">
              <w:rPr>
                <w:rFonts w:ascii="Times New Roman" w:eastAsia="Times New Roman" w:hAnsi="Times New Roman" w:cs="Times New Roman"/>
                <w:color w:val="000000" w:themeColor="text1"/>
                <w:sz w:val="24"/>
                <w:szCs w:val="24"/>
                <w:lang w:eastAsia="lv-LV"/>
              </w:rPr>
              <w:t>Ministru kabineta 2021.</w:t>
            </w:r>
            <w:r w:rsidR="008E037B">
              <w:rPr>
                <w:rFonts w:ascii="Times New Roman" w:eastAsia="Times New Roman" w:hAnsi="Times New Roman" w:cs="Times New Roman"/>
                <w:color w:val="000000" w:themeColor="text1"/>
                <w:sz w:val="24"/>
                <w:szCs w:val="24"/>
                <w:lang w:eastAsia="lv-LV"/>
              </w:rPr>
              <w:t> </w:t>
            </w:r>
            <w:r w:rsidR="008E037B" w:rsidRPr="008E037B">
              <w:rPr>
                <w:rFonts w:ascii="Times New Roman" w:eastAsia="Times New Roman" w:hAnsi="Times New Roman" w:cs="Times New Roman"/>
                <w:color w:val="000000" w:themeColor="text1"/>
                <w:sz w:val="24"/>
                <w:szCs w:val="24"/>
                <w:lang w:eastAsia="lv-LV"/>
              </w:rPr>
              <w:t>gada 22.</w:t>
            </w:r>
            <w:r w:rsidR="008E037B">
              <w:rPr>
                <w:rFonts w:ascii="Times New Roman" w:eastAsia="Times New Roman" w:hAnsi="Times New Roman" w:cs="Times New Roman"/>
                <w:color w:val="000000" w:themeColor="text1"/>
                <w:sz w:val="24"/>
                <w:szCs w:val="24"/>
                <w:lang w:eastAsia="lv-LV"/>
              </w:rPr>
              <w:t> </w:t>
            </w:r>
            <w:r w:rsidR="008E037B" w:rsidRPr="008E037B">
              <w:rPr>
                <w:rFonts w:ascii="Times New Roman" w:eastAsia="Times New Roman" w:hAnsi="Times New Roman" w:cs="Times New Roman"/>
                <w:color w:val="000000" w:themeColor="text1"/>
                <w:sz w:val="24"/>
                <w:szCs w:val="24"/>
                <w:lang w:eastAsia="lv-LV"/>
              </w:rPr>
              <w:t>mart</w:t>
            </w:r>
            <w:r w:rsidR="008E037B">
              <w:rPr>
                <w:rFonts w:ascii="Times New Roman" w:eastAsia="Times New Roman" w:hAnsi="Times New Roman" w:cs="Times New Roman"/>
                <w:color w:val="000000" w:themeColor="text1"/>
                <w:sz w:val="24"/>
                <w:szCs w:val="24"/>
                <w:lang w:eastAsia="lv-LV"/>
              </w:rPr>
              <w:t>a</w:t>
            </w:r>
            <w:r w:rsidR="008E037B" w:rsidRPr="008E037B">
              <w:rPr>
                <w:rFonts w:ascii="Times New Roman" w:eastAsia="Times New Roman" w:hAnsi="Times New Roman" w:cs="Times New Roman"/>
                <w:color w:val="000000" w:themeColor="text1"/>
                <w:sz w:val="24"/>
                <w:szCs w:val="24"/>
                <w:lang w:eastAsia="lv-LV"/>
              </w:rPr>
              <w:t xml:space="preserve"> rīkojum</w:t>
            </w:r>
            <w:r w:rsidR="008E037B">
              <w:rPr>
                <w:rFonts w:ascii="Times New Roman" w:eastAsia="Times New Roman" w:hAnsi="Times New Roman" w:cs="Times New Roman"/>
                <w:color w:val="000000" w:themeColor="text1"/>
                <w:sz w:val="24"/>
                <w:szCs w:val="24"/>
                <w:lang w:eastAsia="lv-LV"/>
              </w:rPr>
              <w:t>a</w:t>
            </w:r>
            <w:r w:rsidR="008E037B" w:rsidRPr="008E037B">
              <w:rPr>
                <w:rFonts w:ascii="Times New Roman" w:eastAsia="Times New Roman" w:hAnsi="Times New Roman" w:cs="Times New Roman"/>
                <w:color w:val="000000" w:themeColor="text1"/>
                <w:sz w:val="24"/>
                <w:szCs w:val="24"/>
                <w:lang w:eastAsia="lv-LV"/>
              </w:rPr>
              <w:t xml:space="preserve"> Nr.</w:t>
            </w:r>
            <w:r w:rsidR="008E037B">
              <w:rPr>
                <w:rFonts w:ascii="Times New Roman" w:eastAsia="Times New Roman" w:hAnsi="Times New Roman" w:cs="Times New Roman"/>
                <w:color w:val="000000" w:themeColor="text1"/>
                <w:sz w:val="24"/>
                <w:szCs w:val="24"/>
                <w:lang w:eastAsia="lv-LV"/>
              </w:rPr>
              <w:t> </w:t>
            </w:r>
            <w:r w:rsidR="008E037B" w:rsidRPr="008E037B">
              <w:rPr>
                <w:rFonts w:ascii="Times New Roman" w:eastAsia="Times New Roman" w:hAnsi="Times New Roman" w:cs="Times New Roman"/>
                <w:color w:val="000000" w:themeColor="text1"/>
                <w:sz w:val="24"/>
                <w:szCs w:val="24"/>
                <w:lang w:eastAsia="lv-LV"/>
              </w:rPr>
              <w:t>180</w:t>
            </w:r>
            <w:r w:rsidR="008E037B">
              <w:rPr>
                <w:rFonts w:ascii="Times New Roman" w:eastAsia="Times New Roman" w:hAnsi="Times New Roman" w:cs="Times New Roman"/>
                <w:color w:val="000000" w:themeColor="text1"/>
                <w:sz w:val="24"/>
                <w:szCs w:val="24"/>
                <w:lang w:eastAsia="lv-LV"/>
              </w:rPr>
              <w:t xml:space="preserve"> "</w:t>
            </w:r>
            <w:r w:rsidR="008E037B" w:rsidRPr="008E037B">
              <w:rPr>
                <w:rFonts w:ascii="Times New Roman" w:eastAsia="Times New Roman" w:hAnsi="Times New Roman" w:cs="Times New Roman"/>
                <w:color w:val="000000" w:themeColor="text1"/>
                <w:sz w:val="24"/>
                <w:szCs w:val="24"/>
                <w:lang w:eastAsia="lv-LV"/>
              </w:rPr>
              <w:t>Par Finanšu sektora attīstības plānu 2021.-2023.</w:t>
            </w:r>
            <w:r w:rsidR="008E037B">
              <w:rPr>
                <w:rFonts w:ascii="Times New Roman" w:eastAsia="Times New Roman" w:hAnsi="Times New Roman" w:cs="Times New Roman"/>
                <w:color w:val="000000" w:themeColor="text1"/>
                <w:sz w:val="24"/>
                <w:szCs w:val="24"/>
                <w:lang w:eastAsia="lv-LV"/>
              </w:rPr>
              <w:t> </w:t>
            </w:r>
            <w:r w:rsidR="008E037B" w:rsidRPr="008E037B">
              <w:rPr>
                <w:rFonts w:ascii="Times New Roman" w:eastAsia="Times New Roman" w:hAnsi="Times New Roman" w:cs="Times New Roman"/>
                <w:color w:val="000000" w:themeColor="text1"/>
                <w:sz w:val="24"/>
                <w:szCs w:val="24"/>
                <w:lang w:eastAsia="lv-LV"/>
              </w:rPr>
              <w:t>gadam</w:t>
            </w:r>
            <w:r w:rsidR="008E037B">
              <w:rPr>
                <w:rFonts w:ascii="Times New Roman" w:eastAsia="Times New Roman" w:hAnsi="Times New Roman" w:cs="Times New Roman"/>
                <w:color w:val="000000" w:themeColor="text1"/>
                <w:sz w:val="24"/>
                <w:szCs w:val="24"/>
                <w:lang w:eastAsia="lv-LV"/>
              </w:rPr>
              <w:t xml:space="preserve">", </w:t>
            </w:r>
            <w:r w:rsidR="001D075A" w:rsidRPr="001D075A">
              <w:rPr>
                <w:rFonts w:ascii="Times New Roman" w:eastAsia="Times New Roman" w:hAnsi="Times New Roman" w:cs="Times New Roman"/>
                <w:color w:val="000000" w:themeColor="text1"/>
                <w:sz w:val="24"/>
                <w:szCs w:val="24"/>
                <w:lang w:eastAsia="lv-LV"/>
              </w:rPr>
              <w:t xml:space="preserve">uz ko </w:t>
            </w:r>
            <w:r w:rsidR="0036538E">
              <w:rPr>
                <w:rFonts w:ascii="Times New Roman" w:eastAsia="Times New Roman" w:hAnsi="Times New Roman" w:cs="Times New Roman"/>
                <w:color w:val="000000" w:themeColor="text1"/>
                <w:sz w:val="24"/>
                <w:szCs w:val="24"/>
                <w:lang w:eastAsia="lv-LV"/>
              </w:rPr>
              <w:t xml:space="preserve">savā priekšlikumā arī atsaucas </w:t>
            </w:r>
            <w:r w:rsidR="008E037B">
              <w:rPr>
                <w:rFonts w:ascii="Times New Roman" w:eastAsia="Times New Roman" w:hAnsi="Times New Roman" w:cs="Times New Roman"/>
                <w:color w:val="000000" w:themeColor="text1"/>
                <w:sz w:val="24"/>
                <w:szCs w:val="24"/>
                <w:lang w:eastAsia="lv-LV"/>
              </w:rPr>
              <w:t>Finanšu noz</w:t>
            </w:r>
            <w:r w:rsidR="0036538E">
              <w:rPr>
                <w:rFonts w:ascii="Times New Roman" w:eastAsia="Times New Roman" w:hAnsi="Times New Roman" w:cs="Times New Roman"/>
                <w:color w:val="000000" w:themeColor="text1"/>
                <w:sz w:val="24"/>
                <w:szCs w:val="24"/>
                <w:lang w:eastAsia="lv-LV"/>
              </w:rPr>
              <w:t xml:space="preserve">ares asociācija, </w:t>
            </w:r>
            <w:r w:rsidR="008D75C2" w:rsidRPr="008D75C2">
              <w:rPr>
                <w:rFonts w:ascii="Times New Roman" w:eastAsia="Times New Roman" w:hAnsi="Times New Roman" w:cs="Times New Roman"/>
                <w:color w:val="000000" w:themeColor="text1"/>
                <w:sz w:val="24"/>
                <w:szCs w:val="24"/>
                <w:lang w:eastAsia="lv-LV"/>
              </w:rPr>
              <w:t>1.1.2.</w:t>
            </w:r>
            <w:r w:rsidR="008D75C2">
              <w:rPr>
                <w:rFonts w:ascii="Times New Roman" w:eastAsia="Times New Roman" w:hAnsi="Times New Roman" w:cs="Times New Roman"/>
                <w:color w:val="000000" w:themeColor="text1"/>
                <w:sz w:val="24"/>
                <w:szCs w:val="24"/>
                <w:lang w:eastAsia="lv-LV"/>
              </w:rPr>
              <w:t> punktā do</w:t>
            </w:r>
            <w:r w:rsidR="001D151D">
              <w:rPr>
                <w:rFonts w:ascii="Times New Roman" w:eastAsia="Times New Roman" w:hAnsi="Times New Roman" w:cs="Times New Roman"/>
                <w:color w:val="000000" w:themeColor="text1"/>
                <w:sz w:val="24"/>
                <w:szCs w:val="24"/>
                <w:lang w:eastAsia="lv-LV"/>
              </w:rPr>
              <w:t>to uzdevumu</w:t>
            </w:r>
            <w:r w:rsidR="008D75C2">
              <w:rPr>
                <w:rFonts w:ascii="Times New Roman" w:eastAsia="Times New Roman" w:hAnsi="Times New Roman" w:cs="Times New Roman"/>
                <w:color w:val="000000" w:themeColor="text1"/>
                <w:sz w:val="24"/>
                <w:szCs w:val="24"/>
                <w:lang w:eastAsia="lv-LV"/>
              </w:rPr>
              <w:t xml:space="preserve"> Tieslietu ministrijai līdz 2021. gada 31. decembrim </w:t>
            </w:r>
            <w:r w:rsidR="00F32C19">
              <w:rPr>
                <w:rFonts w:ascii="Times New Roman" w:eastAsia="Times New Roman" w:hAnsi="Times New Roman" w:cs="Times New Roman"/>
                <w:color w:val="000000" w:themeColor="text1"/>
                <w:sz w:val="24"/>
                <w:szCs w:val="24"/>
                <w:lang w:eastAsia="lv-LV"/>
              </w:rPr>
              <w:t>v</w:t>
            </w:r>
            <w:r w:rsidR="00F32C19" w:rsidRPr="00F32C19">
              <w:rPr>
                <w:rFonts w:ascii="Times New Roman" w:eastAsia="Times New Roman" w:hAnsi="Times New Roman" w:cs="Times New Roman"/>
                <w:color w:val="000000" w:themeColor="text1"/>
                <w:sz w:val="24"/>
                <w:szCs w:val="24"/>
                <w:lang w:eastAsia="lv-LV"/>
              </w:rPr>
              <w:t xml:space="preserve">ienkāršot ar pārkreditēšanu saistīto izmaiņu nostiprināšanu </w:t>
            </w:r>
            <w:r w:rsidR="00F32C19">
              <w:rPr>
                <w:rFonts w:ascii="Times New Roman" w:eastAsia="Times New Roman" w:hAnsi="Times New Roman" w:cs="Times New Roman"/>
                <w:color w:val="000000" w:themeColor="text1"/>
                <w:sz w:val="24"/>
                <w:szCs w:val="24"/>
                <w:lang w:eastAsia="lv-LV"/>
              </w:rPr>
              <w:t>z</w:t>
            </w:r>
            <w:r w:rsidR="00F32C19" w:rsidRPr="00F32C19">
              <w:rPr>
                <w:rFonts w:ascii="Times New Roman" w:eastAsia="Times New Roman" w:hAnsi="Times New Roman" w:cs="Times New Roman"/>
                <w:color w:val="000000" w:themeColor="text1"/>
                <w:sz w:val="24"/>
                <w:szCs w:val="24"/>
                <w:lang w:eastAsia="lv-LV"/>
              </w:rPr>
              <w:t>emesgrāmatā, samazinot kancelejas nodevu hipotēkām, kad pamatojošie dokumenti ir iesniegti elektroniski.</w:t>
            </w:r>
            <w:r w:rsidR="00F32C19">
              <w:rPr>
                <w:rFonts w:ascii="Times New Roman" w:eastAsia="Times New Roman" w:hAnsi="Times New Roman" w:cs="Times New Roman"/>
                <w:color w:val="000000" w:themeColor="text1"/>
                <w:sz w:val="24"/>
                <w:szCs w:val="24"/>
                <w:lang w:eastAsia="lv-LV"/>
              </w:rPr>
              <w:t xml:space="preserve"> Attiecīgi </w:t>
            </w:r>
            <w:r w:rsidR="003A411D">
              <w:rPr>
                <w:rFonts w:ascii="Times New Roman" w:eastAsia="Times New Roman" w:hAnsi="Times New Roman" w:cs="Times New Roman"/>
                <w:color w:val="000000" w:themeColor="text1"/>
                <w:sz w:val="24"/>
                <w:szCs w:val="24"/>
                <w:lang w:eastAsia="lv-LV"/>
              </w:rPr>
              <w:t xml:space="preserve">kā darbības rezultāts </w:t>
            </w:r>
            <w:r w:rsidR="00F32C19">
              <w:rPr>
                <w:rFonts w:ascii="Times New Roman" w:eastAsia="Times New Roman" w:hAnsi="Times New Roman" w:cs="Times New Roman"/>
                <w:color w:val="000000" w:themeColor="text1"/>
                <w:sz w:val="24"/>
                <w:szCs w:val="24"/>
                <w:lang w:eastAsia="lv-LV"/>
              </w:rPr>
              <w:t>šī uzdevuma izpildē paredzēts</w:t>
            </w:r>
            <w:r w:rsidR="003A411D">
              <w:t xml:space="preserve"> </w:t>
            </w:r>
            <w:r w:rsidR="003A411D">
              <w:rPr>
                <w:rFonts w:ascii="Times New Roman" w:eastAsia="Times New Roman" w:hAnsi="Times New Roman" w:cs="Times New Roman"/>
                <w:color w:val="000000" w:themeColor="text1"/>
                <w:sz w:val="24"/>
                <w:szCs w:val="24"/>
                <w:lang w:eastAsia="lv-LV"/>
              </w:rPr>
              <w:t>m</w:t>
            </w:r>
            <w:r w:rsidR="003A411D" w:rsidRPr="003A411D">
              <w:rPr>
                <w:rFonts w:ascii="Times New Roman" w:eastAsia="Times New Roman" w:hAnsi="Times New Roman" w:cs="Times New Roman"/>
                <w:color w:val="000000" w:themeColor="text1"/>
                <w:sz w:val="24"/>
                <w:szCs w:val="24"/>
                <w:lang w:eastAsia="lv-LV"/>
              </w:rPr>
              <w:t>azināt tiesisk</w:t>
            </w:r>
            <w:r w:rsidR="003A411D">
              <w:rPr>
                <w:rFonts w:ascii="Times New Roman" w:eastAsia="Times New Roman" w:hAnsi="Times New Roman" w:cs="Times New Roman"/>
                <w:color w:val="000000" w:themeColor="text1"/>
                <w:sz w:val="24"/>
                <w:szCs w:val="24"/>
                <w:lang w:eastAsia="lv-LV"/>
              </w:rPr>
              <w:t>os</w:t>
            </w:r>
            <w:r w:rsidR="003A411D" w:rsidRPr="003A411D">
              <w:rPr>
                <w:rFonts w:ascii="Times New Roman" w:eastAsia="Times New Roman" w:hAnsi="Times New Roman" w:cs="Times New Roman"/>
                <w:color w:val="000000" w:themeColor="text1"/>
                <w:sz w:val="24"/>
                <w:szCs w:val="24"/>
                <w:lang w:eastAsia="lv-LV"/>
              </w:rPr>
              <w:t xml:space="preserve"> un faktisk</w:t>
            </w:r>
            <w:r w:rsidR="003A411D">
              <w:rPr>
                <w:rFonts w:ascii="Times New Roman" w:eastAsia="Times New Roman" w:hAnsi="Times New Roman" w:cs="Times New Roman"/>
                <w:color w:val="000000" w:themeColor="text1"/>
                <w:sz w:val="24"/>
                <w:szCs w:val="24"/>
                <w:lang w:eastAsia="lv-LV"/>
              </w:rPr>
              <w:t>os</w:t>
            </w:r>
            <w:r w:rsidR="003A411D" w:rsidRPr="003A411D">
              <w:rPr>
                <w:rFonts w:ascii="Times New Roman" w:eastAsia="Times New Roman" w:hAnsi="Times New Roman" w:cs="Times New Roman"/>
                <w:color w:val="000000" w:themeColor="text1"/>
                <w:sz w:val="24"/>
                <w:szCs w:val="24"/>
                <w:lang w:eastAsia="lv-LV"/>
              </w:rPr>
              <w:t xml:space="preserve"> šķēršļ</w:t>
            </w:r>
            <w:r w:rsidR="003A411D">
              <w:rPr>
                <w:rFonts w:ascii="Times New Roman" w:eastAsia="Times New Roman" w:hAnsi="Times New Roman" w:cs="Times New Roman"/>
                <w:color w:val="000000" w:themeColor="text1"/>
                <w:sz w:val="24"/>
                <w:szCs w:val="24"/>
                <w:lang w:eastAsia="lv-LV"/>
              </w:rPr>
              <w:t>us</w:t>
            </w:r>
            <w:r w:rsidR="003A411D" w:rsidRPr="003A411D">
              <w:rPr>
                <w:rFonts w:ascii="Times New Roman" w:eastAsia="Times New Roman" w:hAnsi="Times New Roman" w:cs="Times New Roman"/>
                <w:color w:val="000000" w:themeColor="text1"/>
                <w:sz w:val="24"/>
                <w:szCs w:val="24"/>
                <w:lang w:eastAsia="lv-LV"/>
              </w:rPr>
              <w:t xml:space="preserve"> hipotēku nostiprināšanā</w:t>
            </w:r>
            <w:r w:rsidR="003A411D">
              <w:rPr>
                <w:rFonts w:ascii="Times New Roman" w:eastAsia="Times New Roman" w:hAnsi="Times New Roman" w:cs="Times New Roman"/>
                <w:color w:val="000000" w:themeColor="text1"/>
                <w:sz w:val="24"/>
                <w:szCs w:val="24"/>
                <w:lang w:eastAsia="lv-LV"/>
              </w:rPr>
              <w:t xml:space="preserve"> un v</w:t>
            </w:r>
            <w:r w:rsidR="003A411D" w:rsidRPr="003A411D">
              <w:rPr>
                <w:rFonts w:ascii="Times New Roman" w:eastAsia="Times New Roman" w:hAnsi="Times New Roman" w:cs="Times New Roman"/>
                <w:color w:val="000000" w:themeColor="text1"/>
                <w:sz w:val="24"/>
                <w:szCs w:val="24"/>
                <w:lang w:eastAsia="lv-LV"/>
              </w:rPr>
              <w:t>eicināt pārkreditēšanās tirgu.</w:t>
            </w:r>
          </w:p>
        </w:tc>
      </w:tr>
    </w:tbl>
    <w:p w14:paraId="761D4AC1" w14:textId="11D6176C" w:rsidR="004113DB" w:rsidRDefault="00770849" w:rsidP="004113DB">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lv-LV"/>
        </w:rPr>
      </w:pPr>
      <w:r w:rsidRPr="003E3E8C">
        <w:rPr>
          <w:rFonts w:ascii="Times New Roman" w:eastAsia="Times New Roman" w:hAnsi="Times New Roman" w:cs="Times New Roman"/>
          <w:color w:val="000000" w:themeColor="text1"/>
          <w:sz w:val="24"/>
          <w:szCs w:val="24"/>
          <w:lang w:eastAsia="lv-LV"/>
        </w:rPr>
        <w:lastRenderedPageBreak/>
        <w:t>Datums</w:t>
      </w:r>
      <w:r w:rsidR="00BA3BA5">
        <w:rPr>
          <w:rFonts w:ascii="Times New Roman" w:eastAsia="Times New Roman" w:hAnsi="Times New Roman" w:cs="Times New Roman"/>
          <w:color w:val="000000" w:themeColor="text1"/>
          <w:sz w:val="24"/>
          <w:szCs w:val="24"/>
          <w:lang w:eastAsia="lv-LV"/>
        </w:rPr>
        <w:t>:</w:t>
      </w:r>
      <w:r w:rsidR="006A355F">
        <w:rPr>
          <w:rFonts w:ascii="Times New Roman" w:eastAsia="Times New Roman" w:hAnsi="Times New Roman" w:cs="Times New Roman"/>
          <w:color w:val="000000" w:themeColor="text1"/>
          <w:sz w:val="24"/>
          <w:szCs w:val="24"/>
          <w:lang w:eastAsia="lv-LV"/>
        </w:rPr>
        <w:t xml:space="preserve"> </w:t>
      </w:r>
      <w:r w:rsidR="00EF01C4">
        <w:rPr>
          <w:rFonts w:ascii="Times New Roman" w:eastAsia="Times New Roman" w:hAnsi="Times New Roman" w:cs="Times New Roman"/>
          <w:color w:val="000000" w:themeColor="text1"/>
          <w:sz w:val="24"/>
          <w:szCs w:val="24"/>
          <w:lang w:eastAsia="lv-LV"/>
        </w:rPr>
        <w:t>28.05.2021</w:t>
      </w:r>
      <w:r w:rsidR="006A355F">
        <w:rPr>
          <w:rFonts w:ascii="Times New Roman" w:eastAsia="Times New Roman" w:hAnsi="Times New Roman" w:cs="Times New Roman"/>
          <w:color w:val="000000" w:themeColor="text1"/>
          <w:sz w:val="24"/>
          <w:szCs w:val="24"/>
          <w:lang w:eastAsia="lv-LV"/>
        </w:rPr>
        <w:t>.</w:t>
      </w:r>
    </w:p>
    <w:p w14:paraId="4675B3A9" w14:textId="6D842FD5" w:rsidR="00770849" w:rsidRPr="00415944" w:rsidRDefault="00770849" w:rsidP="004113DB">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lv-LV"/>
        </w:rPr>
      </w:pPr>
      <w:r w:rsidRPr="003E3E8C">
        <w:rPr>
          <w:rFonts w:ascii="Times New Roman" w:eastAsia="Times New Roman" w:hAnsi="Times New Roman" w:cs="Times New Roman"/>
          <w:color w:val="000000" w:themeColor="text1"/>
          <w:sz w:val="24"/>
          <w:szCs w:val="24"/>
          <w:lang w:eastAsia="lv-LV"/>
        </w:rPr>
        <w:t>Atbildīgā amatpersona</w:t>
      </w:r>
      <w:r w:rsidR="00BA3BA5">
        <w:rPr>
          <w:rFonts w:ascii="Times New Roman" w:eastAsia="Times New Roman" w:hAnsi="Times New Roman" w:cs="Times New Roman"/>
          <w:color w:val="000000" w:themeColor="text1"/>
          <w:sz w:val="24"/>
          <w:szCs w:val="24"/>
          <w:lang w:eastAsia="lv-LV"/>
        </w:rPr>
        <w:t xml:space="preserve">: </w:t>
      </w:r>
      <w:r w:rsidR="00415944" w:rsidRPr="00415944">
        <w:rPr>
          <w:rFonts w:ascii="Times New Roman" w:hAnsi="Times New Roman" w:cs="Times New Roman"/>
          <w:color w:val="272C32"/>
          <w:sz w:val="24"/>
          <w:szCs w:val="24"/>
        </w:rPr>
        <w:t xml:space="preserve">Tiesu sistēmas politikas departamenta direktore </w:t>
      </w:r>
      <w:r w:rsidR="00EF01C4">
        <w:rPr>
          <w:rFonts w:ascii="Times New Roman" w:hAnsi="Times New Roman" w:cs="Times New Roman"/>
          <w:color w:val="272C32"/>
          <w:sz w:val="24"/>
          <w:szCs w:val="24"/>
        </w:rPr>
        <w:t>K. Miļevska</w:t>
      </w:r>
    </w:p>
    <w:sectPr w:rsidR="00770849" w:rsidRPr="00415944" w:rsidSect="00123E07">
      <w:headerReference w:type="even" r:id="rId7"/>
      <w:headerReference w:type="default" r:id="rId8"/>
      <w:footerReference w:type="even" r:id="rId9"/>
      <w:footerReference w:type="default" r:id="rId10"/>
      <w:headerReference w:type="first" r:id="rId11"/>
      <w:footerReference w:type="first" r:id="rId12"/>
      <w:pgSz w:w="15840" w:h="12240" w:orient="landscape"/>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C454" w14:textId="77777777" w:rsidR="0063685C" w:rsidRDefault="0063685C" w:rsidP="005312CB">
      <w:pPr>
        <w:spacing w:after="0" w:line="240" w:lineRule="auto"/>
      </w:pPr>
      <w:r>
        <w:separator/>
      </w:r>
    </w:p>
  </w:endnote>
  <w:endnote w:type="continuationSeparator" w:id="0">
    <w:p w14:paraId="6BE1B1A7" w14:textId="77777777" w:rsidR="0063685C" w:rsidRDefault="0063685C" w:rsidP="0053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3D0F" w14:textId="77777777" w:rsidR="00B4605C" w:rsidRDefault="00B4605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4948" w14:textId="77777777" w:rsidR="00B4605C" w:rsidRDefault="00B4605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BC8B" w14:textId="77777777" w:rsidR="00B4605C" w:rsidRDefault="00B4605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3535" w14:textId="77777777" w:rsidR="0063685C" w:rsidRDefault="0063685C" w:rsidP="005312CB">
      <w:pPr>
        <w:spacing w:after="0" w:line="240" w:lineRule="auto"/>
      </w:pPr>
      <w:r>
        <w:separator/>
      </w:r>
    </w:p>
  </w:footnote>
  <w:footnote w:type="continuationSeparator" w:id="0">
    <w:p w14:paraId="1B00AB8D" w14:textId="77777777" w:rsidR="0063685C" w:rsidRDefault="0063685C" w:rsidP="0053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B387" w14:textId="77777777" w:rsidR="00B4605C" w:rsidRDefault="00B4605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75314"/>
      <w:docPartObj>
        <w:docPartGallery w:val="Page Numbers (Top of Page)"/>
        <w:docPartUnique/>
      </w:docPartObj>
    </w:sdtPr>
    <w:sdtEndPr/>
    <w:sdtContent>
      <w:p w14:paraId="74A102B9" w14:textId="7402EC4C" w:rsidR="00B4605C" w:rsidRDefault="00B4605C">
        <w:pPr>
          <w:pStyle w:val="Galvene"/>
          <w:jc w:val="center"/>
        </w:pPr>
        <w:r>
          <w:fldChar w:fldCharType="begin"/>
        </w:r>
        <w:r>
          <w:instrText>PAGE   \* MERGEFORMAT</w:instrText>
        </w:r>
        <w:r>
          <w:fldChar w:fldCharType="separate"/>
        </w:r>
        <w:r>
          <w:t>2</w:t>
        </w:r>
        <w:r>
          <w:fldChar w:fldCharType="end"/>
        </w:r>
      </w:p>
    </w:sdtContent>
  </w:sdt>
  <w:p w14:paraId="506F8F54" w14:textId="77777777" w:rsidR="00B4605C" w:rsidRDefault="00B4605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28AD" w14:textId="77777777" w:rsidR="00B4605C" w:rsidRDefault="00B4605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64E"/>
    <w:multiLevelType w:val="multilevel"/>
    <w:tmpl w:val="78F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D333C"/>
    <w:multiLevelType w:val="multilevel"/>
    <w:tmpl w:val="A8FA0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7F"/>
    <w:rsid w:val="000E28B8"/>
    <w:rsid w:val="000F1FAB"/>
    <w:rsid w:val="00123E07"/>
    <w:rsid w:val="001619EC"/>
    <w:rsid w:val="00170983"/>
    <w:rsid w:val="0018508B"/>
    <w:rsid w:val="001A419D"/>
    <w:rsid w:val="001D075A"/>
    <w:rsid w:val="001D151D"/>
    <w:rsid w:val="002A407F"/>
    <w:rsid w:val="0036538E"/>
    <w:rsid w:val="003A411D"/>
    <w:rsid w:val="003A5978"/>
    <w:rsid w:val="003E3E8C"/>
    <w:rsid w:val="004113DB"/>
    <w:rsid w:val="00415944"/>
    <w:rsid w:val="00447491"/>
    <w:rsid w:val="00453998"/>
    <w:rsid w:val="00455134"/>
    <w:rsid w:val="004C22D6"/>
    <w:rsid w:val="004D149A"/>
    <w:rsid w:val="005312CB"/>
    <w:rsid w:val="0054153F"/>
    <w:rsid w:val="00555711"/>
    <w:rsid w:val="00564C21"/>
    <w:rsid w:val="005A0D8E"/>
    <w:rsid w:val="005E77A1"/>
    <w:rsid w:val="00600BB5"/>
    <w:rsid w:val="0063685C"/>
    <w:rsid w:val="0068385D"/>
    <w:rsid w:val="00694081"/>
    <w:rsid w:val="006A355F"/>
    <w:rsid w:val="006C2D0A"/>
    <w:rsid w:val="00762D04"/>
    <w:rsid w:val="00766A9C"/>
    <w:rsid w:val="00770849"/>
    <w:rsid w:val="00784754"/>
    <w:rsid w:val="008024DC"/>
    <w:rsid w:val="00802517"/>
    <w:rsid w:val="00850DCA"/>
    <w:rsid w:val="008D75C2"/>
    <w:rsid w:val="008E037B"/>
    <w:rsid w:val="00913833"/>
    <w:rsid w:val="009E78C0"/>
    <w:rsid w:val="00A050D2"/>
    <w:rsid w:val="00A57C47"/>
    <w:rsid w:val="00A60EF8"/>
    <w:rsid w:val="00A71906"/>
    <w:rsid w:val="00AF4133"/>
    <w:rsid w:val="00B4605C"/>
    <w:rsid w:val="00B47A46"/>
    <w:rsid w:val="00BA3BA5"/>
    <w:rsid w:val="00BB20E2"/>
    <w:rsid w:val="00BE7D12"/>
    <w:rsid w:val="00CB0D27"/>
    <w:rsid w:val="00CD0150"/>
    <w:rsid w:val="00D42E78"/>
    <w:rsid w:val="00D62F9C"/>
    <w:rsid w:val="00DD1FF1"/>
    <w:rsid w:val="00EB24F8"/>
    <w:rsid w:val="00EF01C4"/>
    <w:rsid w:val="00EF1DF6"/>
    <w:rsid w:val="00F258E0"/>
    <w:rsid w:val="00F26344"/>
    <w:rsid w:val="00F32C19"/>
    <w:rsid w:val="00F539E9"/>
    <w:rsid w:val="00F74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F71D"/>
  <w15:chartTrackingRefBased/>
  <w15:docId w15:val="{D8325B8D-9C06-4105-A357-0AB4B0CA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araksta">
    <w:name w:val="No List"/>
    <w:uiPriority w:val="99"/>
    <w:semiHidden/>
    <w:unhideWhenUsed/>
  </w:style>
  <w:style w:type="paragraph" w:customStyle="1" w:styleId="print2">
    <w:name w:val="print2"/>
    <w:basedOn w:val="Parasts"/>
    <w:rsid w:val="002A407F"/>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pdf2">
    <w:name w:val="pdf2"/>
    <w:basedOn w:val="Parasts"/>
    <w:rsid w:val="002A407F"/>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table" w:styleId="Reatabula">
    <w:name w:val="Table Grid"/>
    <w:basedOn w:val="Parastatabula"/>
    <w:uiPriority w:val="39"/>
    <w:rsid w:val="0077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Vresteksts">
    <w:name w:val="footnote text"/>
    <w:basedOn w:val="Parasts"/>
    <w:link w:val="VrestekstsRakstz"/>
    <w:uiPriority w:val="99"/>
    <w:semiHidden/>
    <w:unhideWhenUsed/>
    <w:rsid w:val="005312C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312CB"/>
    <w:rPr>
      <w:sz w:val="20"/>
      <w:szCs w:val="20"/>
    </w:rPr>
  </w:style>
  <w:style w:type="character" w:styleId="Vresatsauce">
    <w:name w:val="footnote reference"/>
    <w:basedOn w:val="Noklusjumarindkopasfonts"/>
    <w:uiPriority w:val="99"/>
    <w:semiHidden/>
    <w:unhideWhenUsed/>
    <w:rsid w:val="005312CB"/>
    <w:rPr>
      <w:vertAlign w:val="superscript"/>
    </w:rPr>
  </w:style>
  <w:style w:type="character" w:styleId="Hipersaite">
    <w:name w:val="Hyperlink"/>
    <w:basedOn w:val="Noklusjumarindkopasfonts"/>
    <w:uiPriority w:val="99"/>
    <w:unhideWhenUsed/>
    <w:rsid w:val="005312CB"/>
    <w:rPr>
      <w:color w:val="0563C1" w:themeColor="hyperlink"/>
      <w:u w:val="single"/>
    </w:rPr>
  </w:style>
  <w:style w:type="character" w:customStyle="1" w:styleId="s1">
    <w:name w:val="s1"/>
    <w:rsid w:val="00447491"/>
  </w:style>
  <w:style w:type="paragraph" w:customStyle="1" w:styleId="p1">
    <w:name w:val="p1"/>
    <w:basedOn w:val="Parasts"/>
    <w:rsid w:val="00447491"/>
    <w:pPr>
      <w:spacing w:after="0" w:line="240" w:lineRule="auto"/>
    </w:pPr>
    <w:rPr>
      <w:rFonts w:ascii="Times New Roman" w:eastAsia="Calibri" w:hAnsi="Times New Roman" w:cs="Times New Roman"/>
      <w:sz w:val="18"/>
      <w:szCs w:val="18"/>
      <w:lang w:eastAsia="en-GB"/>
    </w:rPr>
  </w:style>
  <w:style w:type="character" w:styleId="Komentraatsauce">
    <w:name w:val="annotation reference"/>
    <w:basedOn w:val="Noklusjumarindkopasfonts"/>
    <w:uiPriority w:val="99"/>
    <w:semiHidden/>
    <w:unhideWhenUsed/>
    <w:rsid w:val="00A57C47"/>
    <w:rPr>
      <w:sz w:val="16"/>
      <w:szCs w:val="16"/>
    </w:rPr>
  </w:style>
  <w:style w:type="paragraph" w:styleId="Komentrateksts">
    <w:name w:val="annotation text"/>
    <w:basedOn w:val="Parasts"/>
    <w:link w:val="KomentratekstsRakstz"/>
    <w:uiPriority w:val="99"/>
    <w:semiHidden/>
    <w:unhideWhenUsed/>
    <w:rsid w:val="00A57C4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57C47"/>
    <w:rPr>
      <w:sz w:val="20"/>
      <w:szCs w:val="20"/>
    </w:rPr>
  </w:style>
  <w:style w:type="paragraph" w:styleId="Komentratma">
    <w:name w:val="annotation subject"/>
    <w:basedOn w:val="Komentrateksts"/>
    <w:next w:val="Komentrateksts"/>
    <w:link w:val="KomentratmaRakstz"/>
    <w:uiPriority w:val="99"/>
    <w:semiHidden/>
    <w:unhideWhenUsed/>
    <w:rsid w:val="00A57C47"/>
    <w:rPr>
      <w:b/>
      <w:bCs/>
    </w:rPr>
  </w:style>
  <w:style w:type="character" w:customStyle="1" w:styleId="KomentratmaRakstz">
    <w:name w:val="Komentāra tēma Rakstz."/>
    <w:basedOn w:val="KomentratekstsRakstz"/>
    <w:link w:val="Komentratma"/>
    <w:uiPriority w:val="99"/>
    <w:semiHidden/>
    <w:rsid w:val="00A57C47"/>
    <w:rPr>
      <w:b/>
      <w:bCs/>
      <w:sz w:val="20"/>
      <w:szCs w:val="20"/>
    </w:rPr>
  </w:style>
  <w:style w:type="paragraph" w:styleId="Balonteksts">
    <w:name w:val="Balloon Text"/>
    <w:basedOn w:val="Parasts"/>
    <w:link w:val="BalontekstsRakstz"/>
    <w:uiPriority w:val="99"/>
    <w:semiHidden/>
    <w:unhideWhenUsed/>
    <w:rsid w:val="00A57C4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57C47"/>
    <w:rPr>
      <w:rFonts w:ascii="Segoe UI" w:hAnsi="Segoe UI" w:cs="Segoe UI"/>
      <w:sz w:val="18"/>
      <w:szCs w:val="18"/>
    </w:rPr>
  </w:style>
  <w:style w:type="paragraph" w:styleId="Galvene">
    <w:name w:val="header"/>
    <w:basedOn w:val="Parasts"/>
    <w:link w:val="GalveneRakstz"/>
    <w:uiPriority w:val="99"/>
    <w:unhideWhenUsed/>
    <w:rsid w:val="00B4605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4605C"/>
  </w:style>
  <w:style w:type="paragraph" w:styleId="Kjene">
    <w:name w:val="footer"/>
    <w:basedOn w:val="Parasts"/>
    <w:link w:val="KjeneRakstz"/>
    <w:uiPriority w:val="99"/>
    <w:unhideWhenUsed/>
    <w:rsid w:val="00B4605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2237">
      <w:bodyDiv w:val="1"/>
      <w:marLeft w:val="0"/>
      <w:marRight w:val="0"/>
      <w:marTop w:val="0"/>
      <w:marBottom w:val="0"/>
      <w:divBdr>
        <w:top w:val="none" w:sz="0" w:space="0" w:color="auto"/>
        <w:left w:val="none" w:sz="0" w:space="0" w:color="auto"/>
        <w:bottom w:val="none" w:sz="0" w:space="0" w:color="auto"/>
        <w:right w:val="none" w:sz="0" w:space="0" w:color="auto"/>
      </w:divBdr>
    </w:div>
    <w:div w:id="129792099">
      <w:bodyDiv w:val="1"/>
      <w:marLeft w:val="0"/>
      <w:marRight w:val="0"/>
      <w:marTop w:val="0"/>
      <w:marBottom w:val="0"/>
      <w:divBdr>
        <w:top w:val="none" w:sz="0" w:space="0" w:color="auto"/>
        <w:left w:val="none" w:sz="0" w:space="0" w:color="auto"/>
        <w:bottom w:val="none" w:sz="0" w:space="0" w:color="auto"/>
        <w:right w:val="none" w:sz="0" w:space="0" w:color="auto"/>
      </w:divBdr>
    </w:div>
    <w:div w:id="159085038">
      <w:bodyDiv w:val="1"/>
      <w:marLeft w:val="0"/>
      <w:marRight w:val="0"/>
      <w:marTop w:val="0"/>
      <w:marBottom w:val="0"/>
      <w:divBdr>
        <w:top w:val="none" w:sz="0" w:space="0" w:color="auto"/>
        <w:left w:val="none" w:sz="0" w:space="0" w:color="auto"/>
        <w:bottom w:val="none" w:sz="0" w:space="0" w:color="auto"/>
        <w:right w:val="none" w:sz="0" w:space="0" w:color="auto"/>
      </w:divBdr>
      <w:divsChild>
        <w:div w:id="154340296">
          <w:marLeft w:val="0"/>
          <w:marRight w:val="0"/>
          <w:marTop w:val="0"/>
          <w:marBottom w:val="0"/>
          <w:divBdr>
            <w:top w:val="none" w:sz="0" w:space="0" w:color="auto"/>
            <w:left w:val="none" w:sz="0" w:space="0" w:color="auto"/>
            <w:bottom w:val="none" w:sz="0" w:space="0" w:color="auto"/>
            <w:right w:val="none" w:sz="0" w:space="0" w:color="auto"/>
          </w:divBdr>
          <w:divsChild>
            <w:div w:id="1942108468">
              <w:marLeft w:val="0"/>
              <w:marRight w:val="0"/>
              <w:marTop w:val="0"/>
              <w:marBottom w:val="0"/>
              <w:divBdr>
                <w:top w:val="none" w:sz="0" w:space="0" w:color="auto"/>
                <w:left w:val="none" w:sz="0" w:space="0" w:color="auto"/>
                <w:bottom w:val="none" w:sz="0" w:space="0" w:color="auto"/>
                <w:right w:val="none" w:sz="0" w:space="0" w:color="auto"/>
              </w:divBdr>
              <w:divsChild>
                <w:div w:id="1711030236">
                  <w:marLeft w:val="0"/>
                  <w:marRight w:val="0"/>
                  <w:marTop w:val="0"/>
                  <w:marBottom w:val="0"/>
                  <w:divBdr>
                    <w:top w:val="none" w:sz="0" w:space="0" w:color="auto"/>
                    <w:left w:val="none" w:sz="0" w:space="0" w:color="auto"/>
                    <w:bottom w:val="none" w:sz="0" w:space="0" w:color="auto"/>
                    <w:right w:val="none" w:sz="0" w:space="0" w:color="auto"/>
                  </w:divBdr>
                  <w:divsChild>
                    <w:div w:id="90274964">
                      <w:marLeft w:val="0"/>
                      <w:marRight w:val="0"/>
                      <w:marTop w:val="0"/>
                      <w:marBottom w:val="0"/>
                      <w:divBdr>
                        <w:top w:val="none" w:sz="0" w:space="0" w:color="auto"/>
                        <w:left w:val="none" w:sz="0" w:space="0" w:color="auto"/>
                        <w:bottom w:val="none" w:sz="0" w:space="0" w:color="auto"/>
                        <w:right w:val="none" w:sz="0" w:space="0" w:color="auto"/>
                      </w:divBdr>
                      <w:divsChild>
                        <w:div w:id="759066040">
                          <w:marLeft w:val="0"/>
                          <w:marRight w:val="0"/>
                          <w:marTop w:val="0"/>
                          <w:marBottom w:val="0"/>
                          <w:divBdr>
                            <w:top w:val="none" w:sz="0" w:space="0" w:color="auto"/>
                            <w:left w:val="none" w:sz="0" w:space="0" w:color="auto"/>
                            <w:bottom w:val="none" w:sz="0" w:space="0" w:color="auto"/>
                            <w:right w:val="none" w:sz="0" w:space="0" w:color="auto"/>
                          </w:divBdr>
                          <w:divsChild>
                            <w:div w:id="1072585411">
                              <w:marLeft w:val="150"/>
                              <w:marRight w:val="150"/>
                              <w:marTop w:val="480"/>
                              <w:marBottom w:val="0"/>
                              <w:divBdr>
                                <w:top w:val="none" w:sz="0" w:space="0" w:color="auto"/>
                                <w:left w:val="none" w:sz="0" w:space="0" w:color="auto"/>
                                <w:bottom w:val="none" w:sz="0" w:space="0" w:color="auto"/>
                                <w:right w:val="none" w:sz="0" w:space="0" w:color="auto"/>
                              </w:divBdr>
                              <w:divsChild>
                                <w:div w:id="1588227642">
                                  <w:marLeft w:val="0"/>
                                  <w:marRight w:val="0"/>
                                  <w:marTop w:val="0"/>
                                  <w:marBottom w:val="0"/>
                                  <w:divBdr>
                                    <w:top w:val="none" w:sz="0" w:space="0" w:color="auto"/>
                                    <w:left w:val="none" w:sz="0" w:space="0" w:color="auto"/>
                                    <w:bottom w:val="none" w:sz="0" w:space="0" w:color="auto"/>
                                    <w:right w:val="none" w:sz="0" w:space="0" w:color="auto"/>
                                  </w:divBdr>
                                  <w:divsChild>
                                    <w:div w:id="792331164">
                                      <w:marLeft w:val="0"/>
                                      <w:marRight w:val="0"/>
                                      <w:marTop w:val="0"/>
                                      <w:marBottom w:val="0"/>
                                      <w:divBdr>
                                        <w:top w:val="none" w:sz="0" w:space="0" w:color="auto"/>
                                        <w:left w:val="none" w:sz="0" w:space="0" w:color="auto"/>
                                        <w:bottom w:val="none" w:sz="0" w:space="0" w:color="auto"/>
                                        <w:right w:val="none" w:sz="0" w:space="0" w:color="auto"/>
                                      </w:divBdr>
                                      <w:divsChild>
                                        <w:div w:id="798647261">
                                          <w:marLeft w:val="0"/>
                                          <w:marRight w:val="0"/>
                                          <w:marTop w:val="0"/>
                                          <w:marBottom w:val="0"/>
                                          <w:divBdr>
                                            <w:top w:val="none" w:sz="0" w:space="0" w:color="auto"/>
                                            <w:left w:val="none" w:sz="0" w:space="0" w:color="auto"/>
                                            <w:bottom w:val="none" w:sz="0" w:space="0" w:color="auto"/>
                                            <w:right w:val="none" w:sz="0" w:space="0" w:color="auto"/>
                                          </w:divBdr>
                                        </w:div>
                                        <w:div w:id="7177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01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2907</Words>
  <Characters>1657</Characters>
  <Application>Microsoft Office Word</Application>
  <DocSecurity>4</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Alberinga</dc:creator>
  <cp:keywords/>
  <dc:description/>
  <cp:lastModifiedBy>Kristīne Alberinga</cp:lastModifiedBy>
  <cp:revision>2</cp:revision>
  <cp:lastPrinted>2019-08-01T16:48:00Z</cp:lastPrinted>
  <dcterms:created xsi:type="dcterms:W3CDTF">2021-05-27T14:17:00Z</dcterms:created>
  <dcterms:modified xsi:type="dcterms:W3CDTF">2021-05-27T14:17:00Z</dcterms:modified>
</cp:coreProperties>
</file>