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A1745" w14:textId="22EFBD9F" w:rsidR="005C318D" w:rsidRPr="005C318D" w:rsidRDefault="005C318D" w:rsidP="005C318D">
      <w:pPr>
        <w:ind w:left="0"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Likumprojekts</w:t>
      </w:r>
    </w:p>
    <w:p w14:paraId="7B1B7007" w14:textId="77777777" w:rsidR="005C318D" w:rsidRDefault="005C318D" w:rsidP="00D65181">
      <w:pPr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A3ABB4" w14:textId="20D8834F" w:rsidR="00D65181" w:rsidRPr="00E70C2E" w:rsidRDefault="00D65181" w:rsidP="00D65181">
      <w:pPr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C2E">
        <w:rPr>
          <w:rFonts w:ascii="Times New Roman" w:hAnsi="Times New Roman" w:cs="Times New Roman"/>
          <w:b/>
          <w:sz w:val="28"/>
          <w:szCs w:val="28"/>
        </w:rPr>
        <w:t>E</w:t>
      </w:r>
      <w:r w:rsidR="005A6DEB">
        <w:rPr>
          <w:rFonts w:ascii="Times New Roman" w:hAnsi="Times New Roman" w:cs="Times New Roman"/>
          <w:b/>
          <w:sz w:val="28"/>
          <w:szCs w:val="28"/>
        </w:rPr>
        <w:t>-</w:t>
      </w:r>
      <w:r w:rsidRPr="00E70C2E">
        <w:rPr>
          <w:rFonts w:ascii="Times New Roman" w:hAnsi="Times New Roman" w:cs="Times New Roman"/>
          <w:b/>
          <w:sz w:val="28"/>
          <w:szCs w:val="28"/>
        </w:rPr>
        <w:t>lietas koplietošanas risinājumu platformas likums</w:t>
      </w:r>
    </w:p>
    <w:p w14:paraId="4E94CD33" w14:textId="3B7D1255" w:rsidR="00D65181" w:rsidRPr="00E70C2E" w:rsidRDefault="00D65181" w:rsidP="00D65181">
      <w:pPr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EAE20D" w14:textId="77777777" w:rsidR="001F13C3" w:rsidRPr="00452FDD" w:rsidRDefault="001F13C3" w:rsidP="00014655">
      <w:pPr>
        <w:ind w:left="0" w:firstLine="720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</w:p>
    <w:p w14:paraId="2505E9B7" w14:textId="74AFEFDB" w:rsidR="00A97982" w:rsidRPr="003751D2" w:rsidRDefault="00A97982" w:rsidP="003751D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751D2">
        <w:rPr>
          <w:rFonts w:ascii="Times New Roman" w:hAnsi="Times New Roman" w:cs="Times New Roman"/>
          <w:b/>
          <w:bCs/>
          <w:sz w:val="28"/>
          <w:szCs w:val="28"/>
        </w:rPr>
        <w:t>pants</w:t>
      </w:r>
      <w:r w:rsidR="00E70C2E" w:rsidRPr="003751D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751D2">
        <w:rPr>
          <w:rFonts w:ascii="Times New Roman" w:hAnsi="Times New Roman" w:cs="Times New Roman"/>
          <w:b/>
          <w:bCs/>
          <w:sz w:val="28"/>
          <w:szCs w:val="28"/>
        </w:rPr>
        <w:t xml:space="preserve"> Likumā lietotie termini</w:t>
      </w:r>
    </w:p>
    <w:p w14:paraId="2CE6A555" w14:textId="77777777" w:rsidR="003751D2" w:rsidRDefault="003751D2" w:rsidP="003751D2">
      <w:pPr>
        <w:rPr>
          <w:rFonts w:ascii="Times New Roman" w:hAnsi="Times New Roman" w:cs="Times New Roman"/>
          <w:bCs/>
          <w:sz w:val="28"/>
          <w:szCs w:val="28"/>
        </w:rPr>
      </w:pPr>
    </w:p>
    <w:p w14:paraId="4923924A" w14:textId="648A68E2" w:rsidR="003751D2" w:rsidRPr="003751D2" w:rsidRDefault="003751D2" w:rsidP="003751D2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3751D2">
        <w:rPr>
          <w:rFonts w:ascii="Times New Roman" w:hAnsi="Times New Roman" w:cs="Times New Roman"/>
          <w:bCs/>
          <w:sz w:val="28"/>
          <w:szCs w:val="28"/>
        </w:rPr>
        <w:t>Likumā ir lietoti šādi termini:</w:t>
      </w:r>
    </w:p>
    <w:p w14:paraId="3ECE9C00" w14:textId="435B5080" w:rsidR="00064A24" w:rsidRDefault="00064A24" w:rsidP="00064A24">
      <w:pPr>
        <w:pStyle w:val="paragraph"/>
        <w:ind w:firstLine="720"/>
        <w:jc w:val="both"/>
        <w:textAlignment w:val="baseline"/>
        <w:rPr>
          <w:rStyle w:val="normaltextrun"/>
          <w:sz w:val="28"/>
          <w:szCs w:val="28"/>
        </w:rPr>
      </w:pPr>
      <w:r w:rsidRPr="50E2DCEC">
        <w:rPr>
          <w:rStyle w:val="normaltextrun"/>
          <w:sz w:val="28"/>
          <w:szCs w:val="28"/>
        </w:rPr>
        <w:t>1)</w:t>
      </w:r>
      <w:r w:rsidR="005C318D" w:rsidRPr="50E2DCEC">
        <w:rPr>
          <w:rStyle w:val="normaltextrun"/>
          <w:sz w:val="28"/>
          <w:szCs w:val="28"/>
        </w:rPr>
        <w:t xml:space="preserve"> </w:t>
      </w:r>
      <w:r w:rsidR="6EC591BC" w:rsidRPr="00880337">
        <w:rPr>
          <w:rStyle w:val="normaltextrun"/>
          <w:b/>
          <w:bCs/>
          <w:sz w:val="28"/>
          <w:szCs w:val="28"/>
        </w:rPr>
        <w:t>e</w:t>
      </w:r>
      <w:r w:rsidRPr="00880337">
        <w:rPr>
          <w:rStyle w:val="normaltextrun"/>
          <w:b/>
          <w:bCs/>
          <w:sz w:val="28"/>
          <w:szCs w:val="28"/>
        </w:rPr>
        <w:t>-</w:t>
      </w:r>
      <w:r w:rsidRPr="50E2DCEC">
        <w:rPr>
          <w:rStyle w:val="normaltextrun"/>
          <w:b/>
          <w:bCs/>
          <w:sz w:val="28"/>
          <w:szCs w:val="28"/>
        </w:rPr>
        <w:t>lieta</w:t>
      </w:r>
      <w:r w:rsidR="008E384B">
        <w:rPr>
          <w:rStyle w:val="normaltextrun"/>
          <w:b/>
          <w:bCs/>
          <w:sz w:val="28"/>
          <w:szCs w:val="28"/>
        </w:rPr>
        <w:t> </w:t>
      </w:r>
      <w:r w:rsidRPr="50E2DCEC">
        <w:rPr>
          <w:rStyle w:val="normaltextrun"/>
          <w:sz w:val="28"/>
          <w:szCs w:val="28"/>
        </w:rPr>
        <w:t>– informācijas un komunikācijas tehnoloģiju risinājumu kopums, kas nodrošina kriminālp</w:t>
      </w:r>
      <w:r w:rsidR="00C51A20" w:rsidRPr="50E2DCEC">
        <w:rPr>
          <w:rStyle w:val="normaltextrun"/>
          <w:sz w:val="28"/>
          <w:szCs w:val="28"/>
        </w:rPr>
        <w:t>rocesa, administratīvā pārkāpum</w:t>
      </w:r>
      <w:r w:rsidRPr="50E2DCEC">
        <w:rPr>
          <w:rStyle w:val="normaltextrun"/>
          <w:sz w:val="28"/>
          <w:szCs w:val="28"/>
        </w:rPr>
        <w:t>a procesa, administratīvā procesa, civilprocesa, audzinoša rakstura piespiedu līdzekļu piemērošanas bērniem un nolēmuma izpildes procesa īstenošanu elektroniskā vidē (turpmāk – procesi elektroniskā vidē)</w:t>
      </w:r>
      <w:r w:rsidR="00062B8A" w:rsidRPr="50E2DCEC">
        <w:rPr>
          <w:rStyle w:val="normaltextrun"/>
          <w:sz w:val="28"/>
          <w:szCs w:val="28"/>
        </w:rPr>
        <w:t xml:space="preserve"> un </w:t>
      </w:r>
      <w:r w:rsidR="00764105" w:rsidRPr="50E2DCEC">
        <w:rPr>
          <w:rStyle w:val="normaltextrun"/>
          <w:sz w:val="28"/>
          <w:szCs w:val="28"/>
        </w:rPr>
        <w:t xml:space="preserve">minētajos procesos izmantojamo </w:t>
      </w:r>
      <w:r w:rsidR="00062B8A" w:rsidRPr="50E2DCEC">
        <w:rPr>
          <w:rStyle w:val="normaltextrun"/>
          <w:sz w:val="28"/>
          <w:szCs w:val="28"/>
        </w:rPr>
        <w:t>datu pieejamību</w:t>
      </w:r>
      <w:r w:rsidR="174E7C24" w:rsidRPr="50E2DCEC">
        <w:rPr>
          <w:rStyle w:val="normaltextrun"/>
          <w:sz w:val="28"/>
          <w:szCs w:val="28"/>
        </w:rPr>
        <w:t>;</w:t>
      </w:r>
    </w:p>
    <w:p w14:paraId="563A086F" w14:textId="3183CC3D" w:rsidR="00064A24" w:rsidRDefault="00064A24" w:rsidP="00064A24">
      <w:pPr>
        <w:pStyle w:val="paragraph"/>
        <w:ind w:firstLine="720"/>
        <w:jc w:val="both"/>
        <w:textAlignment w:val="baseline"/>
        <w:rPr>
          <w:rStyle w:val="normaltextrun"/>
          <w:sz w:val="28"/>
          <w:szCs w:val="28"/>
        </w:rPr>
      </w:pPr>
      <w:r w:rsidRPr="50E2DCEC">
        <w:rPr>
          <w:sz w:val="28"/>
          <w:szCs w:val="28"/>
        </w:rPr>
        <w:t xml:space="preserve">2) </w:t>
      </w:r>
      <w:r w:rsidR="48D21CF6" w:rsidRPr="00880337">
        <w:rPr>
          <w:b/>
          <w:bCs/>
          <w:sz w:val="28"/>
          <w:szCs w:val="28"/>
        </w:rPr>
        <w:t>e</w:t>
      </w:r>
      <w:r w:rsidRPr="00880337">
        <w:rPr>
          <w:b/>
          <w:bCs/>
          <w:sz w:val="28"/>
          <w:szCs w:val="28"/>
        </w:rPr>
        <w:t>-</w:t>
      </w:r>
      <w:r w:rsidRPr="50E2DCEC">
        <w:rPr>
          <w:b/>
          <w:bCs/>
          <w:sz w:val="28"/>
          <w:szCs w:val="28"/>
        </w:rPr>
        <w:t>lietas dati</w:t>
      </w:r>
      <w:r w:rsidR="008E384B">
        <w:rPr>
          <w:b/>
          <w:bCs/>
          <w:sz w:val="28"/>
          <w:szCs w:val="28"/>
        </w:rPr>
        <w:t> </w:t>
      </w:r>
      <w:r w:rsidRPr="50E2DCEC">
        <w:rPr>
          <w:sz w:val="28"/>
          <w:szCs w:val="28"/>
        </w:rPr>
        <w:t xml:space="preserve">– </w:t>
      </w:r>
      <w:r w:rsidRPr="50E2DCEC">
        <w:rPr>
          <w:rStyle w:val="eop"/>
          <w:sz w:val="28"/>
          <w:szCs w:val="28"/>
        </w:rPr>
        <w:t>elektroniski radīti dati vai dokumenti</w:t>
      </w:r>
      <w:r w:rsidR="00191007" w:rsidRPr="50E2DCEC">
        <w:rPr>
          <w:rStyle w:val="eop"/>
          <w:sz w:val="28"/>
          <w:szCs w:val="28"/>
        </w:rPr>
        <w:t xml:space="preserve"> vai</w:t>
      </w:r>
      <w:r w:rsidRPr="50E2DCEC">
        <w:rPr>
          <w:rStyle w:val="eop"/>
          <w:sz w:val="28"/>
          <w:szCs w:val="28"/>
        </w:rPr>
        <w:t xml:space="preserve"> elektroniskā formā pārvērsti papīra formas dokumenti</w:t>
      </w:r>
      <w:r w:rsidR="3A7FFF42" w:rsidRPr="50E2DCEC">
        <w:rPr>
          <w:rStyle w:val="eop"/>
          <w:sz w:val="28"/>
          <w:szCs w:val="28"/>
        </w:rPr>
        <w:t>;</w:t>
      </w:r>
    </w:p>
    <w:p w14:paraId="2994B6B0" w14:textId="113FBAF7" w:rsidR="00095CF4" w:rsidRPr="00E70C2E" w:rsidRDefault="00291A9B" w:rsidP="50E2DCEC">
      <w:pPr>
        <w:pStyle w:val="paragraph"/>
        <w:spacing w:before="0" w:beforeAutospacing="0" w:after="240" w:afterAutospacing="0"/>
        <w:ind w:firstLine="720"/>
        <w:jc w:val="both"/>
        <w:textAlignment w:val="baseline"/>
      </w:pPr>
      <w:r w:rsidRPr="50E2DCEC">
        <w:rPr>
          <w:sz w:val="28"/>
          <w:szCs w:val="28"/>
        </w:rPr>
        <w:t>3)</w:t>
      </w:r>
      <w:r w:rsidR="00C30956" w:rsidRPr="50E2DCEC">
        <w:rPr>
          <w:b/>
          <w:bCs/>
          <w:sz w:val="28"/>
          <w:szCs w:val="28"/>
        </w:rPr>
        <w:t xml:space="preserve"> </w:t>
      </w:r>
      <w:r w:rsidR="548E07E4" w:rsidRPr="50E2DCEC">
        <w:rPr>
          <w:b/>
          <w:bCs/>
          <w:sz w:val="28"/>
          <w:szCs w:val="28"/>
        </w:rPr>
        <w:t>e</w:t>
      </w:r>
      <w:r w:rsidR="00390649" w:rsidRPr="50E2DCEC">
        <w:rPr>
          <w:b/>
          <w:bCs/>
          <w:sz w:val="28"/>
          <w:szCs w:val="28"/>
        </w:rPr>
        <w:t>-lietas koplietošanas risinājumu platforma</w:t>
      </w:r>
      <w:r w:rsidR="008E384B">
        <w:rPr>
          <w:sz w:val="28"/>
          <w:szCs w:val="28"/>
        </w:rPr>
        <w:t> </w:t>
      </w:r>
      <w:r w:rsidR="12077AF2" w:rsidRPr="50E2DCEC">
        <w:rPr>
          <w:rStyle w:val="normaltextrun"/>
          <w:sz w:val="28"/>
          <w:szCs w:val="28"/>
        </w:rPr>
        <w:t>–</w:t>
      </w:r>
      <w:r w:rsidR="00390649" w:rsidRPr="50E2DCEC">
        <w:rPr>
          <w:sz w:val="28"/>
          <w:szCs w:val="28"/>
        </w:rPr>
        <w:t xml:space="preserve"> centralizēts koplietošanas informācijas un komunikācijas tehnoloģiju risinājumu kopums, kas nodrošina </w:t>
      </w:r>
      <w:r w:rsidR="004E47DC">
        <w:rPr>
          <w:sz w:val="28"/>
          <w:szCs w:val="28"/>
        </w:rPr>
        <w:t>e</w:t>
      </w:r>
      <w:r w:rsidR="00064A24" w:rsidRPr="50E2DCEC">
        <w:rPr>
          <w:sz w:val="28"/>
          <w:szCs w:val="28"/>
        </w:rPr>
        <w:t>-lietas datu</w:t>
      </w:r>
      <w:r w:rsidR="00062B8A" w:rsidRPr="50E2DCEC">
        <w:rPr>
          <w:sz w:val="28"/>
          <w:szCs w:val="28"/>
        </w:rPr>
        <w:t xml:space="preserve"> </w:t>
      </w:r>
      <w:r w:rsidR="00390649" w:rsidRPr="50E2DCEC">
        <w:rPr>
          <w:sz w:val="28"/>
          <w:szCs w:val="28"/>
        </w:rPr>
        <w:t xml:space="preserve">apmaiņu starp </w:t>
      </w:r>
      <w:r w:rsidR="00DD637F" w:rsidRPr="50E2DCEC">
        <w:rPr>
          <w:sz w:val="28"/>
          <w:szCs w:val="28"/>
        </w:rPr>
        <w:t xml:space="preserve">pamatdarbības informācijas </w:t>
      </w:r>
      <w:r w:rsidR="00390649" w:rsidRPr="50E2DCEC">
        <w:rPr>
          <w:sz w:val="28"/>
          <w:szCs w:val="28"/>
        </w:rPr>
        <w:t>sistēmām</w:t>
      </w:r>
      <w:r w:rsidR="00F81D69" w:rsidRPr="50E2DCEC">
        <w:rPr>
          <w:sz w:val="28"/>
          <w:szCs w:val="28"/>
        </w:rPr>
        <w:t xml:space="preserve"> </w:t>
      </w:r>
      <w:r w:rsidR="00390649" w:rsidRPr="50E2DCEC">
        <w:rPr>
          <w:sz w:val="28"/>
          <w:szCs w:val="28"/>
        </w:rPr>
        <w:t xml:space="preserve">un nodrošina nepieciešamo </w:t>
      </w:r>
      <w:r w:rsidR="004E47DC">
        <w:rPr>
          <w:sz w:val="28"/>
          <w:szCs w:val="28"/>
        </w:rPr>
        <w:t>e</w:t>
      </w:r>
      <w:r w:rsidR="00390649" w:rsidRPr="50E2DCEC">
        <w:rPr>
          <w:sz w:val="28"/>
          <w:szCs w:val="28"/>
        </w:rPr>
        <w:t>-lietas koplietošanas risinājumu funkcionalitāti</w:t>
      </w:r>
      <w:r w:rsidR="00E70C2E" w:rsidRPr="50E2DCEC">
        <w:rPr>
          <w:sz w:val="28"/>
          <w:szCs w:val="28"/>
        </w:rPr>
        <w:t xml:space="preserve"> un </w:t>
      </w:r>
      <w:r w:rsidR="001A5382" w:rsidRPr="50E2DCEC">
        <w:rPr>
          <w:sz w:val="28"/>
          <w:szCs w:val="28"/>
        </w:rPr>
        <w:t>izmantošanu</w:t>
      </w:r>
      <w:r w:rsidR="0FF75146" w:rsidRPr="50E2DCEC">
        <w:rPr>
          <w:sz w:val="28"/>
          <w:szCs w:val="28"/>
        </w:rPr>
        <w:t>;</w:t>
      </w:r>
    </w:p>
    <w:p w14:paraId="49313EAD" w14:textId="068F8F33" w:rsidR="00A97982" w:rsidRDefault="00291A9B" w:rsidP="50E2DCEC">
      <w:pPr>
        <w:spacing w:after="24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A8EAA73">
        <w:rPr>
          <w:rFonts w:ascii="Times New Roman" w:hAnsi="Times New Roman" w:cs="Times New Roman"/>
          <w:sz w:val="28"/>
          <w:szCs w:val="28"/>
        </w:rPr>
        <w:t>4</w:t>
      </w:r>
      <w:r w:rsidR="00C30956" w:rsidRPr="0A8EAA73">
        <w:rPr>
          <w:rFonts w:ascii="Times New Roman" w:hAnsi="Times New Roman" w:cs="Times New Roman"/>
          <w:sz w:val="28"/>
          <w:szCs w:val="28"/>
        </w:rPr>
        <w:t>)</w:t>
      </w:r>
      <w:r w:rsidR="00C30956" w:rsidRPr="0A8EA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552DBD6E" w:rsidRPr="0A8EAA73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944EED" w:rsidRPr="0A8EAA73">
        <w:rPr>
          <w:rFonts w:ascii="Times New Roman" w:hAnsi="Times New Roman" w:cs="Times New Roman"/>
          <w:b/>
          <w:bCs/>
          <w:sz w:val="28"/>
          <w:szCs w:val="28"/>
        </w:rPr>
        <w:t>amatdarbības informācijas sistēma</w:t>
      </w:r>
      <w:r w:rsidR="001C5CCC" w:rsidRPr="0A8EAA7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7203493F" w:rsidRPr="0A8EAA73">
        <w:rPr>
          <w:rStyle w:val="normaltextrun"/>
          <w:rFonts w:ascii="Times New Roman" w:eastAsia="Times New Roman" w:hAnsi="Times New Roman" w:cs="Times New Roman"/>
          <w:sz w:val="28"/>
          <w:szCs w:val="28"/>
        </w:rPr>
        <w:t>–</w:t>
      </w:r>
      <w:r w:rsidR="00944EED" w:rsidRPr="0A8EA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5CF4" w:rsidRPr="0A8EAA73">
        <w:rPr>
          <w:rFonts w:ascii="Times New Roman" w:hAnsi="Times New Roman" w:cs="Times New Roman"/>
          <w:sz w:val="28"/>
          <w:szCs w:val="28"/>
        </w:rPr>
        <w:t xml:space="preserve">valsts informācijas sistēma, kas izmanto </w:t>
      </w:r>
      <w:r w:rsidR="004E47DC">
        <w:rPr>
          <w:rFonts w:ascii="Times New Roman" w:hAnsi="Times New Roman" w:cs="Times New Roman"/>
          <w:sz w:val="28"/>
          <w:szCs w:val="28"/>
        </w:rPr>
        <w:t>e</w:t>
      </w:r>
      <w:r w:rsidR="00095CF4" w:rsidRPr="0A8EAA73">
        <w:rPr>
          <w:rFonts w:ascii="Times New Roman" w:hAnsi="Times New Roman" w:cs="Times New Roman"/>
          <w:sz w:val="28"/>
          <w:szCs w:val="28"/>
        </w:rPr>
        <w:t xml:space="preserve">-lietas koplietošanas risinājumu platformu </w:t>
      </w:r>
      <w:r w:rsidR="004E47DC">
        <w:rPr>
          <w:rFonts w:ascii="Times New Roman" w:hAnsi="Times New Roman" w:cs="Times New Roman"/>
          <w:sz w:val="28"/>
          <w:szCs w:val="28"/>
        </w:rPr>
        <w:t>e</w:t>
      </w:r>
      <w:r w:rsidR="00374EF4" w:rsidRPr="0A8EAA73">
        <w:rPr>
          <w:rFonts w:ascii="Times New Roman" w:hAnsi="Times New Roman" w:cs="Times New Roman"/>
          <w:sz w:val="28"/>
          <w:szCs w:val="28"/>
        </w:rPr>
        <w:t xml:space="preserve">-lietas </w:t>
      </w:r>
      <w:r w:rsidR="00095CF4" w:rsidRPr="0A8EAA73">
        <w:rPr>
          <w:rFonts w:ascii="Times New Roman" w:hAnsi="Times New Roman" w:cs="Times New Roman"/>
          <w:sz w:val="28"/>
          <w:szCs w:val="28"/>
        </w:rPr>
        <w:t>datu</w:t>
      </w:r>
      <w:r w:rsidR="00B91413" w:rsidRPr="0A8EAA73">
        <w:rPr>
          <w:rFonts w:ascii="Times New Roman" w:hAnsi="Times New Roman" w:cs="Times New Roman"/>
          <w:sz w:val="28"/>
          <w:szCs w:val="28"/>
        </w:rPr>
        <w:t xml:space="preserve"> apmaiņai</w:t>
      </w:r>
      <w:r w:rsidR="00095CF4" w:rsidRPr="0A8EAA73">
        <w:rPr>
          <w:rFonts w:ascii="Times New Roman" w:hAnsi="Times New Roman" w:cs="Times New Roman"/>
          <w:sz w:val="28"/>
          <w:szCs w:val="28"/>
        </w:rPr>
        <w:t>,</w:t>
      </w:r>
      <w:r w:rsidR="00F04E0A" w:rsidRPr="0A8EAA73">
        <w:rPr>
          <w:rFonts w:ascii="Times New Roman" w:hAnsi="Times New Roman" w:cs="Times New Roman"/>
          <w:sz w:val="28"/>
          <w:szCs w:val="28"/>
        </w:rPr>
        <w:t xml:space="preserve"> lai</w:t>
      </w:r>
      <w:r w:rsidR="00095CF4" w:rsidRPr="0A8EAA73">
        <w:rPr>
          <w:rFonts w:ascii="Times New Roman" w:hAnsi="Times New Roman" w:cs="Times New Roman"/>
          <w:sz w:val="28"/>
          <w:szCs w:val="28"/>
        </w:rPr>
        <w:t xml:space="preserve"> </w:t>
      </w:r>
      <w:r w:rsidR="00095CF4" w:rsidRPr="0A8EAA73">
        <w:rPr>
          <w:rFonts w:ascii="Times New Roman" w:eastAsia="Times New Roman" w:hAnsi="Times New Roman" w:cs="Times New Roman"/>
          <w:sz w:val="28"/>
          <w:szCs w:val="28"/>
        </w:rPr>
        <w:t>izpild</w:t>
      </w:r>
      <w:r w:rsidR="00F04E0A" w:rsidRPr="0A8EAA73">
        <w:rPr>
          <w:rFonts w:ascii="Times New Roman" w:eastAsia="Times New Roman" w:hAnsi="Times New Roman" w:cs="Times New Roman"/>
          <w:sz w:val="28"/>
          <w:szCs w:val="28"/>
        </w:rPr>
        <w:t>ītu</w:t>
      </w:r>
      <w:r w:rsidR="00095CF4" w:rsidRPr="0A8EA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B38">
        <w:rPr>
          <w:rFonts w:ascii="Times New Roman" w:eastAsia="Times New Roman" w:hAnsi="Times New Roman" w:cs="Times New Roman"/>
          <w:sz w:val="28"/>
          <w:szCs w:val="28"/>
        </w:rPr>
        <w:t xml:space="preserve">valsts un pašvaldību </w:t>
      </w:r>
      <w:r w:rsidR="00B33D82" w:rsidRPr="0A8EAA73">
        <w:rPr>
          <w:rFonts w:ascii="Times New Roman" w:eastAsia="Times New Roman" w:hAnsi="Times New Roman" w:cs="Times New Roman"/>
          <w:sz w:val="28"/>
          <w:szCs w:val="28"/>
        </w:rPr>
        <w:t>iestādes</w:t>
      </w:r>
      <w:r w:rsidR="00095CF4" w:rsidRPr="0A8EAA73">
        <w:rPr>
          <w:rFonts w:ascii="Times New Roman" w:eastAsia="Times New Roman" w:hAnsi="Times New Roman" w:cs="Times New Roman"/>
          <w:sz w:val="28"/>
          <w:szCs w:val="28"/>
        </w:rPr>
        <w:t xml:space="preserve"> darbību reglamentējošos normatīvajos aktos noteiktās funkcijas</w:t>
      </w:r>
      <w:r w:rsidR="00390649" w:rsidRPr="0A8EA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47DC">
        <w:rPr>
          <w:rFonts w:ascii="Times New Roman" w:eastAsia="Times New Roman" w:hAnsi="Times New Roman" w:cs="Times New Roman"/>
          <w:sz w:val="28"/>
          <w:szCs w:val="28"/>
        </w:rPr>
        <w:t>e</w:t>
      </w:r>
      <w:r w:rsidR="00390649" w:rsidRPr="0A8EAA73">
        <w:rPr>
          <w:rFonts w:ascii="Times New Roman" w:eastAsia="Times New Roman" w:hAnsi="Times New Roman" w:cs="Times New Roman"/>
          <w:sz w:val="28"/>
          <w:szCs w:val="28"/>
        </w:rPr>
        <w:t>-lietā</w:t>
      </w:r>
      <w:r w:rsidR="6B6BEB55" w:rsidRPr="0A8EAA7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F33C60E" w14:textId="7C70508B" w:rsidR="00E3192E" w:rsidRPr="000767BD" w:rsidRDefault="00E3192E" w:rsidP="00014655">
      <w:p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50E2DCEC">
        <w:rPr>
          <w:rFonts w:ascii="Times New Roman" w:hAnsi="Times New Roman" w:cs="Times New Roman"/>
          <w:sz w:val="28"/>
          <w:szCs w:val="28"/>
        </w:rPr>
        <w:t xml:space="preserve">5) </w:t>
      </w:r>
      <w:r w:rsidR="2D6A76EE" w:rsidRPr="00880337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D03373" w:rsidRPr="50E2DCEC">
        <w:rPr>
          <w:rFonts w:ascii="Times New Roman" w:hAnsi="Times New Roman" w:cs="Times New Roman"/>
          <w:b/>
          <w:bCs/>
          <w:sz w:val="28"/>
          <w:szCs w:val="28"/>
        </w:rPr>
        <w:t>rocesu n</w:t>
      </w:r>
      <w:r w:rsidRPr="50E2DCEC">
        <w:rPr>
          <w:rFonts w:ascii="Times New Roman" w:hAnsi="Times New Roman" w:cs="Times New Roman"/>
          <w:b/>
          <w:bCs/>
          <w:sz w:val="28"/>
          <w:szCs w:val="28"/>
        </w:rPr>
        <w:t>ormatīvie akti</w:t>
      </w:r>
      <w:r w:rsidR="001C5CCC">
        <w:rPr>
          <w:rFonts w:ascii="Times New Roman" w:hAnsi="Times New Roman" w:cs="Times New Roman"/>
          <w:sz w:val="28"/>
          <w:szCs w:val="28"/>
        </w:rPr>
        <w:t> </w:t>
      </w:r>
      <w:r w:rsidR="00D03373" w:rsidRPr="50E2DCEC">
        <w:rPr>
          <w:rFonts w:ascii="Times New Roman" w:hAnsi="Times New Roman" w:cs="Times New Roman"/>
          <w:sz w:val="28"/>
          <w:szCs w:val="28"/>
        </w:rPr>
        <w:t>–</w:t>
      </w:r>
      <w:r w:rsidRPr="50E2DCEC">
        <w:rPr>
          <w:rFonts w:ascii="Times New Roman" w:hAnsi="Times New Roman" w:cs="Times New Roman"/>
          <w:sz w:val="28"/>
          <w:szCs w:val="28"/>
        </w:rPr>
        <w:t xml:space="preserve"> </w:t>
      </w:r>
      <w:r w:rsidR="00D03373" w:rsidRPr="50E2DCEC">
        <w:rPr>
          <w:rFonts w:ascii="Times New Roman" w:hAnsi="Times New Roman" w:cs="Times New Roman"/>
          <w:sz w:val="28"/>
          <w:szCs w:val="28"/>
        </w:rPr>
        <w:t>š</w:t>
      </w:r>
      <w:r w:rsidR="009C53BE">
        <w:rPr>
          <w:rFonts w:ascii="Times New Roman" w:hAnsi="Times New Roman" w:cs="Times New Roman"/>
          <w:sz w:val="28"/>
          <w:szCs w:val="28"/>
        </w:rPr>
        <w:t>ā</w:t>
      </w:r>
      <w:r w:rsidR="00D03373" w:rsidRPr="50E2DCEC">
        <w:rPr>
          <w:rFonts w:ascii="Times New Roman" w:hAnsi="Times New Roman" w:cs="Times New Roman"/>
          <w:sz w:val="28"/>
          <w:szCs w:val="28"/>
        </w:rPr>
        <w:t xml:space="preserve"> likuma izpratnē </w:t>
      </w:r>
      <w:r w:rsidRPr="50E2DCEC">
        <w:rPr>
          <w:rFonts w:ascii="Times New Roman" w:hAnsi="Times New Roman" w:cs="Times New Roman"/>
          <w:sz w:val="28"/>
          <w:szCs w:val="28"/>
        </w:rPr>
        <w:t>kriminālproces</w:t>
      </w:r>
      <w:r w:rsidR="00D03373" w:rsidRPr="50E2DCEC">
        <w:rPr>
          <w:rFonts w:ascii="Times New Roman" w:hAnsi="Times New Roman" w:cs="Times New Roman"/>
          <w:sz w:val="28"/>
          <w:szCs w:val="28"/>
        </w:rPr>
        <w:t>u</w:t>
      </w:r>
      <w:r w:rsidRPr="50E2DCEC">
        <w:rPr>
          <w:rFonts w:ascii="Times New Roman" w:hAnsi="Times New Roman" w:cs="Times New Roman"/>
          <w:sz w:val="28"/>
          <w:szCs w:val="28"/>
        </w:rPr>
        <w:t>, administratīvā pārkāpuma proces</w:t>
      </w:r>
      <w:r w:rsidR="00D03373" w:rsidRPr="50E2DCEC">
        <w:rPr>
          <w:rFonts w:ascii="Times New Roman" w:hAnsi="Times New Roman" w:cs="Times New Roman"/>
          <w:sz w:val="28"/>
          <w:szCs w:val="28"/>
        </w:rPr>
        <w:t>u</w:t>
      </w:r>
      <w:r w:rsidRPr="50E2DCEC">
        <w:rPr>
          <w:rFonts w:ascii="Times New Roman" w:hAnsi="Times New Roman" w:cs="Times New Roman"/>
          <w:sz w:val="28"/>
          <w:szCs w:val="28"/>
        </w:rPr>
        <w:t>, administratīv</w:t>
      </w:r>
      <w:r w:rsidR="00215CC4" w:rsidRPr="50E2DCEC">
        <w:rPr>
          <w:rFonts w:ascii="Times New Roman" w:hAnsi="Times New Roman" w:cs="Times New Roman"/>
          <w:sz w:val="28"/>
          <w:szCs w:val="28"/>
        </w:rPr>
        <w:t>o</w:t>
      </w:r>
      <w:r w:rsidRPr="50E2DCEC">
        <w:rPr>
          <w:rFonts w:ascii="Times New Roman" w:hAnsi="Times New Roman" w:cs="Times New Roman"/>
          <w:sz w:val="28"/>
          <w:szCs w:val="28"/>
        </w:rPr>
        <w:t xml:space="preserve"> proces</w:t>
      </w:r>
      <w:r w:rsidR="00D03373" w:rsidRPr="50E2DCEC">
        <w:rPr>
          <w:rFonts w:ascii="Times New Roman" w:hAnsi="Times New Roman" w:cs="Times New Roman"/>
          <w:sz w:val="28"/>
          <w:szCs w:val="28"/>
        </w:rPr>
        <w:t>u</w:t>
      </w:r>
      <w:r w:rsidRPr="50E2DCEC">
        <w:rPr>
          <w:rFonts w:ascii="Times New Roman" w:hAnsi="Times New Roman" w:cs="Times New Roman"/>
          <w:sz w:val="28"/>
          <w:szCs w:val="28"/>
        </w:rPr>
        <w:t>, civilproces</w:t>
      </w:r>
      <w:r w:rsidR="00D03373" w:rsidRPr="50E2DCEC">
        <w:rPr>
          <w:rFonts w:ascii="Times New Roman" w:hAnsi="Times New Roman" w:cs="Times New Roman"/>
          <w:sz w:val="28"/>
          <w:szCs w:val="28"/>
        </w:rPr>
        <w:t>u</w:t>
      </w:r>
      <w:r w:rsidRPr="50E2DCEC">
        <w:rPr>
          <w:rFonts w:ascii="Times New Roman" w:hAnsi="Times New Roman" w:cs="Times New Roman"/>
          <w:sz w:val="28"/>
          <w:szCs w:val="28"/>
        </w:rPr>
        <w:t>, audzinoša rakstura piespiedu līdzekļu piemērošanas bērniem un nolēmuma izpildes proces</w:t>
      </w:r>
      <w:r w:rsidR="00D03373" w:rsidRPr="50E2DCEC">
        <w:rPr>
          <w:rFonts w:ascii="Times New Roman" w:hAnsi="Times New Roman" w:cs="Times New Roman"/>
          <w:sz w:val="28"/>
          <w:szCs w:val="28"/>
        </w:rPr>
        <w:t>u reglamentējošie normatīvie akti.</w:t>
      </w:r>
    </w:p>
    <w:p w14:paraId="013E4A4B" w14:textId="52A63F41" w:rsidR="00095CF4" w:rsidRPr="00683811" w:rsidRDefault="00095CF4" w:rsidP="00014655">
      <w:pPr>
        <w:ind w:left="0" w:firstLine="720"/>
        <w:rPr>
          <w:rFonts w:ascii="Times New Roman" w:hAnsi="Times New Roman" w:cs="Times New Roman"/>
          <w:sz w:val="28"/>
          <w:szCs w:val="28"/>
        </w:rPr>
      </w:pPr>
    </w:p>
    <w:p w14:paraId="4DB4D1BF" w14:textId="66416A2D" w:rsidR="00A97982" w:rsidRPr="000767BD" w:rsidRDefault="00A97982" w:rsidP="50E2DCEC">
      <w:pPr>
        <w:ind w:left="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50E2DCE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88033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50E2DCEC">
        <w:rPr>
          <w:rFonts w:ascii="Times New Roman" w:hAnsi="Times New Roman" w:cs="Times New Roman"/>
          <w:b/>
          <w:bCs/>
          <w:sz w:val="28"/>
          <w:szCs w:val="28"/>
        </w:rPr>
        <w:t>pants</w:t>
      </w:r>
      <w:r w:rsidR="00E70C2E" w:rsidRPr="50E2DCE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50E2DCEC">
        <w:rPr>
          <w:rFonts w:ascii="Times New Roman" w:hAnsi="Times New Roman" w:cs="Times New Roman"/>
          <w:b/>
          <w:bCs/>
          <w:sz w:val="28"/>
          <w:szCs w:val="28"/>
        </w:rPr>
        <w:t xml:space="preserve"> Likuma mērķis</w:t>
      </w:r>
    </w:p>
    <w:p w14:paraId="7B1ACA36" w14:textId="7151DCA0" w:rsidR="00746336" w:rsidRDefault="00746336" w:rsidP="0A8EAA7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 w:rsidRPr="6E063083">
        <w:rPr>
          <w:rStyle w:val="normaltextrun"/>
          <w:sz w:val="28"/>
          <w:szCs w:val="28"/>
        </w:rPr>
        <w:t xml:space="preserve">Likuma mērķis ir nodrošināt koordinētu </w:t>
      </w:r>
      <w:r w:rsidR="004E47DC">
        <w:rPr>
          <w:rStyle w:val="normaltextrun"/>
          <w:sz w:val="28"/>
          <w:szCs w:val="28"/>
        </w:rPr>
        <w:t>e</w:t>
      </w:r>
      <w:r w:rsidRPr="6E063083">
        <w:rPr>
          <w:rStyle w:val="normaltextrun"/>
          <w:sz w:val="28"/>
          <w:szCs w:val="28"/>
        </w:rPr>
        <w:t xml:space="preserve">-lietas darbību un uzraudzību, </w:t>
      </w:r>
      <w:r w:rsidRPr="6E063083">
        <w:rPr>
          <w:rStyle w:val="spellingerror"/>
          <w:sz w:val="28"/>
          <w:szCs w:val="28"/>
        </w:rPr>
        <w:t xml:space="preserve">īstenojot </w:t>
      </w:r>
      <w:r w:rsidR="00064A24" w:rsidRPr="6E063083">
        <w:rPr>
          <w:rStyle w:val="spellingerror"/>
          <w:sz w:val="28"/>
          <w:szCs w:val="28"/>
        </w:rPr>
        <w:t>procesus elektroniskā vidē</w:t>
      </w:r>
      <w:r w:rsidR="435BCF46" w:rsidRPr="6E063083">
        <w:rPr>
          <w:rStyle w:val="spellingerror"/>
          <w:sz w:val="28"/>
          <w:szCs w:val="28"/>
        </w:rPr>
        <w:t>,</w:t>
      </w:r>
      <w:r w:rsidR="00064A24" w:rsidRPr="6E063083">
        <w:rPr>
          <w:rStyle w:val="spellingerror"/>
          <w:sz w:val="28"/>
          <w:szCs w:val="28"/>
        </w:rPr>
        <w:t xml:space="preserve"> </w:t>
      </w:r>
      <w:r w:rsidRPr="6E063083">
        <w:rPr>
          <w:rStyle w:val="normaltextrun"/>
          <w:sz w:val="28"/>
          <w:szCs w:val="28"/>
        </w:rPr>
        <w:t xml:space="preserve">un </w:t>
      </w:r>
      <w:r w:rsidR="004E47DC">
        <w:rPr>
          <w:rStyle w:val="normaltextrun"/>
          <w:sz w:val="28"/>
          <w:szCs w:val="28"/>
        </w:rPr>
        <w:t>e</w:t>
      </w:r>
      <w:r w:rsidR="00A16833" w:rsidRPr="6E063083">
        <w:rPr>
          <w:rStyle w:val="normaltextrun"/>
          <w:sz w:val="28"/>
          <w:szCs w:val="28"/>
        </w:rPr>
        <w:t xml:space="preserve">-lietas </w:t>
      </w:r>
      <w:r w:rsidRPr="6E063083">
        <w:rPr>
          <w:rStyle w:val="normaltextrun"/>
          <w:sz w:val="28"/>
          <w:szCs w:val="28"/>
        </w:rPr>
        <w:t xml:space="preserve">datu </w:t>
      </w:r>
      <w:r w:rsidR="005F3994" w:rsidRPr="6E063083">
        <w:rPr>
          <w:rStyle w:val="normaltextrun"/>
          <w:sz w:val="28"/>
          <w:szCs w:val="28"/>
        </w:rPr>
        <w:t xml:space="preserve">efektīvu </w:t>
      </w:r>
      <w:r w:rsidRPr="6E063083">
        <w:rPr>
          <w:rStyle w:val="normaltextrun"/>
          <w:sz w:val="28"/>
          <w:szCs w:val="28"/>
        </w:rPr>
        <w:t xml:space="preserve">apmaiņu starp </w:t>
      </w:r>
      <w:r w:rsidR="005F3994" w:rsidRPr="6E063083">
        <w:rPr>
          <w:rStyle w:val="normaltextrun"/>
          <w:sz w:val="28"/>
          <w:szCs w:val="28"/>
        </w:rPr>
        <w:t>minētajos</w:t>
      </w:r>
      <w:r w:rsidRPr="6E063083">
        <w:rPr>
          <w:rStyle w:val="normaltextrun"/>
          <w:sz w:val="28"/>
          <w:szCs w:val="28"/>
        </w:rPr>
        <w:t xml:space="preserve"> procesos iesaistītām </w:t>
      </w:r>
      <w:r w:rsidR="004078BB">
        <w:rPr>
          <w:rStyle w:val="normaltextrun"/>
          <w:sz w:val="28"/>
          <w:szCs w:val="28"/>
        </w:rPr>
        <w:t>valsts un pašvaldību iestādēm</w:t>
      </w:r>
      <w:r w:rsidR="004078BB" w:rsidRPr="6E063083">
        <w:rPr>
          <w:rStyle w:val="normaltextrun"/>
          <w:sz w:val="28"/>
          <w:szCs w:val="28"/>
        </w:rPr>
        <w:t xml:space="preserve"> </w:t>
      </w:r>
      <w:r w:rsidRPr="6E063083">
        <w:rPr>
          <w:rStyle w:val="normaltextrun"/>
          <w:sz w:val="28"/>
          <w:szCs w:val="28"/>
        </w:rPr>
        <w:t>un personām.</w:t>
      </w:r>
    </w:p>
    <w:p w14:paraId="49E73668" w14:textId="2A601F4A" w:rsidR="00944EED" w:rsidRPr="00683811" w:rsidRDefault="00944EED" w:rsidP="00014655">
      <w:pPr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3A2BDA7F" w14:textId="4FBF9511" w:rsidR="00D005DE" w:rsidRPr="000767BD" w:rsidRDefault="005177E6" w:rsidP="5175CF24">
      <w:pPr>
        <w:pStyle w:val="paragraph"/>
        <w:tabs>
          <w:tab w:val="left" w:pos="284"/>
        </w:tabs>
        <w:spacing w:before="0" w:beforeAutospacing="0" w:after="0" w:afterAutospacing="0"/>
        <w:ind w:firstLine="72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3</w:t>
      </w:r>
      <w:r w:rsidR="00D005DE" w:rsidRPr="5175CF24">
        <w:rPr>
          <w:b/>
          <w:bCs/>
          <w:color w:val="000000" w:themeColor="text1"/>
          <w:sz w:val="28"/>
          <w:szCs w:val="28"/>
        </w:rPr>
        <w:t>.</w:t>
      </w:r>
      <w:r w:rsidR="00880337">
        <w:rPr>
          <w:b/>
          <w:bCs/>
          <w:color w:val="000000" w:themeColor="text1"/>
          <w:sz w:val="28"/>
          <w:szCs w:val="28"/>
        </w:rPr>
        <w:t> </w:t>
      </w:r>
      <w:r w:rsidR="00D005DE" w:rsidRPr="5175CF24">
        <w:rPr>
          <w:b/>
          <w:bCs/>
          <w:color w:val="000000" w:themeColor="text1"/>
          <w:sz w:val="28"/>
          <w:szCs w:val="28"/>
        </w:rPr>
        <w:t>pants</w:t>
      </w:r>
      <w:r w:rsidR="000767BD" w:rsidRPr="5175CF24">
        <w:rPr>
          <w:b/>
          <w:bCs/>
          <w:color w:val="000000" w:themeColor="text1"/>
          <w:sz w:val="28"/>
          <w:szCs w:val="28"/>
        </w:rPr>
        <w:t>.</w:t>
      </w:r>
      <w:r w:rsidR="00D005DE" w:rsidRPr="5175CF24">
        <w:rPr>
          <w:b/>
          <w:bCs/>
          <w:color w:val="000000" w:themeColor="text1"/>
          <w:sz w:val="28"/>
          <w:szCs w:val="28"/>
        </w:rPr>
        <w:t xml:space="preserve"> E-lietas koplietošanas risinājum</w:t>
      </w:r>
      <w:r w:rsidR="32E01105" w:rsidRPr="5175CF24">
        <w:rPr>
          <w:b/>
          <w:bCs/>
          <w:color w:val="000000" w:themeColor="text1"/>
          <w:sz w:val="28"/>
          <w:szCs w:val="28"/>
        </w:rPr>
        <w:t>u</w:t>
      </w:r>
      <w:r w:rsidR="4693C5D2" w:rsidRPr="5175CF24">
        <w:rPr>
          <w:b/>
          <w:bCs/>
          <w:color w:val="000000" w:themeColor="text1"/>
          <w:sz w:val="28"/>
          <w:szCs w:val="28"/>
        </w:rPr>
        <w:t xml:space="preserve"> platforma</w:t>
      </w:r>
    </w:p>
    <w:p w14:paraId="59B55ECC" w14:textId="0FCFBB24" w:rsidR="00D005DE" w:rsidRPr="00E70C2E" w:rsidRDefault="00D005DE" w:rsidP="00D65181">
      <w:pPr>
        <w:pStyle w:val="paragraph"/>
        <w:tabs>
          <w:tab w:val="left" w:pos="284"/>
        </w:tabs>
        <w:spacing w:before="0" w:beforeAutospacing="0" w:after="0" w:afterAutospacing="0"/>
        <w:jc w:val="both"/>
        <w:rPr>
          <w:rStyle w:val="normaltextrun"/>
          <w:sz w:val="28"/>
          <w:szCs w:val="28"/>
        </w:rPr>
      </w:pPr>
      <w:r w:rsidRPr="00683811">
        <w:rPr>
          <w:sz w:val="28"/>
          <w:szCs w:val="28"/>
        </w:rPr>
        <w:tab/>
      </w:r>
      <w:r w:rsidRPr="00683811">
        <w:rPr>
          <w:sz w:val="28"/>
          <w:szCs w:val="28"/>
        </w:rPr>
        <w:tab/>
        <w:t xml:space="preserve">(1) </w:t>
      </w:r>
      <w:r w:rsidRPr="00E70C2E">
        <w:rPr>
          <w:rStyle w:val="normaltextrun"/>
          <w:sz w:val="28"/>
          <w:szCs w:val="28"/>
        </w:rPr>
        <w:t>E-lietas koplietošanas risinājumu platforma ietver vismaz šādus koplietošanas risinājumus:</w:t>
      </w:r>
    </w:p>
    <w:p w14:paraId="1BE306F9" w14:textId="6F8F37D9" w:rsidR="00D005DE" w:rsidRPr="00E70C2E" w:rsidRDefault="00D005DE" w:rsidP="00014655">
      <w:pPr>
        <w:pStyle w:val="paragraph"/>
        <w:tabs>
          <w:tab w:val="left" w:pos="284"/>
        </w:tabs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E70C2E">
        <w:rPr>
          <w:rStyle w:val="normaltextrun"/>
          <w:sz w:val="28"/>
          <w:szCs w:val="28"/>
        </w:rPr>
        <w:lastRenderedPageBreak/>
        <w:tab/>
      </w:r>
      <w:r w:rsidRPr="00E70C2E">
        <w:rPr>
          <w:rStyle w:val="normaltextrun"/>
          <w:sz w:val="28"/>
          <w:szCs w:val="28"/>
        </w:rPr>
        <w:tab/>
        <w:t>1) elektronisko lietu katalogs;</w:t>
      </w:r>
    </w:p>
    <w:p w14:paraId="0B2C7C70" w14:textId="0125188A" w:rsidR="00D005DE" w:rsidRPr="00E70C2E" w:rsidRDefault="00D005DE" w:rsidP="00014655">
      <w:pPr>
        <w:pStyle w:val="paragraph"/>
        <w:tabs>
          <w:tab w:val="left" w:pos="284"/>
        </w:tabs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E70C2E">
        <w:rPr>
          <w:rStyle w:val="normaltextrun"/>
          <w:sz w:val="28"/>
          <w:szCs w:val="28"/>
        </w:rPr>
        <w:tab/>
      </w:r>
      <w:r w:rsidRPr="00E70C2E">
        <w:rPr>
          <w:rStyle w:val="normaltextrun"/>
          <w:sz w:val="28"/>
          <w:szCs w:val="28"/>
        </w:rPr>
        <w:tab/>
        <w:t xml:space="preserve">2) </w:t>
      </w:r>
      <w:r w:rsidR="004E47DC">
        <w:rPr>
          <w:rStyle w:val="normaltextrun"/>
          <w:sz w:val="28"/>
          <w:szCs w:val="28"/>
        </w:rPr>
        <w:t>e</w:t>
      </w:r>
      <w:r w:rsidRPr="00E70C2E">
        <w:rPr>
          <w:rStyle w:val="normaltextrun"/>
          <w:sz w:val="28"/>
          <w:szCs w:val="28"/>
        </w:rPr>
        <w:t>-lietas portāls;</w:t>
      </w:r>
    </w:p>
    <w:p w14:paraId="311D9A72" w14:textId="77777777" w:rsidR="00D005DE" w:rsidRPr="00E70C2E" w:rsidRDefault="00D005DE" w:rsidP="00014655">
      <w:pPr>
        <w:pStyle w:val="paragraph"/>
        <w:tabs>
          <w:tab w:val="left" w:pos="284"/>
        </w:tabs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E70C2E">
        <w:rPr>
          <w:rStyle w:val="normaltextrun"/>
          <w:sz w:val="28"/>
          <w:szCs w:val="28"/>
        </w:rPr>
        <w:tab/>
      </w:r>
      <w:r w:rsidRPr="00E70C2E">
        <w:rPr>
          <w:rStyle w:val="normaltextrun"/>
          <w:sz w:val="28"/>
          <w:szCs w:val="28"/>
        </w:rPr>
        <w:tab/>
        <w:t>3) vienotie kalendāri;</w:t>
      </w:r>
    </w:p>
    <w:p w14:paraId="45C222BE" w14:textId="7269F918" w:rsidR="00F04E0A" w:rsidRPr="00E70C2E" w:rsidRDefault="00D005DE" w:rsidP="00014655">
      <w:pPr>
        <w:pStyle w:val="paragraph"/>
        <w:tabs>
          <w:tab w:val="left" w:pos="284"/>
        </w:tabs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E70C2E">
        <w:rPr>
          <w:rStyle w:val="normaltextrun"/>
          <w:sz w:val="28"/>
          <w:szCs w:val="28"/>
        </w:rPr>
        <w:tab/>
      </w:r>
      <w:r w:rsidRPr="00E70C2E">
        <w:rPr>
          <w:rStyle w:val="normaltextrun"/>
          <w:sz w:val="28"/>
          <w:szCs w:val="28"/>
        </w:rPr>
        <w:tab/>
        <w:t>4) koplietošanas reģistri un klasifikatori;</w:t>
      </w:r>
    </w:p>
    <w:p w14:paraId="17766A64" w14:textId="072B2081" w:rsidR="00D005DE" w:rsidRPr="006C2A10" w:rsidRDefault="00F04E0A" w:rsidP="50E2DCEC">
      <w:pPr>
        <w:pStyle w:val="paragraph"/>
        <w:tabs>
          <w:tab w:val="left" w:pos="284"/>
        </w:tabs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E70C2E">
        <w:rPr>
          <w:rStyle w:val="normaltextrun"/>
          <w:sz w:val="28"/>
          <w:szCs w:val="28"/>
        </w:rPr>
        <w:tab/>
      </w:r>
      <w:r w:rsidR="00D005DE" w:rsidRPr="00E70C2E">
        <w:rPr>
          <w:rStyle w:val="normaltextrun"/>
          <w:sz w:val="28"/>
          <w:szCs w:val="28"/>
        </w:rPr>
        <w:tab/>
        <w:t xml:space="preserve">5) koplietošanas atbalsta </w:t>
      </w:r>
      <w:r w:rsidR="004078BB">
        <w:rPr>
          <w:rStyle w:val="normaltextrun"/>
          <w:sz w:val="28"/>
          <w:szCs w:val="28"/>
        </w:rPr>
        <w:t>lietotnes</w:t>
      </w:r>
      <w:r w:rsidR="004078BB" w:rsidRPr="006C2A10">
        <w:rPr>
          <w:rStyle w:val="normaltextrun"/>
          <w:sz w:val="28"/>
          <w:szCs w:val="28"/>
        </w:rPr>
        <w:t xml:space="preserve"> </w:t>
      </w:r>
      <w:r w:rsidR="0C23576D" w:rsidRPr="006C2A10">
        <w:rPr>
          <w:rStyle w:val="normaltextrun"/>
          <w:sz w:val="28"/>
          <w:szCs w:val="28"/>
        </w:rPr>
        <w:t xml:space="preserve">un </w:t>
      </w:r>
      <w:r w:rsidR="00D005DE" w:rsidRPr="006C2A10">
        <w:rPr>
          <w:rStyle w:val="normaltextrun"/>
          <w:sz w:val="28"/>
          <w:szCs w:val="28"/>
        </w:rPr>
        <w:t>rīk</w:t>
      </w:r>
      <w:r w:rsidR="5D8370DE" w:rsidRPr="006C2A10">
        <w:rPr>
          <w:rStyle w:val="normaltextrun"/>
          <w:sz w:val="28"/>
          <w:szCs w:val="28"/>
        </w:rPr>
        <w:t>i</w:t>
      </w:r>
      <w:r w:rsidR="00D005DE" w:rsidRPr="006C2A10">
        <w:rPr>
          <w:rStyle w:val="normaltextrun"/>
          <w:sz w:val="28"/>
          <w:szCs w:val="28"/>
        </w:rPr>
        <w:t>.</w:t>
      </w:r>
    </w:p>
    <w:p w14:paraId="369A3F12" w14:textId="2DC50EFA" w:rsidR="00D005DE" w:rsidRDefault="00D005DE" w:rsidP="00014655">
      <w:pPr>
        <w:pStyle w:val="CommentTex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2A10">
        <w:rPr>
          <w:rStyle w:val="normaltextrun"/>
          <w:rFonts w:ascii="Times New Roman" w:hAnsi="Times New Roman" w:cs="Times New Roman"/>
          <w:sz w:val="28"/>
          <w:szCs w:val="28"/>
        </w:rPr>
        <w:tab/>
        <w:t>(</w:t>
      </w:r>
      <w:r w:rsidR="00014655" w:rsidRPr="006C2A10">
        <w:rPr>
          <w:rStyle w:val="normaltextrun"/>
          <w:rFonts w:ascii="Times New Roman" w:hAnsi="Times New Roman" w:cs="Times New Roman"/>
          <w:sz w:val="28"/>
          <w:szCs w:val="28"/>
        </w:rPr>
        <w:t>2</w:t>
      </w:r>
      <w:r w:rsidRPr="006C2A10">
        <w:rPr>
          <w:rStyle w:val="normaltextrun"/>
          <w:rFonts w:ascii="Times New Roman" w:hAnsi="Times New Roman" w:cs="Times New Roman"/>
          <w:sz w:val="28"/>
          <w:szCs w:val="28"/>
        </w:rPr>
        <w:t xml:space="preserve">) E-lietas koplietošanas risinājumu platformas izstrādes un attīstības procesā </w:t>
      </w:r>
      <w:r w:rsidRPr="006C2A10">
        <w:rPr>
          <w:rFonts w:ascii="Times New Roman" w:hAnsi="Times New Roman" w:cs="Times New Roman"/>
          <w:sz w:val="28"/>
          <w:szCs w:val="28"/>
        </w:rPr>
        <w:t>var tikt ietverti jauni koplietošanas risinājumi atbilstoši identificēt</w:t>
      </w:r>
      <w:r w:rsidR="00E70C2E" w:rsidRPr="006C2A10">
        <w:rPr>
          <w:rFonts w:ascii="Times New Roman" w:hAnsi="Times New Roman" w:cs="Times New Roman"/>
          <w:sz w:val="28"/>
          <w:szCs w:val="28"/>
        </w:rPr>
        <w:t>aj</w:t>
      </w:r>
      <w:r w:rsidRPr="006C2A10">
        <w:rPr>
          <w:rFonts w:ascii="Times New Roman" w:hAnsi="Times New Roman" w:cs="Times New Roman"/>
          <w:sz w:val="28"/>
          <w:szCs w:val="28"/>
        </w:rPr>
        <w:t xml:space="preserve">ai </w:t>
      </w:r>
      <w:r w:rsidR="00E70C2E" w:rsidRPr="006C2A10">
        <w:rPr>
          <w:rFonts w:ascii="Times New Roman" w:hAnsi="Times New Roman" w:cs="Times New Roman"/>
          <w:sz w:val="28"/>
          <w:szCs w:val="28"/>
        </w:rPr>
        <w:t>nepieciešamībai</w:t>
      </w:r>
      <w:r w:rsidRPr="006C2A10">
        <w:rPr>
          <w:rFonts w:ascii="Times New Roman" w:hAnsi="Times New Roman" w:cs="Times New Roman"/>
          <w:sz w:val="28"/>
          <w:szCs w:val="28"/>
        </w:rPr>
        <w:t>.</w:t>
      </w:r>
    </w:p>
    <w:p w14:paraId="751A41D2" w14:textId="2A5E6D7C" w:rsidR="00D005DE" w:rsidRPr="006C2A10" w:rsidRDefault="00D005DE" w:rsidP="00014655">
      <w:pPr>
        <w:pStyle w:val="CommentTex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2A10">
        <w:rPr>
          <w:rFonts w:ascii="Times New Roman" w:hAnsi="Times New Roman" w:cs="Times New Roman"/>
          <w:sz w:val="28"/>
          <w:szCs w:val="28"/>
        </w:rPr>
        <w:t>(</w:t>
      </w:r>
      <w:r w:rsidR="005809D2">
        <w:rPr>
          <w:rFonts w:ascii="Times New Roman" w:hAnsi="Times New Roman" w:cs="Times New Roman"/>
          <w:sz w:val="28"/>
          <w:szCs w:val="28"/>
        </w:rPr>
        <w:t>3</w:t>
      </w:r>
      <w:r w:rsidRPr="006C2A10">
        <w:rPr>
          <w:rFonts w:ascii="Times New Roman" w:hAnsi="Times New Roman" w:cs="Times New Roman"/>
          <w:sz w:val="28"/>
          <w:szCs w:val="28"/>
        </w:rPr>
        <w:t xml:space="preserve">) </w:t>
      </w:r>
      <w:r w:rsidR="0C23576D" w:rsidRPr="006C2A10">
        <w:rPr>
          <w:rFonts w:ascii="Times New Roman" w:hAnsi="Times New Roman" w:cs="Times New Roman"/>
          <w:sz w:val="28"/>
          <w:szCs w:val="28"/>
        </w:rPr>
        <w:t>I</w:t>
      </w:r>
      <w:r w:rsidRPr="006C2A10">
        <w:rPr>
          <w:rFonts w:ascii="Times New Roman" w:hAnsi="Times New Roman" w:cs="Times New Roman"/>
          <w:sz w:val="28"/>
          <w:szCs w:val="28"/>
        </w:rPr>
        <w:t xml:space="preserve">estāde savas darbības nodrošināšanai var pielāgot </w:t>
      </w:r>
      <w:r w:rsidR="004E47DC">
        <w:rPr>
          <w:rFonts w:ascii="Times New Roman" w:hAnsi="Times New Roman" w:cs="Times New Roman"/>
          <w:sz w:val="28"/>
          <w:szCs w:val="28"/>
        </w:rPr>
        <w:t>e</w:t>
      </w:r>
      <w:r w:rsidR="2BCB5060" w:rsidRPr="006C2A10">
        <w:rPr>
          <w:rFonts w:ascii="Times New Roman" w:hAnsi="Times New Roman" w:cs="Times New Roman"/>
          <w:sz w:val="28"/>
          <w:szCs w:val="28"/>
        </w:rPr>
        <w:t xml:space="preserve">-lietas </w:t>
      </w:r>
      <w:r w:rsidRPr="006C2A10">
        <w:rPr>
          <w:rFonts w:ascii="Times New Roman" w:hAnsi="Times New Roman" w:cs="Times New Roman"/>
          <w:sz w:val="28"/>
          <w:szCs w:val="28"/>
        </w:rPr>
        <w:t>koplietošanas risinājumu atbilstoši tās vajadzībām</w:t>
      </w:r>
      <w:r w:rsidR="154EDBC4" w:rsidRPr="006C2A10">
        <w:rPr>
          <w:rFonts w:ascii="Times New Roman" w:hAnsi="Times New Roman" w:cs="Times New Roman"/>
          <w:sz w:val="28"/>
          <w:szCs w:val="28"/>
        </w:rPr>
        <w:t xml:space="preserve"> </w:t>
      </w:r>
      <w:r w:rsidR="004E47DC">
        <w:rPr>
          <w:rFonts w:ascii="Times New Roman" w:hAnsi="Times New Roman" w:cs="Times New Roman"/>
          <w:sz w:val="28"/>
          <w:szCs w:val="28"/>
        </w:rPr>
        <w:t>e</w:t>
      </w:r>
      <w:r w:rsidR="154EDBC4" w:rsidRPr="006C2A10">
        <w:rPr>
          <w:rFonts w:ascii="Times New Roman" w:hAnsi="Times New Roman" w:cs="Times New Roman"/>
          <w:sz w:val="28"/>
          <w:szCs w:val="28"/>
        </w:rPr>
        <w:t>-lietas īstenošanai</w:t>
      </w:r>
      <w:r w:rsidRPr="006C2A10">
        <w:rPr>
          <w:rFonts w:ascii="Times New Roman" w:hAnsi="Times New Roman" w:cs="Times New Roman"/>
          <w:sz w:val="28"/>
          <w:szCs w:val="28"/>
        </w:rPr>
        <w:t>.</w:t>
      </w:r>
    </w:p>
    <w:p w14:paraId="48899FAC" w14:textId="5024AF1B" w:rsidR="005809D2" w:rsidRPr="006C2A10" w:rsidRDefault="005809D2" w:rsidP="005809D2">
      <w:pPr>
        <w:pStyle w:val="CommentTex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</w:t>
      </w:r>
      <w:r w:rsidRPr="00C568F2">
        <w:rPr>
          <w:rFonts w:ascii="Times New Roman" w:hAnsi="Times New Roman" w:cs="Times New Roman"/>
          <w:sz w:val="28"/>
          <w:szCs w:val="28"/>
        </w:rPr>
        <w:t xml:space="preserve">Tiesu administrācija ir 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C568F2">
        <w:rPr>
          <w:rFonts w:ascii="Times New Roman" w:hAnsi="Times New Roman" w:cs="Times New Roman"/>
          <w:sz w:val="28"/>
          <w:szCs w:val="28"/>
        </w:rPr>
        <w:t>-lietas koplietošanas risinājumu platformas pārzinis un turētājs Valsts informācijas sistēmu likuma izpratnē.</w:t>
      </w:r>
    </w:p>
    <w:p w14:paraId="51A8494C" w14:textId="039AFD40" w:rsidR="00683811" w:rsidRPr="00E70C2E" w:rsidRDefault="00683811" w:rsidP="005809D2">
      <w:pPr>
        <w:pStyle w:val="CommentText"/>
        <w:ind w:left="0" w:firstLine="720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6C2A10">
        <w:rPr>
          <w:rFonts w:ascii="Times New Roman" w:hAnsi="Times New Roman" w:cs="Times New Roman"/>
          <w:sz w:val="28"/>
          <w:szCs w:val="28"/>
        </w:rPr>
        <w:t>(</w:t>
      </w:r>
      <w:r w:rsidR="00C568F2">
        <w:rPr>
          <w:rFonts w:ascii="Times New Roman" w:hAnsi="Times New Roman" w:cs="Times New Roman"/>
          <w:sz w:val="28"/>
          <w:szCs w:val="28"/>
        </w:rPr>
        <w:t>5</w:t>
      </w:r>
      <w:r w:rsidR="00BF326A" w:rsidRPr="006C2A10">
        <w:rPr>
          <w:rFonts w:ascii="Times New Roman" w:hAnsi="Times New Roman" w:cs="Times New Roman"/>
          <w:sz w:val="28"/>
          <w:szCs w:val="28"/>
        </w:rPr>
        <w:t>)</w:t>
      </w:r>
      <w:r w:rsidRPr="006C2A10">
        <w:rPr>
          <w:rFonts w:ascii="Times New Roman" w:hAnsi="Times New Roman" w:cs="Times New Roman"/>
          <w:sz w:val="28"/>
          <w:szCs w:val="28"/>
        </w:rPr>
        <w:t xml:space="preserve"> Par </w:t>
      </w:r>
      <w:r w:rsidR="004E47DC">
        <w:rPr>
          <w:rFonts w:ascii="Times New Roman" w:hAnsi="Times New Roman" w:cs="Times New Roman"/>
          <w:sz w:val="28"/>
          <w:szCs w:val="28"/>
        </w:rPr>
        <w:t>e</w:t>
      </w:r>
      <w:r w:rsidR="1CF1F556" w:rsidRPr="006C2A10">
        <w:rPr>
          <w:rFonts w:ascii="Times New Roman" w:hAnsi="Times New Roman" w:cs="Times New Roman"/>
          <w:sz w:val="28"/>
          <w:szCs w:val="28"/>
        </w:rPr>
        <w:t xml:space="preserve">-lietas </w:t>
      </w:r>
      <w:r w:rsidRPr="006C2A10">
        <w:rPr>
          <w:rFonts w:ascii="Times New Roman" w:hAnsi="Times New Roman" w:cs="Times New Roman"/>
          <w:sz w:val="28"/>
          <w:szCs w:val="28"/>
        </w:rPr>
        <w:t xml:space="preserve">koplietošanas </w:t>
      </w:r>
      <w:r w:rsidR="00C57FCD" w:rsidRPr="006C2A10">
        <w:rPr>
          <w:rFonts w:ascii="Times New Roman" w:hAnsi="Times New Roman" w:cs="Times New Roman"/>
          <w:sz w:val="28"/>
          <w:szCs w:val="28"/>
        </w:rPr>
        <w:t xml:space="preserve">risinājumu platformā esošajiem </w:t>
      </w:r>
      <w:r w:rsidR="004E47DC">
        <w:rPr>
          <w:rFonts w:ascii="Times New Roman" w:hAnsi="Times New Roman" w:cs="Times New Roman"/>
          <w:sz w:val="28"/>
          <w:szCs w:val="28"/>
        </w:rPr>
        <w:t>e</w:t>
      </w:r>
      <w:r w:rsidR="00494394">
        <w:rPr>
          <w:rFonts w:ascii="Times New Roman" w:hAnsi="Times New Roman" w:cs="Times New Roman"/>
          <w:sz w:val="28"/>
          <w:szCs w:val="28"/>
        </w:rPr>
        <w:t xml:space="preserve">-lietas </w:t>
      </w:r>
      <w:r w:rsidRPr="006C2A10">
        <w:rPr>
          <w:rFonts w:ascii="Times New Roman" w:hAnsi="Times New Roman" w:cs="Times New Roman"/>
          <w:sz w:val="28"/>
          <w:szCs w:val="28"/>
        </w:rPr>
        <w:t xml:space="preserve">datiem atbild tā iestāde, kura nodrošina </w:t>
      </w:r>
      <w:r w:rsidRPr="5175CF24">
        <w:rPr>
          <w:rFonts w:ascii="Times New Roman" w:hAnsi="Times New Roman" w:cs="Times New Roman"/>
          <w:sz w:val="28"/>
          <w:szCs w:val="28"/>
        </w:rPr>
        <w:t xml:space="preserve">attiecīgo </w:t>
      </w:r>
      <w:r w:rsidR="004E47DC">
        <w:rPr>
          <w:rFonts w:ascii="Times New Roman" w:hAnsi="Times New Roman" w:cs="Times New Roman"/>
          <w:sz w:val="28"/>
          <w:szCs w:val="28"/>
        </w:rPr>
        <w:t>e</w:t>
      </w:r>
      <w:r w:rsidR="00494394">
        <w:rPr>
          <w:rFonts w:ascii="Times New Roman" w:hAnsi="Times New Roman" w:cs="Times New Roman"/>
          <w:sz w:val="28"/>
          <w:szCs w:val="28"/>
        </w:rPr>
        <w:t xml:space="preserve">-lietas </w:t>
      </w:r>
      <w:r w:rsidRPr="5175CF24">
        <w:rPr>
          <w:rFonts w:ascii="Times New Roman" w:hAnsi="Times New Roman" w:cs="Times New Roman"/>
          <w:sz w:val="28"/>
          <w:szCs w:val="28"/>
        </w:rPr>
        <w:t>datu ievadi pamatdarbības informācijas sistēmā.</w:t>
      </w:r>
    </w:p>
    <w:p w14:paraId="5D8B60DF" w14:textId="665BFA3F" w:rsidR="00D005DE" w:rsidRPr="00E70C2E" w:rsidRDefault="00F04E0A" w:rsidP="00014655">
      <w:pPr>
        <w:pStyle w:val="paragraph"/>
        <w:tabs>
          <w:tab w:val="left" w:pos="28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70C2E">
        <w:rPr>
          <w:rStyle w:val="normaltextrun"/>
          <w:sz w:val="28"/>
          <w:szCs w:val="28"/>
        </w:rPr>
        <w:tab/>
      </w:r>
      <w:r w:rsidRPr="00E70C2E">
        <w:rPr>
          <w:rStyle w:val="normaltextrun"/>
          <w:sz w:val="28"/>
          <w:szCs w:val="28"/>
        </w:rPr>
        <w:tab/>
      </w:r>
      <w:r w:rsidR="00D005DE" w:rsidRPr="00E70C2E">
        <w:rPr>
          <w:rStyle w:val="normaltextrun"/>
          <w:sz w:val="28"/>
          <w:szCs w:val="28"/>
        </w:rPr>
        <w:t>(</w:t>
      </w:r>
      <w:r w:rsidR="00C568F2">
        <w:rPr>
          <w:rStyle w:val="normaltextrun"/>
          <w:sz w:val="28"/>
          <w:szCs w:val="28"/>
        </w:rPr>
        <w:t>6</w:t>
      </w:r>
      <w:r w:rsidR="00D005DE" w:rsidRPr="00E70C2E">
        <w:rPr>
          <w:rStyle w:val="normaltextrun"/>
          <w:sz w:val="28"/>
          <w:szCs w:val="28"/>
        </w:rPr>
        <w:t xml:space="preserve">) </w:t>
      </w:r>
      <w:r w:rsidR="00D005DE" w:rsidRPr="00E70C2E">
        <w:rPr>
          <w:color w:val="000000" w:themeColor="text1"/>
          <w:sz w:val="28"/>
          <w:szCs w:val="28"/>
        </w:rPr>
        <w:t xml:space="preserve">Ministru kabinets nosaka </w:t>
      </w:r>
      <w:r w:rsidR="004E47DC">
        <w:rPr>
          <w:color w:val="000000" w:themeColor="text1"/>
          <w:sz w:val="28"/>
          <w:szCs w:val="28"/>
        </w:rPr>
        <w:t>e</w:t>
      </w:r>
      <w:r w:rsidR="00D005DE" w:rsidRPr="00E70C2E">
        <w:rPr>
          <w:color w:val="000000" w:themeColor="text1"/>
          <w:sz w:val="28"/>
          <w:szCs w:val="28"/>
        </w:rPr>
        <w:t xml:space="preserve">-lietas koplietošanas risinājumu </w:t>
      </w:r>
      <w:r w:rsidR="008923BC" w:rsidRPr="00E70C2E">
        <w:rPr>
          <w:color w:val="000000" w:themeColor="text1"/>
          <w:sz w:val="28"/>
          <w:szCs w:val="28"/>
        </w:rPr>
        <w:t xml:space="preserve">platformas </w:t>
      </w:r>
      <w:r w:rsidR="00D005DE" w:rsidRPr="00E70C2E">
        <w:rPr>
          <w:color w:val="000000" w:themeColor="text1"/>
          <w:sz w:val="28"/>
          <w:szCs w:val="28"/>
        </w:rPr>
        <w:t xml:space="preserve">nodrošināšanai nepieciešamo apstrādājamo </w:t>
      </w:r>
      <w:r w:rsidR="004E47DC">
        <w:rPr>
          <w:color w:val="000000" w:themeColor="text1"/>
          <w:sz w:val="28"/>
          <w:szCs w:val="28"/>
        </w:rPr>
        <w:t>e</w:t>
      </w:r>
      <w:r w:rsidR="00494394">
        <w:rPr>
          <w:color w:val="000000" w:themeColor="text1"/>
          <w:sz w:val="28"/>
          <w:szCs w:val="28"/>
        </w:rPr>
        <w:t xml:space="preserve">-lietas </w:t>
      </w:r>
      <w:r w:rsidR="00D005DE" w:rsidRPr="00E70C2E">
        <w:rPr>
          <w:color w:val="000000" w:themeColor="text1"/>
          <w:sz w:val="28"/>
          <w:szCs w:val="28"/>
        </w:rPr>
        <w:t>datu apjomu, to glabāšanas noteikumus un apstrādes kārtību.</w:t>
      </w:r>
    </w:p>
    <w:p w14:paraId="0B5C0CA7" w14:textId="4F4B1A6C" w:rsidR="00D005DE" w:rsidRPr="00E70C2E" w:rsidRDefault="00D005DE" w:rsidP="00014655">
      <w:pPr>
        <w:pStyle w:val="ListParagraph"/>
        <w:ind w:left="0" w:firstLine="720"/>
        <w:rPr>
          <w:rStyle w:val="normaltextrun"/>
          <w:rFonts w:ascii="Times New Roman" w:hAnsi="Times New Roman" w:cs="Times New Roman"/>
          <w:sz w:val="28"/>
          <w:szCs w:val="28"/>
        </w:rPr>
      </w:pPr>
    </w:p>
    <w:p w14:paraId="2D15F3B1" w14:textId="03C69691" w:rsidR="00D005DE" w:rsidRPr="00E70C2E" w:rsidRDefault="005177E6" w:rsidP="00014655">
      <w:pPr>
        <w:pStyle w:val="paragraph"/>
        <w:tabs>
          <w:tab w:val="left" w:pos="284"/>
        </w:tabs>
        <w:spacing w:before="0" w:beforeAutospacing="0" w:after="0" w:afterAutospacing="0"/>
        <w:ind w:firstLine="72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4</w:t>
      </w:r>
      <w:r w:rsidR="00D005DE" w:rsidRPr="00E70C2E">
        <w:rPr>
          <w:b/>
          <w:bCs/>
          <w:color w:val="000000" w:themeColor="text1"/>
          <w:sz w:val="28"/>
          <w:szCs w:val="28"/>
        </w:rPr>
        <w:t>.</w:t>
      </w:r>
      <w:r w:rsidR="00880337">
        <w:rPr>
          <w:b/>
          <w:bCs/>
          <w:color w:val="000000" w:themeColor="text1"/>
          <w:sz w:val="28"/>
          <w:szCs w:val="28"/>
        </w:rPr>
        <w:t> </w:t>
      </w:r>
      <w:r w:rsidR="00D005DE" w:rsidRPr="00E70C2E">
        <w:rPr>
          <w:b/>
          <w:bCs/>
          <w:color w:val="000000" w:themeColor="text1"/>
          <w:sz w:val="28"/>
          <w:szCs w:val="28"/>
        </w:rPr>
        <w:t>pants</w:t>
      </w:r>
      <w:r w:rsidR="000767BD">
        <w:rPr>
          <w:b/>
          <w:bCs/>
          <w:color w:val="000000" w:themeColor="text1"/>
          <w:sz w:val="28"/>
          <w:szCs w:val="28"/>
        </w:rPr>
        <w:t>.</w:t>
      </w:r>
      <w:r w:rsidR="00D005DE" w:rsidRPr="00E70C2E">
        <w:rPr>
          <w:b/>
          <w:bCs/>
          <w:color w:val="000000" w:themeColor="text1"/>
          <w:sz w:val="28"/>
          <w:szCs w:val="28"/>
        </w:rPr>
        <w:t xml:space="preserve"> </w:t>
      </w:r>
      <w:bookmarkStart w:id="0" w:name="_Hlk68171243"/>
      <w:r w:rsidR="00D005DE" w:rsidRPr="00E70C2E">
        <w:rPr>
          <w:b/>
          <w:bCs/>
          <w:color w:val="000000" w:themeColor="text1"/>
          <w:sz w:val="28"/>
          <w:szCs w:val="28"/>
        </w:rPr>
        <w:t>Elektronisko lietu katalogs</w:t>
      </w:r>
    </w:p>
    <w:p w14:paraId="61C1D08E" w14:textId="68AA9FF7" w:rsidR="00D005DE" w:rsidRPr="00E70C2E" w:rsidRDefault="00D005DE" w:rsidP="00014655">
      <w:pPr>
        <w:pStyle w:val="paragraph"/>
        <w:tabs>
          <w:tab w:val="left" w:pos="284"/>
        </w:tabs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 w:rsidRPr="00E70C2E">
        <w:rPr>
          <w:rStyle w:val="normaltextrun"/>
          <w:sz w:val="28"/>
          <w:szCs w:val="28"/>
        </w:rPr>
        <w:t xml:space="preserve">(1) Elektronisko lietu katalogs ir </w:t>
      </w:r>
      <w:r w:rsidR="004E47DC">
        <w:rPr>
          <w:rStyle w:val="normaltextrun"/>
          <w:sz w:val="28"/>
          <w:szCs w:val="28"/>
        </w:rPr>
        <w:t>e</w:t>
      </w:r>
      <w:r w:rsidR="00494394">
        <w:rPr>
          <w:rStyle w:val="normaltextrun"/>
          <w:sz w:val="28"/>
          <w:szCs w:val="28"/>
        </w:rPr>
        <w:t xml:space="preserve">-lietas </w:t>
      </w:r>
      <w:r w:rsidRPr="00E70C2E">
        <w:rPr>
          <w:rStyle w:val="normaltextrun"/>
          <w:sz w:val="28"/>
          <w:szCs w:val="28"/>
        </w:rPr>
        <w:t xml:space="preserve">datu </w:t>
      </w:r>
      <w:r w:rsidR="007863B2" w:rsidRPr="00E70C2E">
        <w:rPr>
          <w:rStyle w:val="normaltextrun"/>
          <w:sz w:val="28"/>
          <w:szCs w:val="28"/>
        </w:rPr>
        <w:t>ap</w:t>
      </w:r>
      <w:r w:rsidR="007863B2">
        <w:rPr>
          <w:rStyle w:val="normaltextrun"/>
          <w:sz w:val="28"/>
          <w:szCs w:val="28"/>
        </w:rPr>
        <w:t>rites</w:t>
      </w:r>
      <w:r w:rsidR="007863B2" w:rsidRPr="00E70C2E">
        <w:rPr>
          <w:rStyle w:val="normaltextrun"/>
          <w:sz w:val="28"/>
          <w:szCs w:val="28"/>
        </w:rPr>
        <w:t xml:space="preserve"> </w:t>
      </w:r>
      <w:r w:rsidRPr="00E70C2E">
        <w:rPr>
          <w:rStyle w:val="normaltextrun"/>
          <w:sz w:val="28"/>
          <w:szCs w:val="28"/>
        </w:rPr>
        <w:t xml:space="preserve">risinājums, ar </w:t>
      </w:r>
      <w:r w:rsidR="000767BD" w:rsidRPr="00E70C2E">
        <w:rPr>
          <w:rStyle w:val="normaltextrun"/>
          <w:sz w:val="28"/>
          <w:szCs w:val="28"/>
        </w:rPr>
        <w:t>kur</w:t>
      </w:r>
      <w:r w:rsidR="000767BD">
        <w:rPr>
          <w:rStyle w:val="normaltextrun"/>
          <w:sz w:val="28"/>
          <w:szCs w:val="28"/>
        </w:rPr>
        <w:t>a</w:t>
      </w:r>
      <w:r w:rsidR="000767BD" w:rsidRPr="00E70C2E">
        <w:rPr>
          <w:rStyle w:val="normaltextrun"/>
          <w:sz w:val="28"/>
          <w:szCs w:val="28"/>
        </w:rPr>
        <w:t xml:space="preserve"> </w:t>
      </w:r>
      <w:r w:rsidRPr="00E70C2E">
        <w:rPr>
          <w:rStyle w:val="normaltextrun"/>
          <w:sz w:val="28"/>
          <w:szCs w:val="28"/>
        </w:rPr>
        <w:t xml:space="preserve">palīdzību nodrošina </w:t>
      </w:r>
      <w:r w:rsidR="004E47DC">
        <w:rPr>
          <w:rStyle w:val="normaltextrun"/>
          <w:sz w:val="28"/>
          <w:szCs w:val="28"/>
        </w:rPr>
        <w:t>e</w:t>
      </w:r>
      <w:r w:rsidR="00494394" w:rsidRPr="00494394">
        <w:rPr>
          <w:rStyle w:val="normaltextrun"/>
          <w:sz w:val="28"/>
          <w:szCs w:val="28"/>
        </w:rPr>
        <w:t xml:space="preserve">-lietas </w:t>
      </w:r>
      <w:r w:rsidR="00E70C2E">
        <w:rPr>
          <w:rStyle w:val="normaltextrun"/>
          <w:sz w:val="28"/>
          <w:szCs w:val="28"/>
        </w:rPr>
        <w:t>datu apmaiņu</w:t>
      </w:r>
      <w:r w:rsidRPr="00E70C2E">
        <w:rPr>
          <w:rStyle w:val="normaltextrun"/>
          <w:sz w:val="28"/>
          <w:szCs w:val="28"/>
        </w:rPr>
        <w:t xml:space="preserve"> starp </w:t>
      </w:r>
      <w:r w:rsidR="004E47DC">
        <w:rPr>
          <w:rStyle w:val="normaltextrun"/>
          <w:sz w:val="28"/>
          <w:szCs w:val="28"/>
        </w:rPr>
        <w:t>e</w:t>
      </w:r>
      <w:r w:rsidRPr="000767BD">
        <w:rPr>
          <w:rStyle w:val="normaltextrun"/>
          <w:sz w:val="28"/>
          <w:szCs w:val="28"/>
        </w:rPr>
        <w:t xml:space="preserve">-lietas </w:t>
      </w:r>
      <w:r w:rsidRPr="00E70C2E">
        <w:rPr>
          <w:rStyle w:val="normaltextrun"/>
          <w:sz w:val="28"/>
          <w:szCs w:val="28"/>
        </w:rPr>
        <w:t>darbības nodrošināšanai nepieciešamajām pamatdarbības informācijas sistēmām.</w:t>
      </w:r>
    </w:p>
    <w:p w14:paraId="07B78907" w14:textId="2BCC172B" w:rsidR="00D005DE" w:rsidRPr="00E70C2E" w:rsidRDefault="00D005DE" w:rsidP="00014655">
      <w:pPr>
        <w:pStyle w:val="paragraph"/>
        <w:tabs>
          <w:tab w:val="left" w:pos="284"/>
        </w:tabs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70C2E">
        <w:rPr>
          <w:rStyle w:val="normaltextrun"/>
          <w:sz w:val="28"/>
          <w:szCs w:val="28"/>
        </w:rPr>
        <w:t xml:space="preserve">(2) </w:t>
      </w:r>
      <w:r w:rsidRPr="00E70C2E">
        <w:rPr>
          <w:sz w:val="28"/>
          <w:szCs w:val="28"/>
        </w:rPr>
        <w:t xml:space="preserve">Elektronisko lietu katalogs nodrošina </w:t>
      </w:r>
      <w:r w:rsidR="004E47DC">
        <w:rPr>
          <w:sz w:val="28"/>
          <w:szCs w:val="28"/>
        </w:rPr>
        <w:t>e</w:t>
      </w:r>
      <w:r w:rsidR="00494394">
        <w:rPr>
          <w:sz w:val="28"/>
          <w:szCs w:val="28"/>
        </w:rPr>
        <w:t xml:space="preserve">-lietas </w:t>
      </w:r>
      <w:r w:rsidRPr="00E70C2E">
        <w:rPr>
          <w:sz w:val="28"/>
          <w:szCs w:val="28"/>
        </w:rPr>
        <w:t>datu apriti atbilstoši Valsts informācijas sistēmu likuma 17.</w:t>
      </w:r>
      <w:r w:rsidR="007921D9">
        <w:rPr>
          <w:sz w:val="28"/>
          <w:szCs w:val="28"/>
        </w:rPr>
        <w:t> </w:t>
      </w:r>
      <w:r w:rsidRPr="00E70C2E">
        <w:rPr>
          <w:sz w:val="28"/>
          <w:szCs w:val="28"/>
        </w:rPr>
        <w:t>panta pirmajā daļā noteiktajiem kritērijiem par valsts informācijas sistēmu savietotāju darbību.</w:t>
      </w:r>
    </w:p>
    <w:bookmarkEnd w:id="0"/>
    <w:p w14:paraId="217C0080" w14:textId="77777777" w:rsidR="00D005DE" w:rsidRPr="00E70C2E" w:rsidRDefault="00D005DE" w:rsidP="00014655">
      <w:pPr>
        <w:pStyle w:val="paragraph"/>
        <w:tabs>
          <w:tab w:val="left" w:pos="284"/>
        </w:tabs>
        <w:spacing w:before="0" w:beforeAutospacing="0" w:after="0" w:afterAutospacing="0"/>
        <w:ind w:firstLine="720"/>
        <w:jc w:val="both"/>
        <w:rPr>
          <w:b/>
          <w:bCs/>
          <w:color w:val="000000" w:themeColor="text1"/>
          <w:sz w:val="28"/>
          <w:szCs w:val="28"/>
        </w:rPr>
      </w:pPr>
    </w:p>
    <w:p w14:paraId="0196E279" w14:textId="748AEB53" w:rsidR="00F04E0A" w:rsidRPr="00E70C2E" w:rsidRDefault="005177E6" w:rsidP="00014655">
      <w:pPr>
        <w:pStyle w:val="paragraph"/>
        <w:tabs>
          <w:tab w:val="left" w:pos="284"/>
        </w:tabs>
        <w:spacing w:before="0" w:beforeAutospacing="0" w:after="0" w:afterAutospacing="0"/>
        <w:ind w:firstLine="72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5</w:t>
      </w:r>
      <w:r w:rsidR="00D005DE" w:rsidRPr="00E70C2E">
        <w:rPr>
          <w:b/>
          <w:bCs/>
          <w:color w:val="000000" w:themeColor="text1"/>
          <w:sz w:val="28"/>
          <w:szCs w:val="28"/>
        </w:rPr>
        <w:t>.</w:t>
      </w:r>
      <w:r w:rsidR="00880337">
        <w:rPr>
          <w:b/>
          <w:bCs/>
          <w:color w:val="000000" w:themeColor="text1"/>
          <w:sz w:val="28"/>
          <w:szCs w:val="28"/>
        </w:rPr>
        <w:t> </w:t>
      </w:r>
      <w:r w:rsidR="00D005DE" w:rsidRPr="00E70C2E">
        <w:rPr>
          <w:b/>
          <w:bCs/>
          <w:color w:val="000000" w:themeColor="text1"/>
          <w:sz w:val="28"/>
          <w:szCs w:val="28"/>
        </w:rPr>
        <w:t>pants</w:t>
      </w:r>
      <w:r w:rsidR="000767BD">
        <w:rPr>
          <w:b/>
          <w:bCs/>
          <w:color w:val="000000" w:themeColor="text1"/>
          <w:sz w:val="28"/>
          <w:szCs w:val="28"/>
        </w:rPr>
        <w:t>.</w:t>
      </w:r>
      <w:r w:rsidR="00D005DE" w:rsidRPr="00E70C2E">
        <w:rPr>
          <w:b/>
          <w:bCs/>
          <w:color w:val="000000" w:themeColor="text1"/>
          <w:sz w:val="28"/>
          <w:szCs w:val="28"/>
        </w:rPr>
        <w:t xml:space="preserve"> E-lietas portāls </w:t>
      </w:r>
    </w:p>
    <w:p w14:paraId="42866310" w14:textId="025D0984" w:rsidR="00D005DE" w:rsidRPr="00E70C2E" w:rsidRDefault="00F04E0A" w:rsidP="28DF91FD">
      <w:pPr>
        <w:pStyle w:val="paragraph"/>
        <w:tabs>
          <w:tab w:val="left" w:pos="284"/>
        </w:tabs>
        <w:spacing w:before="0" w:beforeAutospacing="0" w:after="0" w:afterAutospacing="0"/>
        <w:jc w:val="both"/>
        <w:rPr>
          <w:rStyle w:val="normaltextrun"/>
          <w:b/>
          <w:bCs/>
          <w:color w:val="000000" w:themeColor="text1"/>
          <w:sz w:val="28"/>
          <w:szCs w:val="28"/>
        </w:rPr>
      </w:pPr>
      <w:r w:rsidRPr="00E70C2E">
        <w:rPr>
          <w:sz w:val="28"/>
          <w:szCs w:val="28"/>
        </w:rPr>
        <w:tab/>
      </w:r>
      <w:r w:rsidRPr="00E70C2E">
        <w:rPr>
          <w:sz w:val="28"/>
          <w:szCs w:val="28"/>
        </w:rPr>
        <w:tab/>
      </w:r>
      <w:r w:rsidR="00D005DE" w:rsidRPr="000767BD">
        <w:rPr>
          <w:rStyle w:val="normaltextrun"/>
          <w:sz w:val="28"/>
          <w:szCs w:val="28"/>
        </w:rPr>
        <w:t>E-lietas portāls</w:t>
      </w:r>
      <w:r w:rsidR="00D005DE" w:rsidRPr="00E70C2E">
        <w:rPr>
          <w:rStyle w:val="normaltextrun"/>
          <w:sz w:val="28"/>
          <w:szCs w:val="28"/>
        </w:rPr>
        <w:t xml:space="preserve"> ir tīmekļvietne, kas nodrošina </w:t>
      </w:r>
      <w:r w:rsidR="0066135C">
        <w:rPr>
          <w:rStyle w:val="normaltextrun"/>
          <w:sz w:val="28"/>
          <w:szCs w:val="28"/>
        </w:rPr>
        <w:t xml:space="preserve">procesos elektroniskā vidē </w:t>
      </w:r>
      <w:r w:rsidR="00D005DE" w:rsidRPr="00E70C2E">
        <w:rPr>
          <w:rStyle w:val="normaltextrun"/>
          <w:sz w:val="28"/>
          <w:szCs w:val="28"/>
        </w:rPr>
        <w:t xml:space="preserve">iesaistītām personām iespēju iesniegt un saņemt </w:t>
      </w:r>
      <w:r w:rsidR="004E47DC">
        <w:rPr>
          <w:rStyle w:val="normaltextrun"/>
          <w:sz w:val="28"/>
          <w:szCs w:val="28"/>
        </w:rPr>
        <w:t>e</w:t>
      </w:r>
      <w:r w:rsidR="00374EF4">
        <w:rPr>
          <w:rStyle w:val="normaltextrun"/>
          <w:sz w:val="28"/>
          <w:szCs w:val="28"/>
        </w:rPr>
        <w:t>-lietas datus</w:t>
      </w:r>
      <w:r w:rsidR="00D005DE" w:rsidRPr="00E70C2E">
        <w:rPr>
          <w:rStyle w:val="normaltextrun"/>
          <w:sz w:val="28"/>
          <w:szCs w:val="28"/>
        </w:rPr>
        <w:t xml:space="preserve">, </w:t>
      </w:r>
      <w:r w:rsidR="00BA44D3">
        <w:rPr>
          <w:rStyle w:val="normaltextrun"/>
          <w:sz w:val="28"/>
          <w:szCs w:val="28"/>
        </w:rPr>
        <w:t xml:space="preserve">ja </w:t>
      </w:r>
      <w:r w:rsidR="00BA44D3" w:rsidRPr="00BA44D3">
        <w:rPr>
          <w:sz w:val="28"/>
        </w:rPr>
        <w:t>attiecīg</w:t>
      </w:r>
      <w:r w:rsidR="00627708">
        <w:rPr>
          <w:sz w:val="28"/>
        </w:rPr>
        <w:t>ie</w:t>
      </w:r>
      <w:r w:rsidR="00BA44D3" w:rsidRPr="00BA44D3">
        <w:rPr>
          <w:sz w:val="28"/>
        </w:rPr>
        <w:t xml:space="preserve"> procesu normatīv</w:t>
      </w:r>
      <w:r w:rsidR="00627708">
        <w:rPr>
          <w:sz w:val="28"/>
        </w:rPr>
        <w:t>ie akti pieļauj šādu saziņu</w:t>
      </w:r>
      <w:r w:rsidR="00BA44D3">
        <w:rPr>
          <w:sz w:val="28"/>
        </w:rPr>
        <w:t>.</w:t>
      </w:r>
    </w:p>
    <w:p w14:paraId="3893323B" w14:textId="7218FA68" w:rsidR="00D005DE" w:rsidRPr="00E70C2E" w:rsidRDefault="00D005DE" w:rsidP="00014655">
      <w:pPr>
        <w:pStyle w:val="paragraph"/>
        <w:tabs>
          <w:tab w:val="left" w:pos="851"/>
        </w:tabs>
        <w:spacing w:before="0" w:beforeAutospacing="0" w:after="0" w:afterAutospacing="0"/>
        <w:ind w:firstLine="720"/>
        <w:jc w:val="both"/>
        <w:rPr>
          <w:rStyle w:val="normaltextrun"/>
          <w:sz w:val="28"/>
          <w:szCs w:val="28"/>
        </w:rPr>
      </w:pPr>
    </w:p>
    <w:p w14:paraId="3C433E81" w14:textId="1072C744" w:rsidR="00D005DE" w:rsidRPr="00E70C2E" w:rsidRDefault="005177E6" w:rsidP="00014655">
      <w:pPr>
        <w:pStyle w:val="paragraph"/>
        <w:tabs>
          <w:tab w:val="left" w:pos="284"/>
        </w:tabs>
        <w:spacing w:before="0" w:beforeAutospacing="0" w:after="0" w:afterAutospacing="0"/>
        <w:ind w:firstLine="72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6</w:t>
      </w:r>
      <w:r w:rsidR="00D005DE" w:rsidRPr="00E70C2E">
        <w:rPr>
          <w:b/>
          <w:bCs/>
          <w:color w:val="000000" w:themeColor="text1"/>
          <w:sz w:val="28"/>
          <w:szCs w:val="28"/>
        </w:rPr>
        <w:t>.</w:t>
      </w:r>
      <w:r w:rsidR="00880337">
        <w:rPr>
          <w:b/>
          <w:bCs/>
          <w:color w:val="000000" w:themeColor="text1"/>
          <w:sz w:val="28"/>
          <w:szCs w:val="28"/>
        </w:rPr>
        <w:t> </w:t>
      </w:r>
      <w:r w:rsidR="00D005DE" w:rsidRPr="00E70C2E">
        <w:rPr>
          <w:b/>
          <w:bCs/>
          <w:color w:val="000000" w:themeColor="text1"/>
          <w:sz w:val="28"/>
          <w:szCs w:val="28"/>
        </w:rPr>
        <w:t>pants</w:t>
      </w:r>
      <w:r w:rsidR="000767BD">
        <w:rPr>
          <w:b/>
          <w:bCs/>
          <w:color w:val="000000" w:themeColor="text1"/>
          <w:sz w:val="28"/>
          <w:szCs w:val="28"/>
        </w:rPr>
        <w:t>.</w:t>
      </w:r>
      <w:r w:rsidR="00D005DE" w:rsidRPr="00E70C2E">
        <w:rPr>
          <w:b/>
          <w:bCs/>
          <w:color w:val="000000" w:themeColor="text1"/>
          <w:sz w:val="28"/>
          <w:szCs w:val="28"/>
        </w:rPr>
        <w:t xml:space="preserve"> Vienotie kalendāri</w:t>
      </w:r>
    </w:p>
    <w:p w14:paraId="27C887E5" w14:textId="3DED39B9" w:rsidR="008923BC" w:rsidRPr="00E70C2E" w:rsidRDefault="008923BC" w:rsidP="00014655">
      <w:pPr>
        <w:pStyle w:val="paragraph"/>
        <w:tabs>
          <w:tab w:val="left" w:pos="709"/>
          <w:tab w:val="left" w:pos="993"/>
        </w:tabs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70C2E">
        <w:rPr>
          <w:sz w:val="28"/>
          <w:szCs w:val="28"/>
        </w:rPr>
        <w:t xml:space="preserve">(1) </w:t>
      </w:r>
      <w:r w:rsidR="00D005DE" w:rsidRPr="00E70C2E">
        <w:rPr>
          <w:sz w:val="28"/>
          <w:szCs w:val="28"/>
        </w:rPr>
        <w:t>Vienoti</w:t>
      </w:r>
      <w:r w:rsidR="00261375" w:rsidRPr="00E70C2E">
        <w:rPr>
          <w:sz w:val="28"/>
          <w:szCs w:val="28"/>
        </w:rPr>
        <w:t>e</w:t>
      </w:r>
      <w:r w:rsidR="00D005DE" w:rsidRPr="00E70C2E">
        <w:rPr>
          <w:sz w:val="28"/>
          <w:szCs w:val="28"/>
        </w:rPr>
        <w:t xml:space="preserve"> kalendāri satur ziņas par personu un resursu pieejamību. </w:t>
      </w:r>
    </w:p>
    <w:p w14:paraId="29995BC3" w14:textId="284AAF2B" w:rsidR="001833A9" w:rsidRPr="003A000B" w:rsidRDefault="008923BC" w:rsidP="68CFD11C">
      <w:pPr>
        <w:pStyle w:val="paragraph"/>
        <w:tabs>
          <w:tab w:val="left" w:pos="709"/>
          <w:tab w:val="left" w:pos="993"/>
        </w:tabs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 w:rsidRPr="68CFD11C">
        <w:rPr>
          <w:sz w:val="28"/>
          <w:szCs w:val="28"/>
        </w:rPr>
        <w:t xml:space="preserve">(2) </w:t>
      </w:r>
      <w:r w:rsidR="00D005DE" w:rsidRPr="68CFD11C">
        <w:rPr>
          <w:sz w:val="28"/>
          <w:szCs w:val="28"/>
        </w:rPr>
        <w:t>V</w:t>
      </w:r>
      <w:r w:rsidR="00D005DE" w:rsidRPr="68CFD11C">
        <w:rPr>
          <w:rStyle w:val="normaltextrun"/>
          <w:sz w:val="28"/>
          <w:szCs w:val="28"/>
        </w:rPr>
        <w:t xml:space="preserve">ienotajos kalendāros </w:t>
      </w:r>
      <w:r w:rsidR="00BA44D3">
        <w:rPr>
          <w:rStyle w:val="normaltextrun"/>
          <w:sz w:val="28"/>
          <w:szCs w:val="28"/>
        </w:rPr>
        <w:t xml:space="preserve">esošo </w:t>
      </w:r>
      <w:r w:rsidR="00D005DE" w:rsidRPr="68CFD11C">
        <w:rPr>
          <w:rStyle w:val="normaltextrun"/>
          <w:sz w:val="28"/>
          <w:szCs w:val="28"/>
        </w:rPr>
        <w:t>informāciju izmanto procesā iesaistītās personas</w:t>
      </w:r>
      <w:r w:rsidR="00D005DE" w:rsidRPr="68CFD11C">
        <w:rPr>
          <w:sz w:val="28"/>
          <w:szCs w:val="28"/>
        </w:rPr>
        <w:t xml:space="preserve">, lai efektīvi plānotu un saskaņotu </w:t>
      </w:r>
      <w:r w:rsidR="00582560" w:rsidRPr="0066135C">
        <w:rPr>
          <w:rStyle w:val="normaltextrun"/>
          <w:sz w:val="28"/>
          <w:szCs w:val="28"/>
        </w:rPr>
        <w:t>proces</w:t>
      </w:r>
      <w:r w:rsidR="00C0066F" w:rsidRPr="0066135C">
        <w:rPr>
          <w:rStyle w:val="normaltextrun"/>
          <w:sz w:val="28"/>
          <w:szCs w:val="28"/>
        </w:rPr>
        <w:t>ā</w:t>
      </w:r>
      <w:r w:rsidR="0066135C">
        <w:rPr>
          <w:rStyle w:val="normaltextrun"/>
          <w:sz w:val="28"/>
          <w:szCs w:val="28"/>
        </w:rPr>
        <w:t xml:space="preserve"> elektroniskā vidē</w:t>
      </w:r>
      <w:r w:rsidR="00C0066F">
        <w:rPr>
          <w:rStyle w:val="normaltextrun"/>
          <w:sz w:val="28"/>
          <w:szCs w:val="28"/>
        </w:rPr>
        <w:t xml:space="preserve"> </w:t>
      </w:r>
      <w:r w:rsidR="00D005DE" w:rsidRPr="68CFD11C">
        <w:rPr>
          <w:sz w:val="28"/>
          <w:szCs w:val="28"/>
        </w:rPr>
        <w:t>iesaistīto personu darbību un resursu izmantojamību.</w:t>
      </w:r>
    </w:p>
    <w:p w14:paraId="55737669" w14:textId="542EDF6F" w:rsidR="000D0C5C" w:rsidRPr="003A000B" w:rsidRDefault="000D0C5C" w:rsidP="00014655">
      <w:pPr>
        <w:pStyle w:val="paragraph"/>
        <w:tabs>
          <w:tab w:val="left" w:pos="709"/>
          <w:tab w:val="left" w:pos="993"/>
        </w:tabs>
        <w:spacing w:before="0" w:beforeAutospacing="0" w:after="0" w:afterAutospacing="0"/>
        <w:ind w:firstLine="720"/>
        <w:jc w:val="both"/>
        <w:textAlignment w:val="baseline"/>
        <w:rPr>
          <w:rStyle w:val="normaltextrun"/>
          <w:b/>
          <w:bCs/>
          <w:sz w:val="28"/>
          <w:szCs w:val="28"/>
        </w:rPr>
      </w:pPr>
      <w:r w:rsidRPr="008519A0">
        <w:rPr>
          <w:rStyle w:val="normaltextrun"/>
          <w:sz w:val="28"/>
          <w:szCs w:val="28"/>
        </w:rPr>
        <w:t>(3)</w:t>
      </w:r>
      <w:r w:rsidRPr="003A000B">
        <w:rPr>
          <w:rStyle w:val="normaltextrun"/>
          <w:b/>
          <w:bCs/>
          <w:sz w:val="28"/>
          <w:szCs w:val="28"/>
        </w:rPr>
        <w:t xml:space="preserve"> </w:t>
      </w:r>
      <w:r w:rsidRPr="00665860">
        <w:rPr>
          <w:rStyle w:val="normaltextrun"/>
          <w:bCs/>
          <w:sz w:val="28"/>
          <w:szCs w:val="28"/>
        </w:rPr>
        <w:t>E-lietas koplietošanas</w:t>
      </w:r>
      <w:r w:rsidR="000A70EF" w:rsidRPr="00665860">
        <w:rPr>
          <w:rStyle w:val="normaltextrun"/>
          <w:bCs/>
          <w:sz w:val="28"/>
          <w:szCs w:val="28"/>
        </w:rPr>
        <w:t xml:space="preserve"> risinājumu platforma nodrošina vienotu piekļuvi kalendāriem</w:t>
      </w:r>
      <w:r w:rsidR="00EF3EC1" w:rsidRPr="00665860">
        <w:rPr>
          <w:rStyle w:val="normaltextrun"/>
          <w:bCs/>
          <w:sz w:val="28"/>
          <w:szCs w:val="28"/>
        </w:rPr>
        <w:t>, kurus uztur pamatdarbības informācijas sistēmas pārziņi.</w:t>
      </w:r>
    </w:p>
    <w:p w14:paraId="4642BF61" w14:textId="77777777" w:rsidR="004E47DC" w:rsidRPr="003A000B" w:rsidRDefault="004E47DC" w:rsidP="00014655">
      <w:pPr>
        <w:pStyle w:val="paragraph"/>
        <w:tabs>
          <w:tab w:val="left" w:pos="709"/>
          <w:tab w:val="left" w:pos="993"/>
        </w:tabs>
        <w:spacing w:before="0" w:beforeAutospacing="0" w:after="0" w:afterAutospacing="0"/>
        <w:ind w:firstLine="720"/>
        <w:jc w:val="both"/>
        <w:textAlignment w:val="baseline"/>
        <w:rPr>
          <w:rStyle w:val="normaltextrun"/>
          <w:b/>
          <w:bCs/>
          <w:sz w:val="28"/>
          <w:szCs w:val="28"/>
          <w:lang w:eastAsia="en-US"/>
        </w:rPr>
      </w:pPr>
    </w:p>
    <w:p w14:paraId="10CE48E7" w14:textId="1E5335C6" w:rsidR="00D005DE" w:rsidRPr="003A000B" w:rsidRDefault="005177E6" w:rsidP="00014655">
      <w:pPr>
        <w:pStyle w:val="paragraph"/>
        <w:tabs>
          <w:tab w:val="left" w:pos="28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A000B">
        <w:rPr>
          <w:b/>
          <w:sz w:val="28"/>
          <w:szCs w:val="28"/>
        </w:rPr>
        <w:t>7</w:t>
      </w:r>
      <w:r w:rsidR="00D005DE" w:rsidRPr="003A000B">
        <w:rPr>
          <w:b/>
          <w:bCs/>
          <w:color w:val="000000" w:themeColor="text1"/>
          <w:sz w:val="28"/>
          <w:szCs w:val="28"/>
        </w:rPr>
        <w:t>.</w:t>
      </w:r>
      <w:r w:rsidR="00880337">
        <w:rPr>
          <w:b/>
          <w:bCs/>
          <w:color w:val="000000" w:themeColor="text1"/>
          <w:sz w:val="28"/>
          <w:szCs w:val="28"/>
        </w:rPr>
        <w:t> </w:t>
      </w:r>
      <w:r w:rsidR="00D005DE" w:rsidRPr="003A000B">
        <w:rPr>
          <w:b/>
          <w:bCs/>
          <w:color w:val="000000" w:themeColor="text1"/>
          <w:sz w:val="28"/>
          <w:szCs w:val="28"/>
        </w:rPr>
        <w:t>pants</w:t>
      </w:r>
      <w:r w:rsidR="000767BD" w:rsidRPr="003A000B">
        <w:rPr>
          <w:b/>
          <w:bCs/>
          <w:color w:val="000000" w:themeColor="text1"/>
          <w:sz w:val="28"/>
          <w:szCs w:val="28"/>
        </w:rPr>
        <w:t>.</w:t>
      </w:r>
      <w:r w:rsidR="00D005DE" w:rsidRPr="003A000B">
        <w:rPr>
          <w:b/>
          <w:bCs/>
          <w:color w:val="000000" w:themeColor="text1"/>
          <w:sz w:val="28"/>
          <w:szCs w:val="28"/>
        </w:rPr>
        <w:t xml:space="preserve"> </w:t>
      </w:r>
      <w:r w:rsidR="00D005DE" w:rsidRPr="003A000B">
        <w:rPr>
          <w:rStyle w:val="normaltextrun"/>
          <w:b/>
          <w:sz w:val="28"/>
          <w:szCs w:val="28"/>
        </w:rPr>
        <w:t>Koplietošanas reģistri un klasifikatori</w:t>
      </w:r>
    </w:p>
    <w:p w14:paraId="52252744" w14:textId="4D00979A" w:rsidR="001833A9" w:rsidRPr="006C2A10" w:rsidRDefault="00D005DE" w:rsidP="0001465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A000B">
        <w:rPr>
          <w:rStyle w:val="normaltextrun"/>
          <w:sz w:val="28"/>
          <w:szCs w:val="28"/>
        </w:rPr>
        <w:tab/>
        <w:t xml:space="preserve">(1) E-lietas </w:t>
      </w:r>
      <w:r w:rsidR="00E446A5" w:rsidRPr="003A000B">
        <w:rPr>
          <w:rStyle w:val="normaltextrun"/>
          <w:sz w:val="28"/>
          <w:szCs w:val="28"/>
        </w:rPr>
        <w:t xml:space="preserve">koplietošanas risinājumu </w:t>
      </w:r>
      <w:r w:rsidRPr="003A000B">
        <w:rPr>
          <w:rStyle w:val="normaltextrun"/>
          <w:sz w:val="28"/>
          <w:szCs w:val="28"/>
        </w:rPr>
        <w:t xml:space="preserve">platformā </w:t>
      </w:r>
      <w:r w:rsidR="008C51F4" w:rsidRPr="008C51F4">
        <w:rPr>
          <w:rStyle w:val="normaltextrun"/>
          <w:sz w:val="28"/>
          <w:szCs w:val="28"/>
        </w:rPr>
        <w:t>proces</w:t>
      </w:r>
      <w:r w:rsidR="008C51F4">
        <w:rPr>
          <w:rStyle w:val="normaltextrun"/>
          <w:sz w:val="28"/>
          <w:szCs w:val="28"/>
        </w:rPr>
        <w:t>u</w:t>
      </w:r>
      <w:r w:rsidR="008C51F4" w:rsidRPr="008C51F4">
        <w:rPr>
          <w:rStyle w:val="normaltextrun"/>
          <w:sz w:val="28"/>
          <w:szCs w:val="28"/>
        </w:rPr>
        <w:t xml:space="preserve"> elektroniskā vidē </w:t>
      </w:r>
      <w:r w:rsidRPr="006C2A10">
        <w:rPr>
          <w:rStyle w:val="normaltextrun"/>
          <w:sz w:val="28"/>
          <w:szCs w:val="28"/>
        </w:rPr>
        <w:t xml:space="preserve">nodrošināšanai nepieciešamos koplietošanas reģistrus un klasifikatorus uztur un </w:t>
      </w:r>
      <w:r w:rsidR="00BF05FA" w:rsidRPr="006C2A10">
        <w:rPr>
          <w:rStyle w:val="normaltextrun"/>
          <w:sz w:val="28"/>
          <w:szCs w:val="28"/>
        </w:rPr>
        <w:t>nodo</w:t>
      </w:r>
      <w:r w:rsidR="00BF05FA">
        <w:rPr>
          <w:rStyle w:val="normaltextrun"/>
          <w:sz w:val="28"/>
          <w:szCs w:val="28"/>
        </w:rPr>
        <w:t>d</w:t>
      </w:r>
      <w:r w:rsidR="00BF05FA" w:rsidRPr="006C2A10">
        <w:rPr>
          <w:rStyle w:val="normaltextrun"/>
          <w:sz w:val="28"/>
          <w:szCs w:val="28"/>
        </w:rPr>
        <w:t xml:space="preserve"> </w:t>
      </w:r>
      <w:r w:rsidRPr="006C2A10">
        <w:rPr>
          <w:rStyle w:val="normaltextrun"/>
          <w:sz w:val="28"/>
          <w:szCs w:val="28"/>
        </w:rPr>
        <w:t xml:space="preserve">kopīgai lietošanai </w:t>
      </w:r>
      <w:r w:rsidR="008C51F4">
        <w:rPr>
          <w:rStyle w:val="normaltextrun"/>
          <w:sz w:val="28"/>
          <w:szCs w:val="28"/>
        </w:rPr>
        <w:t>e</w:t>
      </w:r>
      <w:r w:rsidR="008C51F4" w:rsidRPr="006C2A10">
        <w:rPr>
          <w:rStyle w:val="normaltextrun"/>
          <w:sz w:val="28"/>
          <w:szCs w:val="28"/>
        </w:rPr>
        <w:t xml:space="preserve">lektronisko </w:t>
      </w:r>
      <w:r w:rsidRPr="006C2A10">
        <w:rPr>
          <w:rStyle w:val="normaltextrun"/>
          <w:sz w:val="28"/>
          <w:szCs w:val="28"/>
        </w:rPr>
        <w:t>lietu katalogā par</w:t>
      </w:r>
      <w:r w:rsidRPr="006C2A10">
        <w:rPr>
          <w:sz w:val="28"/>
          <w:szCs w:val="28"/>
        </w:rPr>
        <w:t xml:space="preserve"> </w:t>
      </w:r>
      <w:r w:rsidR="00E446A5" w:rsidRPr="006C2A10">
        <w:rPr>
          <w:sz w:val="28"/>
          <w:szCs w:val="28"/>
        </w:rPr>
        <w:t xml:space="preserve">koplietošanas </w:t>
      </w:r>
      <w:r w:rsidR="00BF05FA" w:rsidRPr="006C2A10">
        <w:rPr>
          <w:sz w:val="28"/>
          <w:szCs w:val="28"/>
        </w:rPr>
        <w:t>reģistr</w:t>
      </w:r>
      <w:r w:rsidR="00BF05FA">
        <w:rPr>
          <w:sz w:val="28"/>
          <w:szCs w:val="28"/>
        </w:rPr>
        <w:t>u</w:t>
      </w:r>
      <w:r w:rsidR="00BF05FA" w:rsidRPr="006C2A10">
        <w:rPr>
          <w:sz w:val="28"/>
          <w:szCs w:val="28"/>
        </w:rPr>
        <w:t xml:space="preserve"> </w:t>
      </w:r>
      <w:r w:rsidRPr="006C2A10">
        <w:rPr>
          <w:sz w:val="28"/>
          <w:szCs w:val="28"/>
        </w:rPr>
        <w:t xml:space="preserve">vai </w:t>
      </w:r>
      <w:r w:rsidR="00BF05FA" w:rsidRPr="006C2A10">
        <w:rPr>
          <w:sz w:val="28"/>
          <w:szCs w:val="28"/>
        </w:rPr>
        <w:t>klasifikator</w:t>
      </w:r>
      <w:r w:rsidR="00BF05FA">
        <w:rPr>
          <w:sz w:val="28"/>
          <w:szCs w:val="28"/>
        </w:rPr>
        <w:t>u</w:t>
      </w:r>
      <w:r w:rsidR="00BF05FA" w:rsidRPr="006C2A10">
        <w:rPr>
          <w:sz w:val="28"/>
          <w:szCs w:val="28"/>
        </w:rPr>
        <w:t xml:space="preserve"> </w:t>
      </w:r>
      <w:r w:rsidRPr="006C2A10">
        <w:rPr>
          <w:sz w:val="28"/>
          <w:szCs w:val="28"/>
        </w:rPr>
        <w:t>atbildīgais pārzinis.</w:t>
      </w:r>
    </w:p>
    <w:p w14:paraId="21756528" w14:textId="4EA4DFD8" w:rsidR="00E446A5" w:rsidRPr="00582560" w:rsidRDefault="00D005DE" w:rsidP="17A3B2F5">
      <w:pPr>
        <w:pStyle w:val="paragraph"/>
        <w:tabs>
          <w:tab w:val="left" w:pos="284"/>
        </w:tabs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6C2A10">
        <w:rPr>
          <w:sz w:val="28"/>
          <w:szCs w:val="28"/>
        </w:rPr>
        <w:t xml:space="preserve">(2) E-lietas koplietošanas risinājumu </w:t>
      </w:r>
      <w:r w:rsidR="00E446A5" w:rsidRPr="006C2A10">
        <w:rPr>
          <w:sz w:val="28"/>
          <w:szCs w:val="28"/>
        </w:rPr>
        <w:t xml:space="preserve">platformas </w:t>
      </w:r>
      <w:r w:rsidRPr="006C2A10">
        <w:rPr>
          <w:sz w:val="28"/>
          <w:szCs w:val="28"/>
        </w:rPr>
        <w:t>turētājs un pārzinis</w:t>
      </w:r>
      <w:r w:rsidR="00C0195E" w:rsidRPr="006C2A10">
        <w:rPr>
          <w:sz w:val="28"/>
          <w:szCs w:val="28"/>
        </w:rPr>
        <w:t xml:space="preserve"> ir atbildīgs par koplietošanas reģistr</w:t>
      </w:r>
      <w:r w:rsidR="6E7AB8C3" w:rsidRPr="006C2A10">
        <w:rPr>
          <w:sz w:val="28"/>
          <w:szCs w:val="28"/>
        </w:rPr>
        <w:t>ā</w:t>
      </w:r>
      <w:r w:rsidR="00C0195E" w:rsidRPr="006C2A10">
        <w:rPr>
          <w:sz w:val="28"/>
          <w:szCs w:val="28"/>
        </w:rPr>
        <w:t xml:space="preserve"> un klasifikator</w:t>
      </w:r>
      <w:r w:rsidR="4E442048" w:rsidRPr="006C2A10">
        <w:rPr>
          <w:sz w:val="28"/>
          <w:szCs w:val="28"/>
        </w:rPr>
        <w:t>ā</w:t>
      </w:r>
      <w:r w:rsidR="2C08B1C0" w:rsidRPr="006C2A10">
        <w:rPr>
          <w:sz w:val="28"/>
          <w:szCs w:val="28"/>
        </w:rPr>
        <w:t xml:space="preserve"> esošiem </w:t>
      </w:r>
      <w:r w:rsidR="004E47DC">
        <w:rPr>
          <w:sz w:val="28"/>
          <w:szCs w:val="28"/>
        </w:rPr>
        <w:t>e</w:t>
      </w:r>
      <w:r w:rsidR="008C51F4">
        <w:rPr>
          <w:sz w:val="28"/>
          <w:szCs w:val="28"/>
        </w:rPr>
        <w:t xml:space="preserve">-lietas </w:t>
      </w:r>
      <w:r w:rsidR="2C08B1C0" w:rsidRPr="00582560">
        <w:rPr>
          <w:sz w:val="28"/>
          <w:szCs w:val="28"/>
        </w:rPr>
        <w:t>datiem</w:t>
      </w:r>
      <w:r w:rsidR="00C0195E" w:rsidRPr="00582560">
        <w:rPr>
          <w:sz w:val="28"/>
          <w:szCs w:val="28"/>
        </w:rPr>
        <w:t xml:space="preserve"> ar brīdi, kad pamatdarbības informācijas sistēmas pārzi</w:t>
      </w:r>
      <w:r w:rsidR="02F7D801" w:rsidRPr="00582560">
        <w:rPr>
          <w:sz w:val="28"/>
          <w:szCs w:val="28"/>
        </w:rPr>
        <w:t>nis</w:t>
      </w:r>
      <w:r w:rsidR="00C0195E" w:rsidRPr="00582560">
        <w:rPr>
          <w:sz w:val="28"/>
          <w:szCs w:val="28"/>
        </w:rPr>
        <w:t xml:space="preserve"> publicē koplietošanas reģistru un klasifikatoru </w:t>
      </w:r>
      <w:r w:rsidR="004E47DC">
        <w:rPr>
          <w:sz w:val="28"/>
          <w:szCs w:val="28"/>
        </w:rPr>
        <w:t>e</w:t>
      </w:r>
      <w:r w:rsidR="00C0195E" w:rsidRPr="00582560">
        <w:rPr>
          <w:sz w:val="28"/>
          <w:szCs w:val="28"/>
        </w:rPr>
        <w:t>-lietas koplietošanas risinājuma platformā</w:t>
      </w:r>
      <w:r w:rsidRPr="00582560">
        <w:rPr>
          <w:sz w:val="28"/>
          <w:szCs w:val="28"/>
        </w:rPr>
        <w:t>.</w:t>
      </w:r>
    </w:p>
    <w:p w14:paraId="345D065A" w14:textId="4454A548" w:rsidR="00D005DE" w:rsidRPr="000767BD" w:rsidRDefault="00D005DE" w:rsidP="5175CF24">
      <w:pPr>
        <w:ind w:left="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23E34300" w14:textId="0BE040DF" w:rsidR="00D005DE" w:rsidRPr="00E70C2E" w:rsidRDefault="005177E6" w:rsidP="00014655">
      <w:pPr>
        <w:pStyle w:val="paragraph"/>
        <w:tabs>
          <w:tab w:val="left" w:pos="284"/>
        </w:tabs>
        <w:spacing w:before="0" w:beforeAutospacing="0" w:after="0" w:afterAutospacing="0"/>
        <w:ind w:firstLine="72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8</w:t>
      </w:r>
      <w:r w:rsidR="00D005DE" w:rsidRPr="000767BD">
        <w:rPr>
          <w:b/>
          <w:bCs/>
          <w:color w:val="000000" w:themeColor="text1"/>
          <w:sz w:val="28"/>
          <w:szCs w:val="28"/>
        </w:rPr>
        <w:t>.</w:t>
      </w:r>
      <w:r w:rsidR="00880337">
        <w:rPr>
          <w:b/>
          <w:bCs/>
          <w:color w:val="000000" w:themeColor="text1"/>
          <w:sz w:val="28"/>
          <w:szCs w:val="28"/>
        </w:rPr>
        <w:t> </w:t>
      </w:r>
      <w:r w:rsidR="00D005DE" w:rsidRPr="000767BD">
        <w:rPr>
          <w:b/>
          <w:bCs/>
          <w:color w:val="000000" w:themeColor="text1"/>
          <w:sz w:val="28"/>
          <w:szCs w:val="28"/>
        </w:rPr>
        <w:t>pants</w:t>
      </w:r>
      <w:r>
        <w:rPr>
          <w:b/>
          <w:bCs/>
          <w:color w:val="000000" w:themeColor="text1"/>
          <w:sz w:val="28"/>
          <w:szCs w:val="28"/>
        </w:rPr>
        <w:t>.</w:t>
      </w:r>
      <w:r w:rsidR="00D005DE" w:rsidRPr="000767BD">
        <w:rPr>
          <w:b/>
          <w:bCs/>
          <w:color w:val="000000" w:themeColor="text1"/>
          <w:sz w:val="28"/>
          <w:szCs w:val="28"/>
        </w:rPr>
        <w:t xml:space="preserve"> Personas datu apstrāde </w:t>
      </w:r>
      <w:r w:rsidR="004E47DC">
        <w:rPr>
          <w:b/>
          <w:bCs/>
          <w:color w:val="000000" w:themeColor="text1"/>
          <w:sz w:val="28"/>
          <w:szCs w:val="28"/>
        </w:rPr>
        <w:t>e</w:t>
      </w:r>
      <w:r w:rsidR="00E446A5" w:rsidRPr="000767BD">
        <w:rPr>
          <w:b/>
          <w:bCs/>
          <w:color w:val="000000" w:themeColor="text1"/>
          <w:sz w:val="28"/>
          <w:szCs w:val="28"/>
        </w:rPr>
        <w:t>-lietas koplietošanas risinājumu platformā</w:t>
      </w:r>
    </w:p>
    <w:p w14:paraId="59E51F98" w14:textId="19990458" w:rsidR="00264646" w:rsidRPr="00E70C2E" w:rsidRDefault="00D005DE" w:rsidP="00264646">
      <w:pPr>
        <w:pStyle w:val="tv213"/>
        <w:shd w:val="clear" w:color="auto" w:fill="FFFFFF" w:themeFill="background1"/>
        <w:tabs>
          <w:tab w:val="left" w:pos="720"/>
        </w:tabs>
        <w:spacing w:before="0" w:after="0"/>
        <w:jc w:val="both"/>
        <w:rPr>
          <w:rFonts w:eastAsia="Times New Roman"/>
          <w:sz w:val="28"/>
          <w:szCs w:val="28"/>
        </w:rPr>
      </w:pPr>
      <w:r w:rsidRPr="00E70C2E">
        <w:rPr>
          <w:rFonts w:eastAsia="Times New Roman"/>
          <w:sz w:val="28"/>
          <w:szCs w:val="28"/>
        </w:rPr>
        <w:tab/>
      </w:r>
      <w:r w:rsidR="00264646" w:rsidRPr="00E70C2E">
        <w:rPr>
          <w:rFonts w:eastAsia="Times New Roman"/>
          <w:sz w:val="28"/>
          <w:szCs w:val="28"/>
        </w:rPr>
        <w:t>(</w:t>
      </w:r>
      <w:r w:rsidR="007863B2">
        <w:rPr>
          <w:rFonts w:eastAsia="Times New Roman"/>
          <w:sz w:val="28"/>
          <w:szCs w:val="28"/>
        </w:rPr>
        <w:t>1</w:t>
      </w:r>
      <w:r w:rsidR="00264646" w:rsidRPr="00E70C2E">
        <w:rPr>
          <w:rFonts w:eastAsia="Times New Roman"/>
          <w:sz w:val="28"/>
          <w:szCs w:val="28"/>
        </w:rPr>
        <w:t xml:space="preserve">) Personas datu apstrādes pārzinis </w:t>
      </w:r>
      <w:r w:rsidR="004E47DC">
        <w:rPr>
          <w:rFonts w:eastAsia="Times New Roman"/>
          <w:sz w:val="28"/>
          <w:szCs w:val="28"/>
        </w:rPr>
        <w:t>e</w:t>
      </w:r>
      <w:r w:rsidR="00264646" w:rsidRPr="000767BD">
        <w:rPr>
          <w:rFonts w:eastAsia="Times New Roman"/>
          <w:sz w:val="28"/>
          <w:szCs w:val="28"/>
        </w:rPr>
        <w:t>-lietas koplietošanas risinājumu platformā</w:t>
      </w:r>
      <w:r w:rsidR="00264646" w:rsidRPr="00E70C2E">
        <w:rPr>
          <w:rFonts w:eastAsia="Times New Roman"/>
          <w:sz w:val="28"/>
          <w:szCs w:val="28"/>
        </w:rPr>
        <w:t xml:space="preserve"> attiecībā uz personas datu apstrādi, nodrošinot koplietošanas risinājumu darbību, ir Tiesu administrācija.</w:t>
      </w:r>
    </w:p>
    <w:p w14:paraId="34A0C8CB" w14:textId="592CD820" w:rsidR="00D005DE" w:rsidRPr="00E70C2E" w:rsidRDefault="00D005DE" w:rsidP="00D65181">
      <w:pPr>
        <w:pStyle w:val="tv213"/>
        <w:shd w:val="clear" w:color="auto" w:fill="FFFFFF" w:themeFill="background1"/>
        <w:tabs>
          <w:tab w:val="left" w:pos="720"/>
        </w:tabs>
        <w:spacing w:before="0" w:after="0"/>
        <w:ind w:firstLine="720"/>
        <w:jc w:val="both"/>
        <w:rPr>
          <w:rFonts w:eastAsia="Times New Roman"/>
          <w:sz w:val="28"/>
          <w:szCs w:val="28"/>
        </w:rPr>
      </w:pPr>
      <w:r w:rsidRPr="5175CF24">
        <w:rPr>
          <w:rFonts w:eastAsia="Times New Roman"/>
          <w:sz w:val="28"/>
          <w:szCs w:val="28"/>
        </w:rPr>
        <w:t>(</w:t>
      </w:r>
      <w:r w:rsidR="007863B2">
        <w:rPr>
          <w:rFonts w:eastAsia="Times New Roman"/>
          <w:sz w:val="28"/>
          <w:szCs w:val="28"/>
        </w:rPr>
        <w:t>2</w:t>
      </w:r>
      <w:r w:rsidRPr="5175CF24">
        <w:rPr>
          <w:rFonts w:eastAsia="Times New Roman"/>
          <w:sz w:val="28"/>
          <w:szCs w:val="28"/>
        </w:rPr>
        <w:t xml:space="preserve">) </w:t>
      </w:r>
      <w:r w:rsidRPr="004E5632">
        <w:rPr>
          <w:rFonts w:eastAsia="Times New Roman"/>
          <w:sz w:val="28"/>
          <w:szCs w:val="28"/>
        </w:rPr>
        <w:t xml:space="preserve">Personas datu apstrādes pārzinis </w:t>
      </w:r>
      <w:r w:rsidR="004E47DC">
        <w:rPr>
          <w:rFonts w:eastAsia="Times New Roman"/>
          <w:sz w:val="28"/>
          <w:szCs w:val="28"/>
        </w:rPr>
        <w:t>e</w:t>
      </w:r>
      <w:r w:rsidRPr="004E5632">
        <w:rPr>
          <w:rFonts w:eastAsia="Times New Roman"/>
          <w:sz w:val="28"/>
          <w:szCs w:val="28"/>
        </w:rPr>
        <w:t>-lietas</w:t>
      </w:r>
      <w:r w:rsidR="00E446A5" w:rsidRPr="004E5632">
        <w:rPr>
          <w:rFonts w:eastAsia="Times New Roman"/>
          <w:sz w:val="28"/>
          <w:szCs w:val="28"/>
        </w:rPr>
        <w:t xml:space="preserve"> koplietošanas risinājum</w:t>
      </w:r>
      <w:r w:rsidR="3B45BA47" w:rsidRPr="004E5632">
        <w:rPr>
          <w:rFonts w:eastAsia="Times New Roman"/>
          <w:sz w:val="28"/>
          <w:szCs w:val="28"/>
        </w:rPr>
        <w:t>u</w:t>
      </w:r>
      <w:r w:rsidRPr="004E5632">
        <w:rPr>
          <w:rFonts w:eastAsia="Times New Roman"/>
          <w:sz w:val="28"/>
          <w:szCs w:val="28"/>
        </w:rPr>
        <w:t xml:space="preserve"> platformā attiecībā uz personas datiem, kuri ir iegūti no citām valsts informācijas sistēmām, ir tā valsts institūcija, kura ir atbildīga par personas datu apstrādi attiecīgajā</w:t>
      </w:r>
      <w:r w:rsidR="60B6CDCC" w:rsidRPr="004E5632">
        <w:rPr>
          <w:rFonts w:eastAsia="Times New Roman"/>
          <w:sz w:val="28"/>
          <w:szCs w:val="28"/>
        </w:rPr>
        <w:t xml:space="preserve"> valsts</w:t>
      </w:r>
      <w:r w:rsidRPr="004E5632">
        <w:rPr>
          <w:rFonts w:eastAsia="Times New Roman"/>
          <w:sz w:val="28"/>
          <w:szCs w:val="28"/>
        </w:rPr>
        <w:t xml:space="preserve"> informācijas sistēmā.</w:t>
      </w:r>
    </w:p>
    <w:p w14:paraId="599F1C69" w14:textId="533DAEA4" w:rsidR="00D005DE" w:rsidRPr="00E70C2E" w:rsidRDefault="00D005DE" w:rsidP="00D65181">
      <w:pPr>
        <w:pStyle w:val="tv213"/>
        <w:shd w:val="clear" w:color="auto" w:fill="FFFFFF" w:themeFill="background1"/>
        <w:tabs>
          <w:tab w:val="left" w:pos="720"/>
        </w:tabs>
        <w:spacing w:before="0" w:after="0"/>
        <w:jc w:val="both"/>
        <w:rPr>
          <w:rFonts w:eastAsia="Times New Roman"/>
          <w:sz w:val="28"/>
          <w:szCs w:val="28"/>
        </w:rPr>
      </w:pPr>
      <w:r w:rsidRPr="00E70C2E">
        <w:rPr>
          <w:rFonts w:eastAsia="Times New Roman"/>
          <w:sz w:val="28"/>
          <w:szCs w:val="28"/>
        </w:rPr>
        <w:tab/>
        <w:t>(</w:t>
      </w:r>
      <w:r w:rsidR="007863B2">
        <w:rPr>
          <w:rFonts w:eastAsia="Times New Roman"/>
          <w:sz w:val="28"/>
          <w:szCs w:val="28"/>
        </w:rPr>
        <w:t>3</w:t>
      </w:r>
      <w:r w:rsidRPr="00E70C2E">
        <w:rPr>
          <w:rFonts w:eastAsia="Times New Roman"/>
          <w:sz w:val="28"/>
          <w:szCs w:val="28"/>
        </w:rPr>
        <w:t xml:space="preserve">) Iestādes, kuras </w:t>
      </w:r>
      <w:r w:rsidR="004E47DC">
        <w:rPr>
          <w:rFonts w:eastAsia="Times New Roman"/>
          <w:sz w:val="28"/>
          <w:szCs w:val="28"/>
        </w:rPr>
        <w:t>e</w:t>
      </w:r>
      <w:r w:rsidRPr="000767BD">
        <w:rPr>
          <w:rFonts w:eastAsia="Times New Roman"/>
          <w:sz w:val="28"/>
          <w:szCs w:val="28"/>
        </w:rPr>
        <w:t xml:space="preserve">-lietas </w:t>
      </w:r>
      <w:r w:rsidR="00E446A5" w:rsidRPr="000767BD">
        <w:rPr>
          <w:rFonts w:eastAsia="Times New Roman"/>
          <w:sz w:val="28"/>
          <w:szCs w:val="28"/>
        </w:rPr>
        <w:t>koplietošanas risinājum</w:t>
      </w:r>
      <w:r w:rsidR="5F2DDF65" w:rsidRPr="000767BD">
        <w:rPr>
          <w:rFonts w:eastAsia="Times New Roman"/>
          <w:sz w:val="28"/>
          <w:szCs w:val="28"/>
        </w:rPr>
        <w:t>u</w:t>
      </w:r>
      <w:r w:rsidR="00E446A5" w:rsidRPr="000767BD">
        <w:rPr>
          <w:rFonts w:eastAsia="Times New Roman"/>
          <w:sz w:val="28"/>
          <w:szCs w:val="28"/>
        </w:rPr>
        <w:t xml:space="preserve"> </w:t>
      </w:r>
      <w:r w:rsidRPr="000767BD">
        <w:rPr>
          <w:rFonts w:eastAsia="Times New Roman"/>
          <w:sz w:val="28"/>
          <w:szCs w:val="28"/>
        </w:rPr>
        <w:t>platformā</w:t>
      </w:r>
      <w:r w:rsidRPr="00E70C2E">
        <w:rPr>
          <w:rFonts w:eastAsia="Times New Roman"/>
          <w:sz w:val="28"/>
          <w:szCs w:val="28"/>
        </w:rPr>
        <w:t xml:space="preserve"> apstrādā personas datus </w:t>
      </w:r>
      <w:r w:rsidR="005B5975">
        <w:rPr>
          <w:rFonts w:eastAsia="Times New Roman"/>
          <w:sz w:val="28"/>
          <w:szCs w:val="28"/>
        </w:rPr>
        <w:t>procesu</w:t>
      </w:r>
      <w:r w:rsidRPr="00E70C2E">
        <w:rPr>
          <w:rFonts w:eastAsia="Times New Roman"/>
          <w:sz w:val="28"/>
          <w:szCs w:val="28"/>
        </w:rPr>
        <w:t xml:space="preserve"> normatīvajos aktos noteikto funkciju izpildei, apmainoties ar pamatdarbības informācijas sistēmās </w:t>
      </w:r>
      <w:r w:rsidR="008C51F4" w:rsidRPr="00E70C2E">
        <w:rPr>
          <w:rFonts w:eastAsia="Times New Roman"/>
          <w:sz w:val="28"/>
          <w:szCs w:val="28"/>
        </w:rPr>
        <w:t>esoš</w:t>
      </w:r>
      <w:r w:rsidR="0066135C">
        <w:rPr>
          <w:rFonts w:eastAsia="Times New Roman"/>
          <w:sz w:val="28"/>
          <w:szCs w:val="28"/>
        </w:rPr>
        <w:t xml:space="preserve">ajiem </w:t>
      </w:r>
      <w:r w:rsidR="004E47DC">
        <w:rPr>
          <w:rFonts w:eastAsia="Times New Roman"/>
          <w:sz w:val="28"/>
          <w:szCs w:val="28"/>
        </w:rPr>
        <w:t>e</w:t>
      </w:r>
      <w:r w:rsidR="004E47DC">
        <w:rPr>
          <w:rFonts w:eastAsia="Times New Roman"/>
          <w:sz w:val="28"/>
          <w:szCs w:val="28"/>
        </w:rPr>
        <w:noBreakHyphen/>
      </w:r>
      <w:r w:rsidR="0066135C">
        <w:rPr>
          <w:rFonts w:eastAsia="Times New Roman"/>
          <w:sz w:val="28"/>
          <w:szCs w:val="28"/>
        </w:rPr>
        <w:t xml:space="preserve">lietas </w:t>
      </w:r>
      <w:r w:rsidR="008C51F4">
        <w:rPr>
          <w:rFonts w:eastAsia="Times New Roman"/>
          <w:sz w:val="28"/>
          <w:szCs w:val="28"/>
        </w:rPr>
        <w:t>datiem</w:t>
      </w:r>
      <w:r w:rsidRPr="00E70C2E">
        <w:rPr>
          <w:rFonts w:eastAsia="Times New Roman"/>
          <w:sz w:val="28"/>
          <w:szCs w:val="28"/>
        </w:rPr>
        <w:t>, ir:</w:t>
      </w:r>
    </w:p>
    <w:p w14:paraId="4ACE19B2" w14:textId="64C53277" w:rsidR="00DF7D7D" w:rsidRPr="000767BD" w:rsidRDefault="00D005DE" w:rsidP="00D65181">
      <w:pPr>
        <w:pStyle w:val="tv213"/>
        <w:tabs>
          <w:tab w:val="left" w:pos="720"/>
        </w:tabs>
        <w:spacing w:before="0" w:after="0"/>
        <w:ind w:firstLine="720"/>
        <w:jc w:val="both"/>
        <w:rPr>
          <w:rFonts w:eastAsia="Times New Roman"/>
          <w:sz w:val="28"/>
          <w:szCs w:val="28"/>
        </w:rPr>
      </w:pPr>
      <w:r w:rsidRPr="5175CF24">
        <w:rPr>
          <w:rFonts w:eastAsia="Times New Roman"/>
          <w:sz w:val="28"/>
          <w:szCs w:val="28"/>
        </w:rPr>
        <w:t>1</w:t>
      </w:r>
      <w:r w:rsidR="00DF7D7D" w:rsidRPr="5175CF24">
        <w:rPr>
          <w:rFonts w:eastAsia="Times New Roman"/>
          <w:sz w:val="28"/>
          <w:szCs w:val="28"/>
        </w:rPr>
        <w:t xml:space="preserve">) </w:t>
      </w:r>
      <w:r w:rsidRPr="5175CF24">
        <w:rPr>
          <w:rFonts w:eastAsia="Times New Roman"/>
          <w:sz w:val="28"/>
          <w:szCs w:val="28"/>
        </w:rPr>
        <w:t>Latvijas Republikas</w:t>
      </w:r>
      <w:r w:rsidR="1F4BECBE" w:rsidRPr="5175CF24">
        <w:rPr>
          <w:rFonts w:eastAsia="Times New Roman"/>
          <w:sz w:val="28"/>
          <w:szCs w:val="28"/>
        </w:rPr>
        <w:t xml:space="preserve"> prokuratūra</w:t>
      </w:r>
      <w:r w:rsidRPr="5175CF24">
        <w:rPr>
          <w:rFonts w:eastAsia="Times New Roman"/>
          <w:sz w:val="28"/>
          <w:szCs w:val="28"/>
        </w:rPr>
        <w:t xml:space="preserve"> un Eiropas </w:t>
      </w:r>
      <w:r w:rsidR="0E21C1BC" w:rsidRPr="5175CF24">
        <w:rPr>
          <w:rFonts w:eastAsia="Times New Roman"/>
          <w:sz w:val="28"/>
          <w:szCs w:val="28"/>
        </w:rPr>
        <w:t>P</w:t>
      </w:r>
      <w:r w:rsidRPr="5175CF24">
        <w:rPr>
          <w:rFonts w:eastAsia="Times New Roman"/>
          <w:sz w:val="28"/>
          <w:szCs w:val="28"/>
        </w:rPr>
        <w:t>rokuratūra</w:t>
      </w:r>
      <w:r w:rsidR="00DF7D7D" w:rsidRPr="5175CF24">
        <w:rPr>
          <w:rFonts w:eastAsia="Times New Roman"/>
          <w:sz w:val="28"/>
          <w:szCs w:val="28"/>
        </w:rPr>
        <w:t>;</w:t>
      </w:r>
    </w:p>
    <w:p w14:paraId="1A9269C7" w14:textId="760FFA7C" w:rsidR="00DF7D7D" w:rsidRPr="000767BD" w:rsidRDefault="00DF7D7D" w:rsidP="00D65181">
      <w:pPr>
        <w:pStyle w:val="tv213"/>
        <w:tabs>
          <w:tab w:val="left" w:pos="720"/>
        </w:tabs>
        <w:spacing w:before="0" w:after="0"/>
        <w:ind w:firstLine="720"/>
        <w:jc w:val="both"/>
        <w:rPr>
          <w:rFonts w:eastAsia="Times New Roman"/>
          <w:sz w:val="28"/>
          <w:szCs w:val="28"/>
        </w:rPr>
      </w:pPr>
      <w:r w:rsidRPr="000767BD">
        <w:rPr>
          <w:rFonts w:eastAsia="Times New Roman"/>
          <w:sz w:val="28"/>
          <w:szCs w:val="28"/>
        </w:rPr>
        <w:t xml:space="preserve">2) </w:t>
      </w:r>
      <w:r w:rsidR="00683811">
        <w:rPr>
          <w:rFonts w:eastAsia="Times New Roman"/>
          <w:sz w:val="28"/>
          <w:szCs w:val="28"/>
        </w:rPr>
        <w:t>t</w:t>
      </w:r>
      <w:r w:rsidR="00683811" w:rsidRPr="000767BD">
        <w:rPr>
          <w:rFonts w:eastAsia="Times New Roman"/>
          <w:sz w:val="28"/>
          <w:szCs w:val="28"/>
        </w:rPr>
        <w:t>iesa</w:t>
      </w:r>
      <w:r w:rsidR="00D005DE" w:rsidRPr="000767BD">
        <w:rPr>
          <w:rFonts w:eastAsia="Times New Roman"/>
          <w:sz w:val="28"/>
          <w:szCs w:val="28"/>
        </w:rPr>
        <w:t>;</w:t>
      </w:r>
    </w:p>
    <w:p w14:paraId="3E4D94FD" w14:textId="2ABC2C4B" w:rsidR="00DF7D7D" w:rsidRPr="00683811" w:rsidRDefault="00DF7D7D" w:rsidP="00D65181">
      <w:pPr>
        <w:pStyle w:val="tv213"/>
        <w:tabs>
          <w:tab w:val="left" w:pos="720"/>
        </w:tabs>
        <w:spacing w:before="0" w:after="0"/>
        <w:ind w:firstLine="720"/>
        <w:jc w:val="both"/>
        <w:rPr>
          <w:rFonts w:eastAsia="Times New Roman"/>
          <w:sz w:val="28"/>
          <w:szCs w:val="28"/>
        </w:rPr>
      </w:pPr>
      <w:r w:rsidRPr="000767BD">
        <w:rPr>
          <w:rFonts w:eastAsia="Times New Roman"/>
          <w:sz w:val="28"/>
          <w:szCs w:val="28"/>
        </w:rPr>
        <w:t>3)</w:t>
      </w:r>
      <w:r w:rsidR="00723B95" w:rsidRPr="00683811">
        <w:rPr>
          <w:rFonts w:eastAsia="Times New Roman"/>
          <w:sz w:val="28"/>
          <w:szCs w:val="28"/>
        </w:rPr>
        <w:t xml:space="preserve"> </w:t>
      </w:r>
      <w:r w:rsidR="00D005DE" w:rsidRPr="00683811">
        <w:rPr>
          <w:rFonts w:eastAsia="Times New Roman"/>
          <w:sz w:val="28"/>
          <w:szCs w:val="28"/>
        </w:rPr>
        <w:t>Kriminālprocesa likuma 386.</w:t>
      </w:r>
      <w:r w:rsidR="00A92C20">
        <w:rPr>
          <w:rFonts w:eastAsia="Times New Roman"/>
          <w:sz w:val="28"/>
          <w:szCs w:val="28"/>
        </w:rPr>
        <w:t> </w:t>
      </w:r>
      <w:r w:rsidR="00D005DE" w:rsidRPr="00683811">
        <w:rPr>
          <w:rFonts w:eastAsia="Times New Roman"/>
          <w:sz w:val="28"/>
          <w:szCs w:val="28"/>
        </w:rPr>
        <w:t>pantā noteiktās izmeklēšanas iestādes;</w:t>
      </w:r>
    </w:p>
    <w:p w14:paraId="087BE1E0" w14:textId="0FFC12A4" w:rsidR="00DF7D7D" w:rsidRPr="00683811" w:rsidRDefault="00DF7D7D" w:rsidP="00D65181">
      <w:pPr>
        <w:pStyle w:val="tv213"/>
        <w:tabs>
          <w:tab w:val="left" w:pos="720"/>
        </w:tabs>
        <w:spacing w:before="0" w:after="0"/>
        <w:ind w:firstLine="720"/>
        <w:jc w:val="both"/>
        <w:rPr>
          <w:rFonts w:eastAsia="Times New Roman"/>
          <w:sz w:val="28"/>
          <w:szCs w:val="28"/>
        </w:rPr>
      </w:pPr>
      <w:r w:rsidRPr="00683811">
        <w:rPr>
          <w:rFonts w:eastAsia="Times New Roman"/>
          <w:sz w:val="28"/>
          <w:szCs w:val="28"/>
        </w:rPr>
        <w:t xml:space="preserve">4) </w:t>
      </w:r>
      <w:r w:rsidR="00D005DE" w:rsidRPr="00683811">
        <w:rPr>
          <w:rFonts w:eastAsia="Times New Roman"/>
          <w:sz w:val="28"/>
          <w:szCs w:val="28"/>
        </w:rPr>
        <w:t>Administratīvā atbildības likuma 115.</w:t>
      </w:r>
      <w:r w:rsidR="00A92C20">
        <w:rPr>
          <w:rFonts w:eastAsia="Times New Roman"/>
          <w:sz w:val="28"/>
          <w:szCs w:val="28"/>
        </w:rPr>
        <w:t> </w:t>
      </w:r>
      <w:r w:rsidR="00D005DE" w:rsidRPr="00683811">
        <w:rPr>
          <w:rFonts w:eastAsia="Times New Roman"/>
          <w:sz w:val="28"/>
          <w:szCs w:val="28"/>
        </w:rPr>
        <w:t>panta pirmajā un trešajā daļā noteiktās iestādes</w:t>
      </w:r>
      <w:r w:rsidRPr="00683811">
        <w:rPr>
          <w:rFonts w:eastAsia="Times New Roman"/>
          <w:sz w:val="28"/>
          <w:szCs w:val="28"/>
        </w:rPr>
        <w:t>;</w:t>
      </w:r>
    </w:p>
    <w:p w14:paraId="377F663F" w14:textId="77777777" w:rsidR="00DF7D7D" w:rsidRPr="00683811" w:rsidRDefault="00DF7D7D" w:rsidP="00D65181">
      <w:pPr>
        <w:pStyle w:val="tv213"/>
        <w:tabs>
          <w:tab w:val="left" w:pos="720"/>
        </w:tabs>
        <w:spacing w:before="0" w:after="0"/>
        <w:ind w:firstLine="720"/>
        <w:jc w:val="both"/>
        <w:rPr>
          <w:rFonts w:eastAsia="Times New Roman"/>
          <w:sz w:val="28"/>
          <w:szCs w:val="28"/>
        </w:rPr>
      </w:pPr>
      <w:r w:rsidRPr="00683811">
        <w:rPr>
          <w:rFonts w:eastAsia="Times New Roman"/>
          <w:sz w:val="28"/>
          <w:szCs w:val="28"/>
        </w:rPr>
        <w:t xml:space="preserve">5) </w:t>
      </w:r>
      <w:r w:rsidR="00D005DE" w:rsidRPr="00683811">
        <w:rPr>
          <w:rFonts w:eastAsia="Times New Roman"/>
          <w:sz w:val="28"/>
          <w:szCs w:val="28"/>
        </w:rPr>
        <w:t>Valsts probācijas dienests</w:t>
      </w:r>
      <w:r w:rsidRPr="00683811">
        <w:rPr>
          <w:rFonts w:eastAsia="Times New Roman"/>
          <w:sz w:val="28"/>
          <w:szCs w:val="28"/>
        </w:rPr>
        <w:t>;</w:t>
      </w:r>
    </w:p>
    <w:p w14:paraId="5AE137AF" w14:textId="141E212D" w:rsidR="000D5275" w:rsidRPr="00683811" w:rsidRDefault="00DF7D7D" w:rsidP="00D65181">
      <w:pPr>
        <w:pStyle w:val="tv213"/>
        <w:tabs>
          <w:tab w:val="left" w:pos="720"/>
        </w:tabs>
        <w:spacing w:before="0" w:after="0"/>
        <w:ind w:firstLine="720"/>
        <w:jc w:val="both"/>
        <w:rPr>
          <w:rFonts w:eastAsia="Times New Roman"/>
          <w:sz w:val="28"/>
          <w:szCs w:val="28"/>
        </w:rPr>
      </w:pPr>
      <w:r w:rsidRPr="00683811">
        <w:rPr>
          <w:rFonts w:eastAsia="Times New Roman"/>
          <w:sz w:val="28"/>
          <w:szCs w:val="28"/>
        </w:rPr>
        <w:t xml:space="preserve">6) </w:t>
      </w:r>
      <w:r w:rsidR="00D005DE" w:rsidRPr="00683811">
        <w:rPr>
          <w:rFonts w:eastAsia="Times New Roman"/>
          <w:sz w:val="28"/>
          <w:szCs w:val="28"/>
        </w:rPr>
        <w:t>Ieslodzījuma vietu pārvalde;</w:t>
      </w:r>
    </w:p>
    <w:p w14:paraId="7B97E33E" w14:textId="0DA0E15A" w:rsidR="00DF7D7D" w:rsidRPr="00683811" w:rsidRDefault="00DF7D7D" w:rsidP="00D65181">
      <w:pPr>
        <w:pStyle w:val="tv213"/>
        <w:shd w:val="clear" w:color="auto" w:fill="FFFFFF" w:themeFill="background1"/>
        <w:tabs>
          <w:tab w:val="left" w:pos="720"/>
        </w:tabs>
        <w:spacing w:before="0" w:after="0"/>
        <w:ind w:firstLine="720"/>
        <w:jc w:val="both"/>
        <w:rPr>
          <w:rFonts w:eastAsia="Times New Roman"/>
          <w:sz w:val="28"/>
          <w:szCs w:val="28"/>
        </w:rPr>
      </w:pPr>
      <w:r w:rsidRPr="5175CF24">
        <w:rPr>
          <w:rFonts w:eastAsia="Times New Roman"/>
          <w:sz w:val="28"/>
          <w:szCs w:val="28"/>
        </w:rPr>
        <w:t xml:space="preserve">7) </w:t>
      </w:r>
      <w:r w:rsidR="00D005DE" w:rsidRPr="5175CF24">
        <w:rPr>
          <w:rFonts w:eastAsia="Times New Roman"/>
          <w:sz w:val="28"/>
          <w:szCs w:val="28"/>
        </w:rPr>
        <w:t xml:space="preserve">valsts un pašvaldību </w:t>
      </w:r>
      <w:r w:rsidR="00683811" w:rsidRPr="5175CF24">
        <w:rPr>
          <w:rFonts w:eastAsia="Times New Roman"/>
          <w:sz w:val="28"/>
          <w:szCs w:val="28"/>
        </w:rPr>
        <w:t>iestādes</w:t>
      </w:r>
      <w:r w:rsidR="00D005DE" w:rsidRPr="5175CF24">
        <w:rPr>
          <w:rFonts w:eastAsia="Times New Roman"/>
          <w:sz w:val="28"/>
          <w:szCs w:val="28"/>
        </w:rPr>
        <w:t xml:space="preserve">, kuru darbību reglamentējošos normatīvajos aktos ir noteikts, ka šo iestāžu funkcijas ir saistītas ar </w:t>
      </w:r>
      <w:r w:rsidR="000D5275">
        <w:rPr>
          <w:rFonts w:eastAsia="Times New Roman"/>
          <w:sz w:val="28"/>
          <w:szCs w:val="28"/>
        </w:rPr>
        <w:t>nolēmum</w:t>
      </w:r>
      <w:r w:rsidR="00582560">
        <w:rPr>
          <w:rFonts w:eastAsia="Times New Roman"/>
          <w:sz w:val="28"/>
          <w:szCs w:val="28"/>
        </w:rPr>
        <w:t>a</w:t>
      </w:r>
      <w:r w:rsidR="000D5275">
        <w:rPr>
          <w:rFonts w:eastAsia="Times New Roman"/>
          <w:sz w:val="28"/>
          <w:szCs w:val="28"/>
        </w:rPr>
        <w:t xml:space="preserve"> izpildi</w:t>
      </w:r>
      <w:r w:rsidR="00D005DE" w:rsidRPr="5175CF24">
        <w:rPr>
          <w:rFonts w:eastAsia="Times New Roman"/>
          <w:sz w:val="28"/>
          <w:szCs w:val="28"/>
        </w:rPr>
        <w:t>.</w:t>
      </w:r>
    </w:p>
    <w:p w14:paraId="63F259E7" w14:textId="3C87D463" w:rsidR="00BF05FA" w:rsidRDefault="6F3F910B" w:rsidP="00D65181">
      <w:pPr>
        <w:pStyle w:val="tv213"/>
        <w:shd w:val="clear" w:color="auto" w:fill="FFFFFF" w:themeFill="background1"/>
        <w:tabs>
          <w:tab w:val="left" w:pos="720"/>
        </w:tabs>
        <w:spacing w:before="0" w:after="0"/>
        <w:ind w:firstLine="720"/>
        <w:jc w:val="both"/>
        <w:rPr>
          <w:rFonts w:eastAsia="Times New Roman"/>
          <w:sz w:val="28"/>
          <w:szCs w:val="28"/>
        </w:rPr>
      </w:pPr>
      <w:r w:rsidRPr="0A8EAA73">
        <w:rPr>
          <w:rFonts w:eastAsia="Times New Roman"/>
          <w:sz w:val="28"/>
          <w:szCs w:val="28"/>
        </w:rPr>
        <w:t>(</w:t>
      </w:r>
      <w:r w:rsidR="007863B2">
        <w:rPr>
          <w:rFonts w:eastAsia="Times New Roman"/>
          <w:sz w:val="28"/>
          <w:szCs w:val="28"/>
        </w:rPr>
        <w:t>4</w:t>
      </w:r>
      <w:r w:rsidRPr="0A8EAA73">
        <w:rPr>
          <w:rFonts w:eastAsia="Times New Roman"/>
          <w:sz w:val="28"/>
          <w:szCs w:val="28"/>
        </w:rPr>
        <w:t>)</w:t>
      </w:r>
      <w:r w:rsidR="00BF05FA">
        <w:t xml:space="preserve"> </w:t>
      </w:r>
      <w:r w:rsidR="00BF05FA" w:rsidRPr="0A8EAA73">
        <w:rPr>
          <w:rFonts w:eastAsia="Times New Roman"/>
          <w:sz w:val="28"/>
          <w:szCs w:val="28"/>
        </w:rPr>
        <w:t xml:space="preserve">Procesā iesaistītās personas </w:t>
      </w:r>
      <w:r w:rsidR="004E47DC">
        <w:rPr>
          <w:rFonts w:eastAsia="Times New Roman"/>
          <w:sz w:val="28"/>
          <w:szCs w:val="28"/>
        </w:rPr>
        <w:t>e</w:t>
      </w:r>
      <w:r w:rsidR="00BF05FA" w:rsidRPr="0A8EAA73">
        <w:rPr>
          <w:rFonts w:eastAsia="Times New Roman"/>
          <w:sz w:val="28"/>
          <w:szCs w:val="28"/>
        </w:rPr>
        <w:t>-lietas koplietošanas risinājumu platformā apstrādā personas datus, lai elektroniski īstenotu procesu normatīvajos aktos noteikto.</w:t>
      </w:r>
    </w:p>
    <w:p w14:paraId="2F8221B8" w14:textId="0C632E9E" w:rsidR="00DF7D7D" w:rsidRPr="00E70C2E" w:rsidRDefault="00DF7D7D" w:rsidP="00D65181">
      <w:pPr>
        <w:pStyle w:val="tv213"/>
        <w:shd w:val="clear" w:color="auto" w:fill="FFFFFF" w:themeFill="background1"/>
        <w:tabs>
          <w:tab w:val="left" w:pos="720"/>
        </w:tabs>
        <w:spacing w:before="0" w:after="0"/>
        <w:ind w:firstLine="720"/>
        <w:jc w:val="both"/>
        <w:rPr>
          <w:rFonts w:eastAsia="Times New Roman"/>
          <w:sz w:val="28"/>
          <w:szCs w:val="28"/>
        </w:rPr>
      </w:pPr>
      <w:r w:rsidRPr="5175CF24">
        <w:rPr>
          <w:rFonts w:eastAsia="Times New Roman"/>
          <w:sz w:val="28"/>
          <w:szCs w:val="28"/>
        </w:rPr>
        <w:t>(</w:t>
      </w:r>
      <w:r w:rsidR="007863B2">
        <w:rPr>
          <w:rFonts w:eastAsia="Times New Roman"/>
          <w:sz w:val="28"/>
          <w:szCs w:val="28"/>
        </w:rPr>
        <w:t>5</w:t>
      </w:r>
      <w:r w:rsidRPr="5175CF24">
        <w:rPr>
          <w:rFonts w:eastAsia="Times New Roman"/>
          <w:sz w:val="28"/>
          <w:szCs w:val="28"/>
        </w:rPr>
        <w:t xml:space="preserve">) </w:t>
      </w:r>
      <w:r w:rsidR="00D005DE" w:rsidRPr="5175CF24">
        <w:rPr>
          <w:rFonts w:eastAsia="Times New Roman"/>
          <w:sz w:val="28"/>
          <w:szCs w:val="28"/>
        </w:rPr>
        <w:t xml:space="preserve">Personas datus </w:t>
      </w:r>
      <w:r w:rsidR="004E47DC">
        <w:rPr>
          <w:rFonts w:eastAsia="Times New Roman"/>
          <w:sz w:val="28"/>
          <w:szCs w:val="28"/>
        </w:rPr>
        <w:t>e</w:t>
      </w:r>
      <w:r w:rsidR="00D005DE" w:rsidRPr="5175CF24">
        <w:rPr>
          <w:rFonts w:eastAsia="Times New Roman"/>
          <w:sz w:val="28"/>
          <w:szCs w:val="28"/>
        </w:rPr>
        <w:t xml:space="preserve">-lietas </w:t>
      </w:r>
      <w:r w:rsidR="00E446A5" w:rsidRPr="5175CF24">
        <w:rPr>
          <w:rFonts w:eastAsia="Times New Roman"/>
          <w:sz w:val="28"/>
          <w:szCs w:val="28"/>
        </w:rPr>
        <w:t>koplietošanas risinājum</w:t>
      </w:r>
      <w:r w:rsidR="3B750CB2" w:rsidRPr="5175CF24">
        <w:rPr>
          <w:rFonts w:eastAsia="Times New Roman"/>
          <w:sz w:val="28"/>
          <w:szCs w:val="28"/>
        </w:rPr>
        <w:t>u</w:t>
      </w:r>
      <w:r w:rsidR="00E446A5" w:rsidRPr="5175CF24">
        <w:rPr>
          <w:rFonts w:eastAsia="Times New Roman"/>
          <w:sz w:val="28"/>
          <w:szCs w:val="28"/>
        </w:rPr>
        <w:t xml:space="preserve"> </w:t>
      </w:r>
      <w:r w:rsidR="00D005DE" w:rsidRPr="5175CF24">
        <w:rPr>
          <w:rFonts w:eastAsia="Times New Roman"/>
          <w:sz w:val="28"/>
          <w:szCs w:val="28"/>
        </w:rPr>
        <w:t xml:space="preserve">platformā uzglabā tik ilgi, cik tas ir nepieciešams, lai izpildītu </w:t>
      </w:r>
      <w:r w:rsidR="001A1645">
        <w:rPr>
          <w:rFonts w:eastAsia="Times New Roman"/>
          <w:sz w:val="28"/>
          <w:szCs w:val="28"/>
        </w:rPr>
        <w:t xml:space="preserve">procesu </w:t>
      </w:r>
      <w:r w:rsidR="00D005DE" w:rsidRPr="5175CF24">
        <w:rPr>
          <w:rFonts w:eastAsia="Times New Roman"/>
          <w:sz w:val="28"/>
          <w:szCs w:val="28"/>
        </w:rPr>
        <w:t>normatīvajos aktos noteiktās funkcijas atbilstoši</w:t>
      </w:r>
      <w:r w:rsidR="00683811" w:rsidRPr="5175CF24">
        <w:rPr>
          <w:rFonts w:eastAsia="Times New Roman"/>
          <w:sz w:val="28"/>
          <w:szCs w:val="28"/>
        </w:rPr>
        <w:t xml:space="preserve"> šā panta</w:t>
      </w:r>
      <w:r w:rsidR="00D005DE" w:rsidRPr="5175CF24">
        <w:rPr>
          <w:rFonts w:eastAsia="Times New Roman"/>
          <w:sz w:val="28"/>
          <w:szCs w:val="28"/>
        </w:rPr>
        <w:t xml:space="preserve"> </w:t>
      </w:r>
      <w:r w:rsidR="004E47DC">
        <w:rPr>
          <w:rFonts w:eastAsia="Times New Roman"/>
          <w:sz w:val="28"/>
          <w:szCs w:val="28"/>
        </w:rPr>
        <w:t>ceturta</w:t>
      </w:r>
      <w:r w:rsidR="00683811" w:rsidRPr="5175CF24">
        <w:rPr>
          <w:rFonts w:eastAsia="Times New Roman"/>
          <w:sz w:val="28"/>
          <w:szCs w:val="28"/>
        </w:rPr>
        <w:t>jā daļā</w:t>
      </w:r>
      <w:r w:rsidR="00D005DE" w:rsidRPr="5175CF24">
        <w:rPr>
          <w:rFonts w:eastAsia="Times New Roman"/>
          <w:sz w:val="28"/>
          <w:szCs w:val="28"/>
        </w:rPr>
        <w:t xml:space="preserve"> noteiktiem nolūkiem.</w:t>
      </w:r>
    </w:p>
    <w:p w14:paraId="50EC7011" w14:textId="77777777" w:rsidR="00DF7D7D" w:rsidRDefault="00DF7D7D" w:rsidP="00D65181">
      <w:pPr>
        <w:pStyle w:val="tv213"/>
        <w:shd w:val="clear" w:color="auto" w:fill="FFFFFF" w:themeFill="background1"/>
        <w:tabs>
          <w:tab w:val="left" w:pos="720"/>
        </w:tabs>
        <w:spacing w:before="0" w:after="0"/>
        <w:ind w:firstLine="720"/>
        <w:jc w:val="both"/>
        <w:rPr>
          <w:rFonts w:eastAsia="Times New Roman"/>
          <w:sz w:val="28"/>
          <w:szCs w:val="28"/>
        </w:rPr>
      </w:pPr>
    </w:p>
    <w:p w14:paraId="1518CAE0" w14:textId="25827E21" w:rsidR="00DF7D7D" w:rsidRPr="00E70C2E" w:rsidRDefault="005177E6" w:rsidP="00014655">
      <w:pPr>
        <w:pStyle w:val="paragraph"/>
        <w:tabs>
          <w:tab w:val="left" w:pos="284"/>
        </w:tabs>
        <w:spacing w:before="0" w:beforeAutospacing="0" w:after="0" w:afterAutospacing="0"/>
        <w:ind w:firstLine="72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9</w:t>
      </w:r>
      <w:r w:rsidR="00DF7D7D" w:rsidRPr="00E70C2E">
        <w:rPr>
          <w:b/>
          <w:bCs/>
          <w:color w:val="000000" w:themeColor="text1"/>
          <w:sz w:val="28"/>
          <w:szCs w:val="28"/>
        </w:rPr>
        <w:t>.</w:t>
      </w:r>
      <w:r w:rsidR="007F17CE">
        <w:rPr>
          <w:b/>
          <w:bCs/>
          <w:color w:val="000000" w:themeColor="text1"/>
          <w:sz w:val="28"/>
          <w:szCs w:val="28"/>
        </w:rPr>
        <w:t> </w:t>
      </w:r>
      <w:r w:rsidR="00DF7D7D" w:rsidRPr="00E70C2E">
        <w:rPr>
          <w:b/>
          <w:bCs/>
          <w:color w:val="000000" w:themeColor="text1"/>
          <w:sz w:val="28"/>
          <w:szCs w:val="28"/>
        </w:rPr>
        <w:t>pants</w:t>
      </w:r>
      <w:r>
        <w:rPr>
          <w:b/>
          <w:bCs/>
          <w:color w:val="000000" w:themeColor="text1"/>
          <w:sz w:val="28"/>
          <w:szCs w:val="28"/>
        </w:rPr>
        <w:t>.</w:t>
      </w:r>
      <w:r w:rsidR="00DF7D7D" w:rsidRPr="00E70C2E">
        <w:rPr>
          <w:b/>
          <w:bCs/>
          <w:color w:val="000000" w:themeColor="text1"/>
          <w:sz w:val="28"/>
          <w:szCs w:val="28"/>
        </w:rPr>
        <w:t xml:space="preserve"> Informācijas pieejamība </w:t>
      </w:r>
      <w:r w:rsidR="004E47DC">
        <w:rPr>
          <w:b/>
          <w:bCs/>
          <w:color w:val="000000" w:themeColor="text1"/>
          <w:sz w:val="28"/>
          <w:szCs w:val="28"/>
        </w:rPr>
        <w:t>e</w:t>
      </w:r>
      <w:r w:rsidR="00DF7D7D" w:rsidRPr="00683811">
        <w:rPr>
          <w:b/>
          <w:bCs/>
          <w:color w:val="000000" w:themeColor="text1"/>
          <w:sz w:val="28"/>
          <w:szCs w:val="28"/>
        </w:rPr>
        <w:t>-lietas portālā</w:t>
      </w:r>
    </w:p>
    <w:p w14:paraId="7F54ED62" w14:textId="3F898F18" w:rsidR="001833A9" w:rsidRPr="00E70C2E" w:rsidRDefault="6F3F910B" w:rsidP="001833A9">
      <w:pPr>
        <w:pStyle w:val="tv213"/>
        <w:shd w:val="clear" w:color="auto" w:fill="FFFFFF" w:themeFill="background1"/>
        <w:tabs>
          <w:tab w:val="left" w:pos="720"/>
        </w:tabs>
        <w:spacing w:before="0" w:after="0"/>
        <w:ind w:firstLine="720"/>
        <w:jc w:val="both"/>
        <w:rPr>
          <w:rFonts w:eastAsia="Times New Roman"/>
          <w:sz w:val="28"/>
          <w:szCs w:val="28"/>
        </w:rPr>
      </w:pPr>
      <w:r w:rsidRPr="28DF91FD">
        <w:rPr>
          <w:rFonts w:eastAsia="Times New Roman"/>
          <w:sz w:val="28"/>
          <w:szCs w:val="28"/>
        </w:rPr>
        <w:t xml:space="preserve">(1) </w:t>
      </w:r>
      <w:r w:rsidR="00801EF4">
        <w:rPr>
          <w:rFonts w:eastAsia="Times New Roman"/>
          <w:sz w:val="28"/>
          <w:szCs w:val="28"/>
        </w:rPr>
        <w:t>P</w:t>
      </w:r>
      <w:r w:rsidR="00D005DE" w:rsidRPr="28DF91FD">
        <w:rPr>
          <w:rFonts w:eastAsia="Times New Roman"/>
          <w:sz w:val="28"/>
          <w:szCs w:val="28"/>
        </w:rPr>
        <w:t>roces</w:t>
      </w:r>
      <w:r w:rsidR="00062B8A">
        <w:rPr>
          <w:rFonts w:eastAsia="Times New Roman"/>
          <w:sz w:val="28"/>
          <w:szCs w:val="28"/>
        </w:rPr>
        <w:t>ā iesaistītā persona</w:t>
      </w:r>
      <w:r w:rsidR="00D005DE" w:rsidRPr="28DF91FD">
        <w:rPr>
          <w:rFonts w:eastAsia="Times New Roman"/>
          <w:sz w:val="28"/>
          <w:szCs w:val="28"/>
        </w:rPr>
        <w:t xml:space="preserve"> piekļūst un ievada </w:t>
      </w:r>
      <w:r w:rsidR="004E47DC">
        <w:rPr>
          <w:rFonts w:eastAsia="Times New Roman"/>
          <w:sz w:val="28"/>
          <w:szCs w:val="28"/>
        </w:rPr>
        <w:t>e</w:t>
      </w:r>
      <w:r w:rsidR="00C51A20">
        <w:rPr>
          <w:rFonts w:eastAsia="Times New Roman"/>
          <w:sz w:val="28"/>
          <w:szCs w:val="28"/>
        </w:rPr>
        <w:t xml:space="preserve">-lietas datus </w:t>
      </w:r>
      <w:r w:rsidR="004E47DC">
        <w:rPr>
          <w:rFonts w:eastAsia="Times New Roman"/>
          <w:sz w:val="28"/>
          <w:szCs w:val="28"/>
        </w:rPr>
        <w:t>e</w:t>
      </w:r>
      <w:r w:rsidR="004E47DC">
        <w:rPr>
          <w:rFonts w:eastAsia="Times New Roman"/>
          <w:sz w:val="28"/>
          <w:szCs w:val="28"/>
        </w:rPr>
        <w:noBreakHyphen/>
      </w:r>
      <w:r w:rsidR="00D005DE" w:rsidRPr="28DF91FD">
        <w:rPr>
          <w:rFonts w:eastAsia="Times New Roman"/>
          <w:sz w:val="28"/>
          <w:szCs w:val="28"/>
        </w:rPr>
        <w:t>lietas portālā saskaņā ar</w:t>
      </w:r>
      <w:r w:rsidR="00F00B67">
        <w:rPr>
          <w:rFonts w:eastAsia="Times New Roman"/>
          <w:sz w:val="28"/>
          <w:szCs w:val="28"/>
        </w:rPr>
        <w:t xml:space="preserve"> procesu normatīvajos aktos</w:t>
      </w:r>
      <w:r w:rsidR="00062B8A">
        <w:rPr>
          <w:rFonts w:eastAsia="Times New Roman"/>
          <w:sz w:val="28"/>
          <w:szCs w:val="28"/>
        </w:rPr>
        <w:t xml:space="preserve"> </w:t>
      </w:r>
      <w:r w:rsidR="00F00B67">
        <w:rPr>
          <w:rFonts w:eastAsia="Times New Roman"/>
          <w:sz w:val="28"/>
          <w:szCs w:val="28"/>
        </w:rPr>
        <w:t>noteikto.</w:t>
      </w:r>
    </w:p>
    <w:p w14:paraId="35686133" w14:textId="0B6BD1BA" w:rsidR="00DF7D7D" w:rsidRPr="00E70C2E" w:rsidRDefault="6F3F910B" w:rsidP="00D65181">
      <w:pPr>
        <w:pStyle w:val="tv213"/>
        <w:shd w:val="clear" w:color="auto" w:fill="FFFFFF" w:themeFill="background1"/>
        <w:tabs>
          <w:tab w:val="left" w:pos="720"/>
        </w:tabs>
        <w:spacing w:before="0" w:after="0"/>
        <w:ind w:firstLine="720"/>
        <w:jc w:val="both"/>
        <w:rPr>
          <w:rFonts w:eastAsia="Times New Roman"/>
          <w:sz w:val="28"/>
          <w:szCs w:val="28"/>
        </w:rPr>
      </w:pPr>
      <w:r w:rsidRPr="0A8EAA73">
        <w:rPr>
          <w:rFonts w:eastAsia="Times New Roman"/>
          <w:sz w:val="28"/>
          <w:szCs w:val="28"/>
        </w:rPr>
        <w:t xml:space="preserve">(2) </w:t>
      </w:r>
      <w:r w:rsidR="00D005DE" w:rsidRPr="0A8EAA73">
        <w:rPr>
          <w:rFonts w:eastAsia="Times New Roman"/>
          <w:sz w:val="28"/>
          <w:szCs w:val="28"/>
        </w:rPr>
        <w:t>Valsts un pašvaldīb</w:t>
      </w:r>
      <w:r w:rsidR="43D0C649" w:rsidRPr="0A8EAA73">
        <w:rPr>
          <w:rFonts w:eastAsia="Times New Roman"/>
          <w:sz w:val="28"/>
          <w:szCs w:val="28"/>
        </w:rPr>
        <w:t>u</w:t>
      </w:r>
      <w:r w:rsidR="00D005DE" w:rsidRPr="0A8EAA73">
        <w:rPr>
          <w:rFonts w:eastAsia="Times New Roman"/>
          <w:sz w:val="28"/>
          <w:szCs w:val="28"/>
        </w:rPr>
        <w:t xml:space="preserve"> iestādēm ir</w:t>
      </w:r>
      <w:r w:rsidRPr="0A8EAA73">
        <w:rPr>
          <w:rFonts w:eastAsia="Times New Roman"/>
          <w:sz w:val="28"/>
          <w:szCs w:val="28"/>
        </w:rPr>
        <w:t xml:space="preserve"> tiesības</w:t>
      </w:r>
      <w:r w:rsidR="00D005DE" w:rsidRPr="0A8EAA73">
        <w:rPr>
          <w:rFonts w:eastAsia="Times New Roman"/>
          <w:sz w:val="28"/>
          <w:szCs w:val="28"/>
        </w:rPr>
        <w:t xml:space="preserve"> piekļ</w:t>
      </w:r>
      <w:r w:rsidRPr="0A8EAA73">
        <w:rPr>
          <w:rFonts w:eastAsia="Times New Roman"/>
          <w:sz w:val="28"/>
          <w:szCs w:val="28"/>
        </w:rPr>
        <w:t xml:space="preserve">ūt un ievadīt </w:t>
      </w:r>
      <w:r w:rsidR="004E47DC">
        <w:rPr>
          <w:rFonts w:eastAsia="Times New Roman"/>
          <w:sz w:val="28"/>
          <w:szCs w:val="28"/>
        </w:rPr>
        <w:t>e</w:t>
      </w:r>
      <w:r w:rsidR="004E47DC">
        <w:rPr>
          <w:rFonts w:eastAsia="Times New Roman"/>
          <w:sz w:val="28"/>
          <w:szCs w:val="28"/>
        </w:rPr>
        <w:noBreakHyphen/>
      </w:r>
      <w:r w:rsidR="00A47F39" w:rsidRPr="0A8EAA73">
        <w:rPr>
          <w:rFonts w:eastAsia="Times New Roman"/>
          <w:sz w:val="28"/>
          <w:szCs w:val="28"/>
        </w:rPr>
        <w:t xml:space="preserve">lietas datus </w:t>
      </w:r>
      <w:r w:rsidR="004E47DC">
        <w:rPr>
          <w:rFonts w:eastAsia="Times New Roman"/>
          <w:sz w:val="28"/>
          <w:szCs w:val="28"/>
        </w:rPr>
        <w:t>e</w:t>
      </w:r>
      <w:r w:rsidR="00D005DE" w:rsidRPr="0A8EAA73">
        <w:rPr>
          <w:rFonts w:eastAsia="Times New Roman"/>
          <w:sz w:val="28"/>
          <w:szCs w:val="28"/>
        </w:rPr>
        <w:t>-lietas portālā, ciktāl to funkciju un uzdevumu izpilde nav iespējama pamatdarbības informācijas sistēmā.</w:t>
      </w:r>
    </w:p>
    <w:p w14:paraId="3FBEC751" w14:textId="77777777" w:rsidR="00D005DE" w:rsidRPr="00683811" w:rsidRDefault="00D005DE" w:rsidP="00014655">
      <w:pPr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F1395B" w14:textId="17B5D440" w:rsidR="00D005DE" w:rsidRPr="00683811" w:rsidRDefault="005177E6" w:rsidP="00014655">
      <w:pPr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7F17CE">
        <w:rPr>
          <w:rFonts w:ascii="Times New Roman" w:hAnsi="Times New Roman" w:cs="Times New Roman"/>
          <w:b/>
          <w:sz w:val="28"/>
          <w:szCs w:val="28"/>
        </w:rPr>
        <w:t> </w:t>
      </w:r>
      <w:r w:rsidR="00D005DE" w:rsidRPr="00683811">
        <w:rPr>
          <w:rFonts w:ascii="Times New Roman" w:hAnsi="Times New Roman" w:cs="Times New Roman"/>
          <w:b/>
          <w:sz w:val="28"/>
          <w:szCs w:val="28"/>
        </w:rPr>
        <w:t>pants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005DE" w:rsidRPr="00683811">
        <w:rPr>
          <w:rFonts w:ascii="Times New Roman" w:hAnsi="Times New Roman" w:cs="Times New Roman"/>
          <w:b/>
          <w:sz w:val="28"/>
          <w:szCs w:val="28"/>
        </w:rPr>
        <w:t xml:space="preserve"> E-lietas uzraudzības padome</w:t>
      </w:r>
    </w:p>
    <w:p w14:paraId="6F126C93" w14:textId="080FEA91" w:rsidR="00D005DE" w:rsidRDefault="00D005DE" w:rsidP="0A8EAA73">
      <w:pPr>
        <w:suppressAutoHyphens/>
        <w:autoSpaceDN w:val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3811">
        <w:rPr>
          <w:rFonts w:ascii="Times New Roman" w:hAnsi="Times New Roman" w:cs="Times New Roman"/>
          <w:sz w:val="28"/>
          <w:szCs w:val="28"/>
        </w:rPr>
        <w:tab/>
        <w:t xml:space="preserve">(1) </w:t>
      </w:r>
      <w:r w:rsidRPr="00913FEF">
        <w:rPr>
          <w:rFonts w:ascii="Times New Roman" w:hAnsi="Times New Roman" w:cs="Times New Roman"/>
          <w:sz w:val="28"/>
          <w:szCs w:val="28"/>
        </w:rPr>
        <w:t xml:space="preserve">E-lietas uzraudzības padome ir koleģiāla institūcija, kas īsteno </w:t>
      </w:r>
      <w:r w:rsidR="004E47DC">
        <w:rPr>
          <w:rFonts w:ascii="Times New Roman" w:hAnsi="Times New Roman" w:cs="Times New Roman"/>
          <w:sz w:val="28"/>
          <w:szCs w:val="28"/>
        </w:rPr>
        <w:t>e</w:t>
      </w:r>
      <w:r w:rsidRPr="00913FEF">
        <w:rPr>
          <w:rFonts w:ascii="Times New Roman" w:hAnsi="Times New Roman" w:cs="Times New Roman"/>
          <w:sz w:val="28"/>
          <w:szCs w:val="28"/>
        </w:rPr>
        <w:t xml:space="preserve">-lietas </w:t>
      </w:r>
      <w:r w:rsidR="7B2BB9DD" w:rsidRPr="6E063083">
        <w:rPr>
          <w:rFonts w:ascii="Times New Roman" w:eastAsia="Times New Roman" w:hAnsi="Times New Roman" w:cs="Times New Roman"/>
          <w:sz w:val="28"/>
          <w:szCs w:val="28"/>
        </w:rPr>
        <w:t>pārraudzību un koordinē</w:t>
      </w:r>
      <w:r w:rsidR="7B2BB9DD" w:rsidRPr="6E063083">
        <w:rPr>
          <w:rFonts w:ascii="Times New Roman" w:hAnsi="Times New Roman" w:cs="Times New Roman"/>
          <w:sz w:val="28"/>
          <w:szCs w:val="28"/>
        </w:rPr>
        <w:t xml:space="preserve"> </w:t>
      </w:r>
      <w:r w:rsidR="004E47DC">
        <w:rPr>
          <w:rFonts w:ascii="Times New Roman" w:hAnsi="Times New Roman" w:cs="Times New Roman"/>
          <w:sz w:val="28"/>
          <w:szCs w:val="28"/>
        </w:rPr>
        <w:t>e</w:t>
      </w:r>
      <w:r w:rsidRPr="00913FEF" w:rsidDel="009A5859">
        <w:rPr>
          <w:rFonts w:ascii="Times New Roman" w:hAnsi="Times New Roman" w:cs="Times New Roman"/>
          <w:sz w:val="28"/>
          <w:szCs w:val="28"/>
        </w:rPr>
        <w:t xml:space="preserve">-lietas </w:t>
      </w:r>
      <w:r w:rsidRPr="00913FEF">
        <w:rPr>
          <w:rFonts w:ascii="Times New Roman" w:hAnsi="Times New Roman" w:cs="Times New Roman"/>
          <w:sz w:val="28"/>
          <w:szCs w:val="28"/>
        </w:rPr>
        <w:t xml:space="preserve">darbību un attīstību, nodrošinot saskaņotu </w:t>
      </w:r>
      <w:r w:rsidR="004E47DC">
        <w:rPr>
          <w:rFonts w:ascii="Times New Roman" w:hAnsi="Times New Roman" w:cs="Times New Roman"/>
          <w:sz w:val="28"/>
          <w:szCs w:val="28"/>
        </w:rPr>
        <w:t>e</w:t>
      </w:r>
      <w:r w:rsidRPr="00913FEF">
        <w:rPr>
          <w:rFonts w:ascii="Times New Roman" w:hAnsi="Times New Roman" w:cs="Times New Roman"/>
          <w:sz w:val="28"/>
          <w:szCs w:val="28"/>
        </w:rPr>
        <w:t>-lietas</w:t>
      </w:r>
      <w:r w:rsidR="2289E298" w:rsidRPr="00913FEF">
        <w:rPr>
          <w:rFonts w:ascii="Times New Roman" w:hAnsi="Times New Roman" w:cs="Times New Roman"/>
          <w:sz w:val="28"/>
          <w:szCs w:val="28"/>
        </w:rPr>
        <w:t xml:space="preserve"> koplietošanas risinājumu</w:t>
      </w:r>
      <w:r w:rsidRPr="00913FEF">
        <w:rPr>
          <w:rFonts w:ascii="Times New Roman" w:hAnsi="Times New Roman" w:cs="Times New Roman"/>
          <w:sz w:val="28"/>
          <w:szCs w:val="28"/>
        </w:rPr>
        <w:t xml:space="preserve"> platformas</w:t>
      </w:r>
      <w:r w:rsidRPr="00E70C2E">
        <w:rPr>
          <w:rFonts w:ascii="Times New Roman" w:hAnsi="Times New Roman" w:cs="Times New Roman"/>
          <w:sz w:val="28"/>
          <w:szCs w:val="28"/>
        </w:rPr>
        <w:t xml:space="preserve"> darbību visu iesaistīto iestāžu pamatdarbības informācijas sistēmu uzturēšanai un attīstībai </w:t>
      </w:r>
      <w:r w:rsidR="00A47F39">
        <w:rPr>
          <w:rFonts w:ascii="Times New Roman" w:hAnsi="Times New Roman" w:cs="Times New Roman"/>
          <w:sz w:val="28"/>
          <w:szCs w:val="28"/>
        </w:rPr>
        <w:t>procesos elektroniskā vidē</w:t>
      </w:r>
      <w:r w:rsidR="00062B8A">
        <w:rPr>
          <w:rFonts w:ascii="Times New Roman" w:hAnsi="Times New Roman" w:cs="Times New Roman"/>
          <w:sz w:val="28"/>
          <w:szCs w:val="28"/>
        </w:rPr>
        <w:t>.</w:t>
      </w:r>
    </w:p>
    <w:p w14:paraId="4C81A892" w14:textId="1B6D7845" w:rsidR="00D005DE" w:rsidRPr="00E70C2E" w:rsidRDefault="00D005DE" w:rsidP="00947A13">
      <w:pPr>
        <w:suppressAutoHyphens/>
        <w:autoSpaceDN w:val="0"/>
        <w:ind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70C2E">
        <w:rPr>
          <w:rFonts w:ascii="Times New Roman" w:hAnsi="Times New Roman" w:cs="Times New Roman"/>
          <w:sz w:val="28"/>
          <w:szCs w:val="28"/>
        </w:rPr>
        <w:t xml:space="preserve">(2) E-lietas uzraudzības padomes </w:t>
      </w:r>
      <w:r w:rsidR="00683811" w:rsidRPr="00E70C2E">
        <w:rPr>
          <w:rFonts w:ascii="Times New Roman" w:hAnsi="Times New Roman" w:cs="Times New Roman"/>
          <w:sz w:val="28"/>
          <w:szCs w:val="28"/>
        </w:rPr>
        <w:t>sastāv</w:t>
      </w:r>
      <w:r w:rsidR="00683811">
        <w:rPr>
          <w:rFonts w:ascii="Times New Roman" w:hAnsi="Times New Roman" w:cs="Times New Roman"/>
          <w:sz w:val="28"/>
          <w:szCs w:val="28"/>
        </w:rPr>
        <w:t>ā ir</w:t>
      </w:r>
      <w:r w:rsidRPr="00E70C2E">
        <w:rPr>
          <w:rFonts w:ascii="Times New Roman" w:hAnsi="Times New Roman" w:cs="Times New Roman"/>
          <w:sz w:val="28"/>
          <w:szCs w:val="28"/>
        </w:rPr>
        <w:t>:</w:t>
      </w:r>
    </w:p>
    <w:p w14:paraId="310582CE" w14:textId="2F028A35" w:rsidR="00D005DE" w:rsidRPr="000767BD" w:rsidRDefault="00D005DE" w:rsidP="00014655">
      <w:pPr>
        <w:suppressAutoHyphens/>
        <w:autoSpaceDN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67BD">
        <w:rPr>
          <w:rFonts w:ascii="Times New Roman" w:hAnsi="Times New Roman" w:cs="Times New Roman"/>
          <w:sz w:val="28"/>
          <w:szCs w:val="28"/>
        </w:rPr>
        <w:t xml:space="preserve">1) </w:t>
      </w:r>
      <w:r w:rsidR="00683811">
        <w:rPr>
          <w:rFonts w:ascii="Times New Roman" w:hAnsi="Times New Roman" w:cs="Times New Roman"/>
          <w:sz w:val="28"/>
          <w:szCs w:val="28"/>
        </w:rPr>
        <w:t>t</w:t>
      </w:r>
      <w:r w:rsidR="00683811" w:rsidRPr="000767BD">
        <w:rPr>
          <w:rFonts w:ascii="Times New Roman" w:hAnsi="Times New Roman" w:cs="Times New Roman"/>
          <w:sz w:val="28"/>
          <w:szCs w:val="28"/>
        </w:rPr>
        <w:t xml:space="preserve">ieslietu </w:t>
      </w:r>
      <w:r w:rsidRPr="000767BD">
        <w:rPr>
          <w:rFonts w:ascii="Times New Roman" w:hAnsi="Times New Roman" w:cs="Times New Roman"/>
          <w:sz w:val="28"/>
          <w:szCs w:val="28"/>
        </w:rPr>
        <w:t>ministrs;</w:t>
      </w:r>
    </w:p>
    <w:p w14:paraId="7FFFCD6A" w14:textId="71CF9726" w:rsidR="00D005DE" w:rsidRPr="00683811" w:rsidRDefault="00D005DE" w:rsidP="00014655">
      <w:pPr>
        <w:suppressAutoHyphens/>
        <w:autoSpaceDN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67BD">
        <w:rPr>
          <w:rFonts w:ascii="Times New Roman" w:hAnsi="Times New Roman" w:cs="Times New Roman"/>
          <w:sz w:val="28"/>
          <w:szCs w:val="28"/>
        </w:rPr>
        <w:t xml:space="preserve">2) </w:t>
      </w:r>
      <w:r w:rsidR="00683811">
        <w:rPr>
          <w:rFonts w:ascii="Times New Roman" w:hAnsi="Times New Roman" w:cs="Times New Roman"/>
          <w:sz w:val="28"/>
          <w:szCs w:val="28"/>
        </w:rPr>
        <w:t>v</w:t>
      </w:r>
      <w:r w:rsidR="00683811" w:rsidRPr="000767BD">
        <w:rPr>
          <w:rFonts w:ascii="Times New Roman" w:hAnsi="Times New Roman" w:cs="Times New Roman"/>
          <w:sz w:val="28"/>
          <w:szCs w:val="28"/>
        </w:rPr>
        <w:t xml:space="preserve">ides </w:t>
      </w:r>
      <w:r w:rsidRPr="000767BD">
        <w:rPr>
          <w:rFonts w:ascii="Times New Roman" w:hAnsi="Times New Roman" w:cs="Times New Roman"/>
          <w:sz w:val="28"/>
          <w:szCs w:val="28"/>
        </w:rPr>
        <w:t>aizsardzības un reģionālās attīstības ministrs;</w:t>
      </w:r>
    </w:p>
    <w:p w14:paraId="21B95B80" w14:textId="43E68AFC" w:rsidR="00D005DE" w:rsidRPr="00683811" w:rsidRDefault="00D005DE" w:rsidP="00014655">
      <w:pPr>
        <w:suppressAutoHyphens/>
        <w:autoSpaceDN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3811">
        <w:rPr>
          <w:rFonts w:ascii="Times New Roman" w:hAnsi="Times New Roman" w:cs="Times New Roman"/>
          <w:sz w:val="28"/>
          <w:szCs w:val="28"/>
        </w:rPr>
        <w:t xml:space="preserve">3) </w:t>
      </w:r>
      <w:r w:rsidR="00683811">
        <w:rPr>
          <w:rFonts w:ascii="Times New Roman" w:hAnsi="Times New Roman" w:cs="Times New Roman"/>
          <w:sz w:val="28"/>
          <w:szCs w:val="28"/>
        </w:rPr>
        <w:t>i</w:t>
      </w:r>
      <w:r w:rsidRPr="00683811">
        <w:rPr>
          <w:rFonts w:ascii="Times New Roman" w:hAnsi="Times New Roman" w:cs="Times New Roman"/>
          <w:sz w:val="28"/>
          <w:szCs w:val="28"/>
        </w:rPr>
        <w:t>ekšlietu ministrs;</w:t>
      </w:r>
    </w:p>
    <w:p w14:paraId="241D1CFF" w14:textId="4003519E" w:rsidR="00D005DE" w:rsidRDefault="00D005DE" w:rsidP="00014655">
      <w:pPr>
        <w:suppressAutoHyphens/>
        <w:autoSpaceDN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3811">
        <w:rPr>
          <w:rFonts w:ascii="Times New Roman" w:hAnsi="Times New Roman" w:cs="Times New Roman"/>
          <w:sz w:val="28"/>
          <w:szCs w:val="28"/>
        </w:rPr>
        <w:t>4) Latvijas Republikas ģenerālprokurors.</w:t>
      </w:r>
    </w:p>
    <w:p w14:paraId="0CB208F1" w14:textId="3E9C2928" w:rsidR="00D4545E" w:rsidRPr="00683811" w:rsidRDefault="00D4545E" w:rsidP="00014655">
      <w:pPr>
        <w:suppressAutoHyphens/>
        <w:autoSpaceDN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(3) </w:t>
      </w:r>
      <w:r w:rsidR="00081519">
        <w:rPr>
          <w:rFonts w:ascii="Times New Roman" w:hAnsi="Times New Roman" w:cs="Times New Roman"/>
          <w:sz w:val="28"/>
          <w:szCs w:val="28"/>
        </w:rPr>
        <w:t xml:space="preserve">Tieslietu ministrs ir </w:t>
      </w:r>
      <w:r w:rsidR="004E47DC">
        <w:rPr>
          <w:rFonts w:ascii="Times New Roman" w:hAnsi="Times New Roman" w:cs="Times New Roman"/>
          <w:sz w:val="28"/>
          <w:szCs w:val="28"/>
        </w:rPr>
        <w:t>e</w:t>
      </w:r>
      <w:r w:rsidR="00081519" w:rsidRPr="00E70C2E">
        <w:rPr>
          <w:rFonts w:ascii="Times New Roman" w:hAnsi="Times New Roman" w:cs="Times New Roman"/>
          <w:sz w:val="28"/>
          <w:szCs w:val="28"/>
        </w:rPr>
        <w:t>-lietas uzraudzības padomes</w:t>
      </w:r>
      <w:r w:rsidR="00081519">
        <w:rPr>
          <w:rFonts w:ascii="Times New Roman" w:hAnsi="Times New Roman" w:cs="Times New Roman"/>
          <w:sz w:val="28"/>
          <w:szCs w:val="28"/>
        </w:rPr>
        <w:t xml:space="preserve"> priekšsēdētājs.</w:t>
      </w:r>
    </w:p>
    <w:p w14:paraId="0BEE258D" w14:textId="4A94876C" w:rsidR="00D005DE" w:rsidRPr="00683811" w:rsidRDefault="00D005DE" w:rsidP="00014655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11">
        <w:rPr>
          <w:rFonts w:ascii="Times New Roman" w:hAnsi="Times New Roman" w:cs="Times New Roman"/>
          <w:sz w:val="28"/>
          <w:szCs w:val="28"/>
        </w:rPr>
        <w:tab/>
        <w:t>(</w:t>
      </w:r>
      <w:r w:rsidR="00D4545E">
        <w:rPr>
          <w:rFonts w:ascii="Times New Roman" w:hAnsi="Times New Roman" w:cs="Times New Roman"/>
          <w:sz w:val="28"/>
          <w:szCs w:val="28"/>
        </w:rPr>
        <w:t>4</w:t>
      </w:r>
      <w:r w:rsidRPr="00683811">
        <w:rPr>
          <w:rFonts w:ascii="Times New Roman" w:hAnsi="Times New Roman" w:cs="Times New Roman"/>
          <w:sz w:val="28"/>
          <w:szCs w:val="28"/>
        </w:rPr>
        <w:t>) E-lietas uzraudzības padomes sēdē bez balsstiesībām ar padomdevēja tiesībām ir tiesīgs piedalīties finanšu ministrs.</w:t>
      </w:r>
    </w:p>
    <w:p w14:paraId="4A234D91" w14:textId="3F1C10B4" w:rsidR="00D005DE" w:rsidRPr="00683811" w:rsidRDefault="00D005DE" w:rsidP="00014655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811">
        <w:rPr>
          <w:rFonts w:ascii="Times New Roman" w:hAnsi="Times New Roman" w:cs="Times New Roman"/>
          <w:sz w:val="28"/>
          <w:szCs w:val="28"/>
        </w:rPr>
        <w:tab/>
        <w:t>(</w:t>
      </w:r>
      <w:r w:rsidR="00D4545E">
        <w:rPr>
          <w:rFonts w:ascii="Times New Roman" w:hAnsi="Times New Roman" w:cs="Times New Roman"/>
          <w:sz w:val="28"/>
          <w:szCs w:val="28"/>
        </w:rPr>
        <w:t>5</w:t>
      </w:r>
      <w:r w:rsidRPr="00683811">
        <w:rPr>
          <w:rFonts w:ascii="Times New Roman" w:hAnsi="Times New Roman" w:cs="Times New Roman"/>
          <w:sz w:val="28"/>
          <w:szCs w:val="28"/>
        </w:rPr>
        <w:t xml:space="preserve">) Pēc </w:t>
      </w:r>
      <w:r w:rsidRPr="00683811">
        <w:rPr>
          <w:rStyle w:val="normaltextrun"/>
          <w:rFonts w:ascii="Times New Roman" w:eastAsia="Times New Roman" w:hAnsi="Times New Roman" w:cs="Times New Roman"/>
          <w:sz w:val="28"/>
          <w:szCs w:val="28"/>
        </w:rPr>
        <w:t>E-lietas uzraudzības</w:t>
      </w:r>
      <w:r w:rsidRPr="00683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811">
        <w:rPr>
          <w:rFonts w:ascii="Times New Roman" w:hAnsi="Times New Roman" w:cs="Times New Roman"/>
          <w:sz w:val="28"/>
          <w:szCs w:val="28"/>
        </w:rPr>
        <w:t>padomes priekšsēdētāja uzaicinājuma padomes sēdēs var piedalīties arī citu valsts institūciju amatpersonas un darbinieki, nevalstisko organizāciju pārstāvji, eksperti un citi speciālisti.</w:t>
      </w:r>
    </w:p>
    <w:p w14:paraId="08275564" w14:textId="5A5F0026" w:rsidR="00D005DE" w:rsidRPr="00683811" w:rsidRDefault="00D005DE" w:rsidP="00014655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3811">
        <w:rPr>
          <w:rFonts w:ascii="Times New Roman" w:eastAsia="Times New Roman" w:hAnsi="Times New Roman" w:cs="Times New Roman"/>
          <w:sz w:val="28"/>
          <w:szCs w:val="28"/>
        </w:rPr>
        <w:tab/>
        <w:t>(</w:t>
      </w:r>
      <w:r w:rsidR="00D4545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83811">
        <w:rPr>
          <w:rFonts w:ascii="Times New Roman" w:eastAsia="Times New Roman" w:hAnsi="Times New Roman" w:cs="Times New Roman"/>
          <w:sz w:val="28"/>
          <w:szCs w:val="28"/>
        </w:rPr>
        <w:t>) Ministru kabinet</w:t>
      </w:r>
      <w:r w:rsidR="006C49D6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6838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8039094" w14:textId="0995A546" w:rsidR="00D005DE" w:rsidRPr="00683811" w:rsidRDefault="00D005DE" w:rsidP="00D65181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811">
        <w:rPr>
          <w:rFonts w:ascii="Times New Roman" w:eastAsia="Times New Roman" w:hAnsi="Times New Roman" w:cs="Times New Roman"/>
          <w:sz w:val="28"/>
          <w:szCs w:val="28"/>
        </w:rPr>
        <w:t>1) nosaka E-lietas uzraudzības padomes funkcijas un darba organizāciju;</w:t>
      </w:r>
    </w:p>
    <w:p w14:paraId="6BCE60E5" w14:textId="59E6A500" w:rsidR="00D005DE" w:rsidRPr="00F741E4" w:rsidRDefault="00D005DE" w:rsidP="00D65181">
      <w:pPr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0E2DCEC">
        <w:rPr>
          <w:rFonts w:ascii="Times New Roman" w:eastAsia="Times New Roman" w:hAnsi="Times New Roman" w:cs="Times New Roman"/>
          <w:sz w:val="28"/>
          <w:szCs w:val="28"/>
        </w:rPr>
        <w:t>2) izveido starpinstitucionālu darb</w:t>
      </w:r>
      <w:r w:rsidR="3B2F6140" w:rsidRPr="50E2DCEC">
        <w:rPr>
          <w:rFonts w:ascii="Times New Roman" w:eastAsia="Times New Roman" w:hAnsi="Times New Roman" w:cs="Times New Roman"/>
          <w:sz w:val="28"/>
          <w:szCs w:val="28"/>
        </w:rPr>
        <w:t>a</w:t>
      </w:r>
      <w:r w:rsidRPr="50E2DCEC">
        <w:rPr>
          <w:rFonts w:ascii="Times New Roman" w:eastAsia="Times New Roman" w:hAnsi="Times New Roman" w:cs="Times New Roman"/>
          <w:sz w:val="28"/>
          <w:szCs w:val="28"/>
        </w:rPr>
        <w:t xml:space="preserve"> grupu mērķtiecīgai sadarbībai un koordinācijai, lai nodrošinātu vienotas nacionāla līmeņa </w:t>
      </w:r>
      <w:r w:rsidR="71985164" w:rsidRPr="50E2DCEC">
        <w:rPr>
          <w:rFonts w:ascii="Times New Roman" w:eastAsia="Times New Roman" w:hAnsi="Times New Roman" w:cs="Times New Roman"/>
          <w:sz w:val="28"/>
          <w:szCs w:val="28"/>
        </w:rPr>
        <w:t>E</w:t>
      </w:r>
      <w:r w:rsidRPr="50E2DCEC">
        <w:rPr>
          <w:rFonts w:ascii="Times New Roman" w:eastAsia="Times New Roman" w:hAnsi="Times New Roman" w:cs="Times New Roman"/>
          <w:sz w:val="28"/>
          <w:szCs w:val="28"/>
        </w:rPr>
        <w:t xml:space="preserve">-lietas koncepcijas un vienotās </w:t>
      </w:r>
      <w:r w:rsidR="22C3056F" w:rsidRPr="50E2DCEC">
        <w:rPr>
          <w:rFonts w:ascii="Times New Roman" w:eastAsia="Times New Roman" w:hAnsi="Times New Roman" w:cs="Times New Roman"/>
          <w:sz w:val="28"/>
          <w:szCs w:val="28"/>
        </w:rPr>
        <w:t xml:space="preserve">E-lietas </w:t>
      </w:r>
      <w:r w:rsidRPr="50E2DCEC">
        <w:rPr>
          <w:rFonts w:ascii="Times New Roman" w:eastAsia="Times New Roman" w:hAnsi="Times New Roman" w:cs="Times New Roman"/>
          <w:sz w:val="28"/>
          <w:szCs w:val="28"/>
        </w:rPr>
        <w:t xml:space="preserve">arhitektūras īstenošanu un attīstību, kā arī turpmāku </w:t>
      </w:r>
      <w:r w:rsidR="22C3056F" w:rsidRPr="50E2DCEC">
        <w:rPr>
          <w:rFonts w:ascii="Times New Roman" w:eastAsia="Times New Roman" w:hAnsi="Times New Roman" w:cs="Times New Roman"/>
          <w:sz w:val="28"/>
          <w:szCs w:val="28"/>
        </w:rPr>
        <w:t xml:space="preserve">E-lietas </w:t>
      </w:r>
      <w:r w:rsidRPr="50E2DCEC">
        <w:rPr>
          <w:rFonts w:ascii="Times New Roman" w:eastAsia="Times New Roman" w:hAnsi="Times New Roman" w:cs="Times New Roman"/>
          <w:sz w:val="28"/>
          <w:szCs w:val="28"/>
        </w:rPr>
        <w:t>pārvaldības mehānisma realizāciju.</w:t>
      </w:r>
    </w:p>
    <w:p w14:paraId="21C5E3BE" w14:textId="77777777" w:rsidR="00D005DE" w:rsidRDefault="00D005DE" w:rsidP="00014655">
      <w:pPr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14:paraId="4871A094" w14:textId="0E026DFE" w:rsidR="005177E6" w:rsidRPr="00793C4B" w:rsidRDefault="371295A4" w:rsidP="00486BA3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28DF91FD">
        <w:rPr>
          <w:rFonts w:ascii="Times New Roman" w:hAnsi="Times New Roman" w:cs="Times New Roman"/>
          <w:b/>
          <w:bCs/>
          <w:sz w:val="28"/>
          <w:szCs w:val="28"/>
        </w:rPr>
        <w:t>Pārejas noteikum</w:t>
      </w:r>
      <w:r w:rsidR="00C0222F"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14:paraId="37612205" w14:textId="77777777" w:rsidR="00793C4B" w:rsidRPr="00793C4B" w:rsidRDefault="00793C4B" w:rsidP="005177E6">
      <w:pPr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34A28" w14:textId="4E595DDB" w:rsidR="00C0222F" w:rsidRDefault="00C0222F" w:rsidP="004E47DC">
      <w:pPr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DD9">
        <w:rPr>
          <w:rFonts w:ascii="Times New Roman" w:hAnsi="Times New Roman" w:cs="Times New Roman"/>
          <w:bCs/>
          <w:sz w:val="28"/>
          <w:szCs w:val="28"/>
        </w:rPr>
        <w:t>Līdz grozījumu Admin</w:t>
      </w:r>
      <w:r w:rsidR="002B0BBB">
        <w:rPr>
          <w:rFonts w:ascii="Times New Roman" w:hAnsi="Times New Roman" w:cs="Times New Roman"/>
          <w:bCs/>
          <w:sz w:val="28"/>
          <w:szCs w:val="28"/>
        </w:rPr>
        <w:t>i</w:t>
      </w:r>
      <w:r w:rsidRPr="00365DD9">
        <w:rPr>
          <w:rFonts w:ascii="Times New Roman" w:hAnsi="Times New Roman" w:cs="Times New Roman"/>
          <w:bCs/>
          <w:sz w:val="28"/>
          <w:szCs w:val="28"/>
        </w:rPr>
        <w:t xml:space="preserve">stratīvās atbildības likumā </w:t>
      </w:r>
      <w:r w:rsidR="0062597A" w:rsidRPr="00365DD9">
        <w:rPr>
          <w:rFonts w:ascii="Times New Roman" w:hAnsi="Times New Roman" w:cs="Times New Roman"/>
          <w:bCs/>
          <w:sz w:val="28"/>
          <w:szCs w:val="28"/>
        </w:rPr>
        <w:t xml:space="preserve">spēkā stāšanās brīdim </w:t>
      </w:r>
      <w:r w:rsidRPr="00365DD9">
        <w:rPr>
          <w:rFonts w:ascii="Times New Roman" w:hAnsi="Times New Roman" w:cs="Times New Roman"/>
          <w:bCs/>
          <w:sz w:val="28"/>
          <w:szCs w:val="28"/>
        </w:rPr>
        <w:t>attiecībā uz administratīvā pārkāpuma procesa norisi tiesā piemēro šādu kārtību:</w:t>
      </w:r>
    </w:p>
    <w:p w14:paraId="681EE63C" w14:textId="2BA8EB3F" w:rsidR="00C0222F" w:rsidRPr="00C0222F" w:rsidRDefault="00C0222F" w:rsidP="008E384B">
      <w:pPr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22F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2B0BBB">
        <w:rPr>
          <w:rFonts w:ascii="Times New Roman" w:hAnsi="Times New Roman" w:cs="Times New Roman"/>
          <w:bCs/>
          <w:sz w:val="28"/>
          <w:szCs w:val="28"/>
        </w:rPr>
        <w:t>p</w:t>
      </w:r>
      <w:r w:rsidRPr="00C0222F">
        <w:rPr>
          <w:rFonts w:ascii="Times New Roman" w:hAnsi="Times New Roman" w:cs="Times New Roman"/>
          <w:bCs/>
          <w:sz w:val="28"/>
          <w:szCs w:val="28"/>
        </w:rPr>
        <w:t>apīra formā iegūtos vai sagatavotos ar šo procesu saistītos dokumentus pārvērš elektroniskā formā, tos apliecinot ar elektronisko parakstu Eiropas Parlamenta un Padomes 2014.</w:t>
      </w:r>
      <w:r w:rsidR="00005FB2">
        <w:rPr>
          <w:rFonts w:ascii="Times New Roman" w:hAnsi="Times New Roman" w:cs="Times New Roman"/>
          <w:bCs/>
          <w:sz w:val="28"/>
          <w:szCs w:val="28"/>
        </w:rPr>
        <w:t> </w:t>
      </w:r>
      <w:r w:rsidRPr="00C0222F">
        <w:rPr>
          <w:rFonts w:ascii="Times New Roman" w:hAnsi="Times New Roman" w:cs="Times New Roman"/>
          <w:bCs/>
          <w:sz w:val="28"/>
          <w:szCs w:val="28"/>
        </w:rPr>
        <w:t>gada 23.</w:t>
      </w:r>
      <w:r w:rsidR="00005FB2">
        <w:rPr>
          <w:rFonts w:ascii="Times New Roman" w:hAnsi="Times New Roman" w:cs="Times New Roman"/>
          <w:bCs/>
          <w:sz w:val="28"/>
          <w:szCs w:val="28"/>
        </w:rPr>
        <w:t> </w:t>
      </w:r>
      <w:r w:rsidRPr="00C0222F">
        <w:rPr>
          <w:rFonts w:ascii="Times New Roman" w:hAnsi="Times New Roman" w:cs="Times New Roman"/>
          <w:bCs/>
          <w:sz w:val="28"/>
          <w:szCs w:val="28"/>
        </w:rPr>
        <w:t>jūlija regulas Nr.</w:t>
      </w:r>
      <w:r w:rsidR="008E384B">
        <w:rPr>
          <w:rFonts w:ascii="Times New Roman" w:hAnsi="Times New Roman" w:cs="Times New Roman"/>
          <w:bCs/>
          <w:sz w:val="28"/>
          <w:szCs w:val="28"/>
        </w:rPr>
        <w:t> </w:t>
      </w:r>
      <w:r w:rsidRPr="00C0222F">
        <w:rPr>
          <w:rFonts w:ascii="Times New Roman" w:hAnsi="Times New Roman" w:cs="Times New Roman"/>
          <w:bCs/>
          <w:sz w:val="28"/>
          <w:szCs w:val="28"/>
        </w:rPr>
        <w:t xml:space="preserve">910/2014 par elektronisko identifikāciju un uzticamības </w:t>
      </w:r>
      <w:r w:rsidRPr="00C0222F">
        <w:rPr>
          <w:rFonts w:ascii="Times New Roman" w:hAnsi="Times New Roman" w:cs="Times New Roman"/>
          <w:bCs/>
          <w:sz w:val="28"/>
          <w:szCs w:val="28"/>
        </w:rPr>
        <w:lastRenderedPageBreak/>
        <w:t>pakalpojumiem elektronisko darījumu veikšanai iekšējā tirgū un ar ko atceļ Direktīvu 1999/93/EK</w:t>
      </w:r>
      <w:r w:rsidR="00623CCE">
        <w:rPr>
          <w:rFonts w:ascii="Times New Roman" w:hAnsi="Times New Roman" w:cs="Times New Roman"/>
          <w:bCs/>
          <w:sz w:val="28"/>
          <w:szCs w:val="28"/>
        </w:rPr>
        <w:t> </w:t>
      </w:r>
      <w:r w:rsidRPr="00C0222F">
        <w:rPr>
          <w:rFonts w:ascii="Times New Roman" w:hAnsi="Times New Roman" w:cs="Times New Roman"/>
          <w:bCs/>
          <w:sz w:val="28"/>
          <w:szCs w:val="28"/>
        </w:rPr>
        <w:t>(49) (turpmāk</w:t>
      </w:r>
      <w:r w:rsidR="00623CCE">
        <w:rPr>
          <w:rFonts w:ascii="Times New Roman" w:hAnsi="Times New Roman" w:cs="Times New Roman"/>
          <w:bCs/>
          <w:sz w:val="28"/>
          <w:szCs w:val="28"/>
        </w:rPr>
        <w:t> </w:t>
      </w:r>
      <w:r w:rsidRPr="00C0222F">
        <w:rPr>
          <w:rFonts w:ascii="Times New Roman" w:hAnsi="Times New Roman" w:cs="Times New Roman"/>
          <w:bCs/>
          <w:sz w:val="28"/>
          <w:szCs w:val="28"/>
        </w:rPr>
        <w:t>– regula Nr.</w:t>
      </w:r>
      <w:r w:rsidR="0028242B">
        <w:rPr>
          <w:rFonts w:ascii="Times New Roman" w:hAnsi="Times New Roman" w:cs="Times New Roman"/>
          <w:bCs/>
          <w:sz w:val="28"/>
          <w:szCs w:val="28"/>
        </w:rPr>
        <w:t> </w:t>
      </w:r>
      <w:r w:rsidRPr="00C0222F">
        <w:rPr>
          <w:rFonts w:ascii="Times New Roman" w:hAnsi="Times New Roman" w:cs="Times New Roman"/>
          <w:bCs/>
          <w:sz w:val="28"/>
          <w:szCs w:val="28"/>
        </w:rPr>
        <w:t>910/2014) 3.</w:t>
      </w:r>
      <w:r w:rsidR="005C318D">
        <w:rPr>
          <w:rFonts w:ascii="Times New Roman" w:hAnsi="Times New Roman" w:cs="Times New Roman"/>
          <w:bCs/>
          <w:sz w:val="28"/>
          <w:szCs w:val="28"/>
        </w:rPr>
        <w:t> </w:t>
      </w:r>
      <w:r w:rsidRPr="00C0222F">
        <w:rPr>
          <w:rFonts w:ascii="Times New Roman" w:hAnsi="Times New Roman" w:cs="Times New Roman"/>
          <w:bCs/>
          <w:sz w:val="28"/>
          <w:szCs w:val="28"/>
        </w:rPr>
        <w:t>panta 10.</w:t>
      </w:r>
      <w:r w:rsidR="00623CCE">
        <w:rPr>
          <w:rFonts w:ascii="Times New Roman" w:hAnsi="Times New Roman" w:cs="Times New Roman"/>
          <w:bCs/>
          <w:sz w:val="28"/>
          <w:szCs w:val="28"/>
        </w:rPr>
        <w:t> </w:t>
      </w:r>
      <w:r w:rsidRPr="00C0222F">
        <w:rPr>
          <w:rFonts w:ascii="Times New Roman" w:hAnsi="Times New Roman" w:cs="Times New Roman"/>
          <w:bCs/>
          <w:sz w:val="28"/>
          <w:szCs w:val="28"/>
        </w:rPr>
        <w:t>punkta izpratnē, ievērojot šādus noteikumus:</w:t>
      </w:r>
    </w:p>
    <w:p w14:paraId="04736CC2" w14:textId="0A558D1B" w:rsidR="00C0222F" w:rsidRPr="00C0222F" w:rsidRDefault="00C0222F" w:rsidP="00BF2511">
      <w:pPr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</w:t>
      </w:r>
      <w:r w:rsidRPr="00C0222F">
        <w:rPr>
          <w:rFonts w:ascii="Times New Roman" w:hAnsi="Times New Roman" w:cs="Times New Roman"/>
          <w:bCs/>
          <w:sz w:val="28"/>
          <w:szCs w:val="28"/>
        </w:rPr>
        <w:t>)</w:t>
      </w:r>
      <w:r w:rsidRPr="00C0222F">
        <w:rPr>
          <w:rFonts w:ascii="Times New Roman" w:hAnsi="Times New Roman" w:cs="Times New Roman"/>
          <w:bCs/>
          <w:sz w:val="28"/>
          <w:szCs w:val="28"/>
        </w:rPr>
        <w:tab/>
        <w:t>ir nodrošināts oriģinālā dokumenta satura attēlojums un atbilstība tam noteiktajā datu glabāšanas laikā</w:t>
      </w:r>
      <w:r w:rsidR="00623CCE">
        <w:rPr>
          <w:rFonts w:ascii="Times New Roman" w:hAnsi="Times New Roman" w:cs="Times New Roman"/>
          <w:bCs/>
          <w:sz w:val="28"/>
          <w:szCs w:val="28"/>
        </w:rPr>
        <w:t>,</w:t>
      </w:r>
    </w:p>
    <w:p w14:paraId="5B2011FC" w14:textId="27CC5698" w:rsidR="00C0222F" w:rsidRPr="00C0222F" w:rsidRDefault="00C0222F" w:rsidP="00BF2511">
      <w:pPr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</w:t>
      </w:r>
      <w:r w:rsidRPr="00C0222F">
        <w:rPr>
          <w:rFonts w:ascii="Times New Roman" w:hAnsi="Times New Roman" w:cs="Times New Roman"/>
          <w:bCs/>
          <w:sz w:val="28"/>
          <w:szCs w:val="28"/>
        </w:rPr>
        <w:t>)</w:t>
      </w:r>
      <w:r w:rsidRPr="00C0222F">
        <w:rPr>
          <w:rFonts w:ascii="Times New Roman" w:hAnsi="Times New Roman" w:cs="Times New Roman"/>
          <w:bCs/>
          <w:sz w:val="28"/>
          <w:szCs w:val="28"/>
        </w:rPr>
        <w:tab/>
        <w:t>ir nodrošināta satura lasīšana elektroniski un, ja nepieciešams, atvasinājuma veidošana papīra formā</w:t>
      </w:r>
      <w:r w:rsidR="00BF2511">
        <w:rPr>
          <w:rFonts w:ascii="Times New Roman" w:hAnsi="Times New Roman" w:cs="Times New Roman"/>
          <w:bCs/>
          <w:sz w:val="28"/>
          <w:szCs w:val="28"/>
        </w:rPr>
        <w:t>;</w:t>
      </w:r>
    </w:p>
    <w:p w14:paraId="785EE3A2" w14:textId="68191FAD" w:rsidR="00C0222F" w:rsidRPr="00C0222F" w:rsidRDefault="00C0222F" w:rsidP="00BF2511">
      <w:pPr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</w:t>
      </w:r>
      <w:r w:rsidRPr="00C0222F">
        <w:rPr>
          <w:rFonts w:ascii="Times New Roman" w:hAnsi="Times New Roman" w:cs="Times New Roman"/>
          <w:bCs/>
          <w:sz w:val="28"/>
          <w:szCs w:val="28"/>
        </w:rPr>
        <w:t>)</w:t>
      </w:r>
      <w:r w:rsidRPr="00C0222F">
        <w:rPr>
          <w:rFonts w:ascii="Times New Roman" w:hAnsi="Times New Roman" w:cs="Times New Roman"/>
          <w:bCs/>
          <w:sz w:val="28"/>
          <w:szCs w:val="28"/>
        </w:rPr>
        <w:tab/>
        <w:t>pārvērstais dokuments tiek aizsargāts pret papildinājumiem, izmaiņām vai neatļautu piekļūšanu vai iznīcināšanu</w:t>
      </w:r>
      <w:r w:rsidR="002C6D44">
        <w:rPr>
          <w:rFonts w:ascii="Times New Roman" w:hAnsi="Times New Roman" w:cs="Times New Roman"/>
          <w:bCs/>
          <w:sz w:val="28"/>
          <w:szCs w:val="28"/>
        </w:rPr>
        <w:t>;</w:t>
      </w:r>
    </w:p>
    <w:p w14:paraId="6B4FBE0D" w14:textId="04C30069" w:rsidR="00C0222F" w:rsidRPr="00C0222F" w:rsidRDefault="00C0222F" w:rsidP="00BF2511">
      <w:pPr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22F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203B2A">
        <w:rPr>
          <w:rFonts w:ascii="Times New Roman" w:hAnsi="Times New Roman" w:cs="Times New Roman"/>
          <w:bCs/>
          <w:sz w:val="28"/>
          <w:szCs w:val="28"/>
        </w:rPr>
        <w:t>p</w:t>
      </w:r>
      <w:r w:rsidRPr="00C0222F">
        <w:rPr>
          <w:rFonts w:ascii="Times New Roman" w:hAnsi="Times New Roman" w:cs="Times New Roman"/>
          <w:bCs/>
          <w:sz w:val="28"/>
          <w:szCs w:val="28"/>
        </w:rPr>
        <w:t>ārvēršamos papīra formas dokumentus glabā līdz galīg</w:t>
      </w:r>
      <w:r w:rsidR="005C318D">
        <w:rPr>
          <w:rFonts w:ascii="Times New Roman" w:hAnsi="Times New Roman" w:cs="Times New Roman"/>
          <w:bCs/>
          <w:sz w:val="28"/>
          <w:szCs w:val="28"/>
        </w:rPr>
        <w:t>ā</w:t>
      </w:r>
      <w:r w:rsidRPr="00C0222F">
        <w:rPr>
          <w:rFonts w:ascii="Times New Roman" w:hAnsi="Times New Roman" w:cs="Times New Roman"/>
          <w:bCs/>
          <w:sz w:val="28"/>
          <w:szCs w:val="28"/>
        </w:rPr>
        <w:t xml:space="preserve"> nolēmuma spēkā stāšanās dienai</w:t>
      </w:r>
      <w:r w:rsidR="00203B2A">
        <w:rPr>
          <w:rFonts w:ascii="Times New Roman" w:hAnsi="Times New Roman" w:cs="Times New Roman"/>
          <w:bCs/>
          <w:sz w:val="28"/>
          <w:szCs w:val="28"/>
        </w:rPr>
        <w:t>;</w:t>
      </w:r>
    </w:p>
    <w:p w14:paraId="6D3AF0D5" w14:textId="153B86E4" w:rsidR="00C0222F" w:rsidRPr="00C0222F" w:rsidRDefault="00C0222F" w:rsidP="00BF2511">
      <w:pPr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22F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203B2A">
        <w:rPr>
          <w:rFonts w:ascii="Times New Roman" w:hAnsi="Times New Roman" w:cs="Times New Roman"/>
          <w:bCs/>
          <w:sz w:val="28"/>
          <w:szCs w:val="28"/>
        </w:rPr>
        <w:t>šā</w:t>
      </w:r>
      <w:r w:rsidR="005C318D">
        <w:rPr>
          <w:rFonts w:ascii="Times New Roman" w:hAnsi="Times New Roman" w:cs="Times New Roman"/>
          <w:bCs/>
          <w:sz w:val="28"/>
          <w:szCs w:val="28"/>
        </w:rPr>
        <w:t xml:space="preserve"> pārejas noteikuma</w:t>
      </w:r>
      <w:r w:rsidR="008519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18D">
        <w:rPr>
          <w:rFonts w:ascii="Times New Roman" w:hAnsi="Times New Roman" w:cs="Times New Roman"/>
          <w:bCs/>
          <w:sz w:val="28"/>
          <w:szCs w:val="28"/>
        </w:rPr>
        <w:t>1.</w:t>
      </w:r>
      <w:r w:rsidR="0028242B">
        <w:rPr>
          <w:rFonts w:ascii="Times New Roman" w:hAnsi="Times New Roman" w:cs="Times New Roman"/>
          <w:bCs/>
          <w:sz w:val="28"/>
          <w:szCs w:val="28"/>
        </w:rPr>
        <w:t> </w:t>
      </w:r>
      <w:r w:rsidR="005C318D">
        <w:rPr>
          <w:rFonts w:ascii="Times New Roman" w:hAnsi="Times New Roman" w:cs="Times New Roman"/>
          <w:bCs/>
          <w:sz w:val="28"/>
          <w:szCs w:val="28"/>
        </w:rPr>
        <w:t>punktā</w:t>
      </w:r>
      <w:r w:rsidRPr="00C0222F">
        <w:rPr>
          <w:rFonts w:ascii="Times New Roman" w:hAnsi="Times New Roman" w:cs="Times New Roman"/>
          <w:bCs/>
          <w:sz w:val="28"/>
          <w:szCs w:val="28"/>
        </w:rPr>
        <w:t xml:space="preserve"> noteiktajā kārtībā elektroniskajā formā glabāšanai elektroniskā vidē pārvērstajam dokumentam ir tāds pats juridiskais spēks kā oriģinālajam dokumentam</w:t>
      </w:r>
      <w:r w:rsidR="00915784">
        <w:rPr>
          <w:rFonts w:ascii="Times New Roman" w:hAnsi="Times New Roman" w:cs="Times New Roman"/>
          <w:bCs/>
          <w:sz w:val="28"/>
          <w:szCs w:val="28"/>
        </w:rPr>
        <w:t>;</w:t>
      </w:r>
    </w:p>
    <w:p w14:paraId="394835D4" w14:textId="203604BE" w:rsidR="00C0222F" w:rsidRPr="005C318D" w:rsidRDefault="00C0222F" w:rsidP="00BF2511">
      <w:p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6E063083">
        <w:rPr>
          <w:rFonts w:ascii="Times New Roman" w:hAnsi="Times New Roman" w:cs="Times New Roman"/>
          <w:sz w:val="28"/>
          <w:szCs w:val="28"/>
        </w:rPr>
        <w:t xml:space="preserve">4) </w:t>
      </w:r>
      <w:r w:rsidR="00915784" w:rsidRPr="6E063083">
        <w:rPr>
          <w:rFonts w:ascii="Times New Roman" w:hAnsi="Times New Roman" w:cs="Times New Roman"/>
          <w:sz w:val="28"/>
          <w:szCs w:val="28"/>
        </w:rPr>
        <w:t>n</w:t>
      </w:r>
      <w:r w:rsidRPr="6E063083">
        <w:rPr>
          <w:rFonts w:ascii="Times New Roman" w:hAnsi="Times New Roman" w:cs="Times New Roman"/>
          <w:sz w:val="28"/>
          <w:szCs w:val="28"/>
        </w:rPr>
        <w:t>ormatīvajos aktos noteiktās prasības par dokumenta parakstīšanu vai apliecinājuma veikšanu ir izpildītas, ja dokuments vai apliecinājums izveidots pamatdarbības informācijas sistēmā un parakstīts ar elektronisko parakstu regulas Nr.</w:t>
      </w:r>
      <w:r w:rsidR="0028242B" w:rsidRPr="6E063083">
        <w:rPr>
          <w:rFonts w:ascii="Times New Roman" w:hAnsi="Times New Roman" w:cs="Times New Roman"/>
          <w:sz w:val="28"/>
          <w:szCs w:val="28"/>
        </w:rPr>
        <w:t> </w:t>
      </w:r>
      <w:r w:rsidRPr="6E063083">
        <w:rPr>
          <w:rFonts w:ascii="Times New Roman" w:hAnsi="Times New Roman" w:cs="Times New Roman"/>
          <w:sz w:val="28"/>
          <w:szCs w:val="28"/>
        </w:rPr>
        <w:t>910/2014 3.</w:t>
      </w:r>
      <w:r w:rsidR="0028242B" w:rsidRPr="6E063083">
        <w:rPr>
          <w:rFonts w:ascii="Times New Roman" w:hAnsi="Times New Roman" w:cs="Times New Roman"/>
          <w:sz w:val="28"/>
          <w:szCs w:val="28"/>
        </w:rPr>
        <w:t> </w:t>
      </w:r>
      <w:r w:rsidRPr="6E063083">
        <w:rPr>
          <w:rFonts w:ascii="Times New Roman" w:hAnsi="Times New Roman" w:cs="Times New Roman"/>
          <w:sz w:val="28"/>
          <w:szCs w:val="28"/>
        </w:rPr>
        <w:t>panta 10.</w:t>
      </w:r>
      <w:r w:rsidR="0028242B" w:rsidRPr="6E063083">
        <w:rPr>
          <w:rFonts w:ascii="Times New Roman" w:hAnsi="Times New Roman" w:cs="Times New Roman"/>
          <w:sz w:val="28"/>
          <w:szCs w:val="28"/>
        </w:rPr>
        <w:t> </w:t>
      </w:r>
      <w:r w:rsidRPr="6E063083">
        <w:rPr>
          <w:rFonts w:ascii="Times New Roman" w:hAnsi="Times New Roman" w:cs="Times New Roman"/>
          <w:sz w:val="28"/>
          <w:szCs w:val="28"/>
        </w:rPr>
        <w:t>punkta izpratnē vai papīra dokumenta formā veiktais paraksts vai apliecinājums ir pārvērsts š</w:t>
      </w:r>
      <w:r w:rsidR="49B3CA6D" w:rsidRPr="6E063083">
        <w:rPr>
          <w:rFonts w:ascii="Times New Roman" w:hAnsi="Times New Roman" w:cs="Times New Roman"/>
          <w:sz w:val="28"/>
          <w:szCs w:val="28"/>
        </w:rPr>
        <w:t>ā</w:t>
      </w:r>
      <w:r w:rsidR="00B4E771" w:rsidRPr="6E063083">
        <w:rPr>
          <w:rFonts w:ascii="Times New Roman" w:hAnsi="Times New Roman" w:cs="Times New Roman"/>
          <w:sz w:val="28"/>
          <w:szCs w:val="28"/>
        </w:rPr>
        <w:t xml:space="preserve"> pārejas noteikum</w:t>
      </w:r>
      <w:r w:rsidR="320EA324" w:rsidRPr="6E063083">
        <w:rPr>
          <w:rFonts w:ascii="Times New Roman" w:hAnsi="Times New Roman" w:cs="Times New Roman"/>
          <w:sz w:val="28"/>
          <w:szCs w:val="28"/>
        </w:rPr>
        <w:t>a</w:t>
      </w:r>
      <w:r w:rsidRPr="6E063083">
        <w:rPr>
          <w:rFonts w:ascii="Times New Roman" w:hAnsi="Times New Roman" w:cs="Times New Roman"/>
          <w:sz w:val="28"/>
          <w:szCs w:val="28"/>
        </w:rPr>
        <w:t xml:space="preserve"> </w:t>
      </w:r>
      <w:r w:rsidR="2B5B56CE" w:rsidRPr="6E063083">
        <w:rPr>
          <w:rFonts w:ascii="Times New Roman" w:hAnsi="Times New Roman" w:cs="Times New Roman"/>
          <w:sz w:val="28"/>
          <w:szCs w:val="28"/>
        </w:rPr>
        <w:t>1.apakšpunkt</w:t>
      </w:r>
      <w:r w:rsidR="2CFAC063" w:rsidRPr="6E063083">
        <w:rPr>
          <w:rFonts w:ascii="Times New Roman" w:hAnsi="Times New Roman" w:cs="Times New Roman"/>
          <w:sz w:val="28"/>
          <w:szCs w:val="28"/>
        </w:rPr>
        <w:t>ā noteiktajā kārtībā</w:t>
      </w:r>
      <w:r w:rsidRPr="6E063083">
        <w:rPr>
          <w:rFonts w:ascii="Times New Roman" w:hAnsi="Times New Roman" w:cs="Times New Roman"/>
          <w:sz w:val="28"/>
          <w:szCs w:val="28"/>
        </w:rPr>
        <w:t>.</w:t>
      </w:r>
    </w:p>
    <w:p w14:paraId="2DE35A71" w14:textId="68AEED97" w:rsidR="005177E6" w:rsidRPr="00BF2511" w:rsidRDefault="005177E6" w:rsidP="28DF91FD">
      <w:p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3E80DE" w14:textId="77777777" w:rsidR="005C318D" w:rsidRPr="00BF2511" w:rsidRDefault="005C318D" w:rsidP="28DF91FD">
      <w:p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60B867" w14:textId="4F2858E2" w:rsidR="00BF2511" w:rsidRPr="00BF2511" w:rsidRDefault="00BF2511" w:rsidP="28DF91FD">
      <w:p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2511">
        <w:rPr>
          <w:rFonts w:ascii="Times New Roman" w:hAnsi="Times New Roman" w:cs="Times New Roman"/>
          <w:bCs/>
          <w:sz w:val="28"/>
          <w:szCs w:val="28"/>
        </w:rPr>
        <w:t>Likums stā</w:t>
      </w:r>
      <w:r>
        <w:rPr>
          <w:rFonts w:ascii="Times New Roman" w:hAnsi="Times New Roman" w:cs="Times New Roman"/>
          <w:bCs/>
          <w:sz w:val="28"/>
          <w:szCs w:val="28"/>
        </w:rPr>
        <w:t>jas</w:t>
      </w:r>
      <w:r w:rsidRPr="00BF2511">
        <w:rPr>
          <w:rFonts w:ascii="Times New Roman" w:hAnsi="Times New Roman" w:cs="Times New Roman"/>
          <w:bCs/>
          <w:sz w:val="28"/>
          <w:szCs w:val="28"/>
        </w:rPr>
        <w:t xml:space="preserve"> spēkā 2021.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BF2511">
        <w:rPr>
          <w:rFonts w:ascii="Times New Roman" w:hAnsi="Times New Roman" w:cs="Times New Roman"/>
          <w:bCs/>
          <w:sz w:val="28"/>
          <w:szCs w:val="28"/>
        </w:rPr>
        <w:t>gada 1.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BF2511">
        <w:rPr>
          <w:rFonts w:ascii="Times New Roman" w:hAnsi="Times New Roman" w:cs="Times New Roman"/>
          <w:bCs/>
          <w:sz w:val="28"/>
          <w:szCs w:val="28"/>
        </w:rPr>
        <w:t>decembrī.</w:t>
      </w:r>
    </w:p>
    <w:p w14:paraId="253735E9" w14:textId="77777777" w:rsidR="00BF2511" w:rsidRPr="00BF2511" w:rsidRDefault="00BF2511" w:rsidP="28DF91FD">
      <w:p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9CA2FA" w14:textId="77777777" w:rsidR="005C318D" w:rsidRPr="00264646" w:rsidRDefault="005C318D" w:rsidP="005C318D">
      <w:p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646">
        <w:rPr>
          <w:rFonts w:ascii="Times New Roman" w:hAnsi="Times New Roman" w:cs="Times New Roman"/>
          <w:bCs/>
          <w:sz w:val="28"/>
          <w:szCs w:val="28"/>
        </w:rPr>
        <w:t>Ministru prezidenta biedrs,</w:t>
      </w:r>
    </w:p>
    <w:p w14:paraId="1F261934" w14:textId="62350949" w:rsidR="005C318D" w:rsidRPr="00264646" w:rsidRDefault="005C318D" w:rsidP="0028242B">
      <w:pPr>
        <w:tabs>
          <w:tab w:val="left" w:pos="6521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646">
        <w:rPr>
          <w:rFonts w:ascii="Times New Roman" w:hAnsi="Times New Roman" w:cs="Times New Roman"/>
          <w:bCs/>
          <w:sz w:val="28"/>
          <w:szCs w:val="28"/>
        </w:rPr>
        <w:t>tieslietu ministrs</w:t>
      </w:r>
      <w:r w:rsidR="0028242B">
        <w:rPr>
          <w:rFonts w:ascii="Times New Roman" w:hAnsi="Times New Roman" w:cs="Times New Roman"/>
          <w:bCs/>
          <w:sz w:val="28"/>
          <w:szCs w:val="28"/>
        </w:rPr>
        <w:tab/>
      </w:r>
      <w:r w:rsidRPr="00264646">
        <w:rPr>
          <w:rFonts w:ascii="Times New Roman" w:hAnsi="Times New Roman" w:cs="Times New Roman"/>
          <w:bCs/>
          <w:sz w:val="28"/>
          <w:szCs w:val="28"/>
        </w:rPr>
        <w:t>Jānis Bordāns</w:t>
      </w:r>
    </w:p>
    <w:sectPr w:rsidR="005C318D" w:rsidRPr="00264646" w:rsidSect="002906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2B51E5F8"/>
  <w15:commentEx w15:done="0" w15:paraId="75C1E1E0"/>
  <w15:commentEx w15:done="0" w15:paraId="7022447F"/>
  <w15:commentEx w15:done="0" w15:paraId="4AE50946"/>
  <w15:commentEx w15:done="0" w15:paraId="6AB6E366"/>
  <w15:commentEx w15:done="0" w15:paraId="01BA2864"/>
  <w15:commentEx w15:done="0" w15:paraId="164F26BB"/>
  <w15:commentEx w15:done="0" w15:paraId="536CFB57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688F4CF" w16cex:dateUtc="2021-05-05T13:44:00Z"/>
  <w16cex:commentExtensible w16cex:durableId="15FFFAE4" w16cex:dateUtc="2021-05-05T10:58:00Z"/>
  <w16cex:commentExtensible w16cex:durableId="243D5014" w16cex:dateUtc="2021-05-05T14:10:00Z"/>
  <w16cex:commentExtensible w16cex:durableId="7150E310" w16cex:dateUtc="2021-05-05T11:30:00Z"/>
  <w16cex:commentExtensible w16cex:durableId="0CC385F9" w16cex:dateUtc="2021-05-05T11:20:00Z"/>
  <w16cex:commentExtensible w16cex:durableId="01EFAB3C" w16cex:dateUtc="2021-05-05T18:55:58.639Z"/>
  <w16cex:commentExtensible w16cex:durableId="5A78F94E" w16cex:dateUtc="2021-05-05T19:10:00.975Z"/>
  <w16cex:commentExtensible w16cex:durableId="59D55117" w16cex:dateUtc="2021-05-05T19:15:55.65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B51E5F8" w16cid:durableId="3688F4CF"/>
  <w16cid:commentId w16cid:paraId="75C1E1E0" w16cid:durableId="15FFFAE4"/>
  <w16cid:commentId w16cid:paraId="7022447F" w16cid:durableId="243D5014"/>
  <w16cid:commentId w16cid:paraId="4AE50946" w16cid:durableId="7150E310"/>
  <w16cid:commentId w16cid:paraId="6AB6E366" w16cid:durableId="0CC385F9"/>
  <w16cid:commentId w16cid:paraId="01BA2864" w16cid:durableId="01EFAB3C"/>
  <w16cid:commentId w16cid:paraId="164F26BB" w16cid:durableId="5A78F94E"/>
  <w16cid:commentId w16cid:paraId="536CFB57" w16cid:durableId="59D5511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C9386" w14:textId="77777777" w:rsidR="00942A1E" w:rsidRDefault="00942A1E">
      <w:r>
        <w:separator/>
      </w:r>
    </w:p>
  </w:endnote>
  <w:endnote w:type="continuationSeparator" w:id="0">
    <w:p w14:paraId="4AB82FE0" w14:textId="77777777" w:rsidR="00942A1E" w:rsidRDefault="00942A1E">
      <w:r>
        <w:continuationSeparator/>
      </w:r>
    </w:p>
  </w:endnote>
  <w:endnote w:type="continuationNotice" w:id="1">
    <w:p w14:paraId="181AB383" w14:textId="77777777" w:rsidR="00942A1E" w:rsidRDefault="00942A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32643" w14:textId="77777777" w:rsidR="00B93F6F" w:rsidRDefault="00B93F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6FF0EEAE" w14:paraId="396D824F" w14:textId="77777777" w:rsidTr="00452FDD">
      <w:tc>
        <w:tcPr>
          <w:tcW w:w="2765" w:type="dxa"/>
        </w:tcPr>
        <w:p w14:paraId="556CCC1C" w14:textId="03983DE0" w:rsidR="6FF0EEAE" w:rsidRDefault="6FF0EEAE" w:rsidP="00452FDD">
          <w:pPr>
            <w:pStyle w:val="Header"/>
            <w:ind w:left="-115"/>
          </w:pPr>
        </w:p>
      </w:tc>
      <w:tc>
        <w:tcPr>
          <w:tcW w:w="2765" w:type="dxa"/>
        </w:tcPr>
        <w:p w14:paraId="2F84E7F4" w14:textId="3B208E82" w:rsidR="6FF0EEAE" w:rsidRDefault="6FF0EEAE" w:rsidP="00452FDD">
          <w:pPr>
            <w:pStyle w:val="Header"/>
            <w:jc w:val="center"/>
          </w:pPr>
        </w:p>
      </w:tc>
      <w:tc>
        <w:tcPr>
          <w:tcW w:w="2765" w:type="dxa"/>
        </w:tcPr>
        <w:p w14:paraId="703C246D" w14:textId="4D2AC881" w:rsidR="6FF0EEAE" w:rsidRDefault="6FF0EEAE" w:rsidP="00452FDD">
          <w:pPr>
            <w:pStyle w:val="Header"/>
            <w:ind w:right="-115"/>
            <w:jc w:val="right"/>
          </w:pPr>
        </w:p>
      </w:tc>
    </w:tr>
  </w:tbl>
  <w:p w14:paraId="65E682C8" w14:textId="6AAD013B" w:rsidR="6FF0EEAE" w:rsidRPr="0000045B" w:rsidRDefault="0000045B" w:rsidP="00452FDD">
    <w:pPr>
      <w:pStyle w:val="Footer"/>
      <w:rPr>
        <w:rFonts w:ascii="Times New Roman" w:hAnsi="Times New Roman" w:cs="Times New Roman"/>
      </w:rPr>
    </w:pPr>
    <w:r w:rsidRPr="0000045B">
      <w:rPr>
        <w:rFonts w:ascii="Times New Roman" w:hAnsi="Times New Roman" w:cs="Times New Roman"/>
      </w:rPr>
      <w:t>TM</w:t>
    </w:r>
    <w:r>
      <w:rPr>
        <w:rFonts w:ascii="Times New Roman" w:hAnsi="Times New Roman" w:cs="Times New Roman"/>
      </w:rPr>
      <w:t>L</w:t>
    </w:r>
    <w:r w:rsidRPr="0000045B">
      <w:rPr>
        <w:rFonts w:ascii="Times New Roman" w:hAnsi="Times New Roman" w:cs="Times New Roman"/>
      </w:rPr>
      <w:t>ik_</w:t>
    </w:r>
    <w:r>
      <w:rPr>
        <w:rFonts w:ascii="Times New Roman" w:hAnsi="Times New Roman" w:cs="Times New Roman"/>
      </w:rPr>
      <w:t>070521_E-lieta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B9E5F" w14:textId="37614B41" w:rsidR="0000045B" w:rsidRPr="0000045B" w:rsidRDefault="0000045B">
    <w:pPr>
      <w:pStyle w:val="Footer"/>
      <w:rPr>
        <w:rFonts w:ascii="Times New Roman" w:hAnsi="Times New Roman" w:cs="Times New Roman"/>
      </w:rPr>
    </w:pPr>
    <w:r w:rsidRPr="0000045B">
      <w:rPr>
        <w:rFonts w:ascii="Times New Roman" w:hAnsi="Times New Roman" w:cs="Times New Roman"/>
      </w:rPr>
      <w:t xml:space="preserve">TMLik_070521_E-lieta; </w:t>
    </w:r>
    <w:bookmarkStart w:id="1" w:name="_GoBack"/>
    <w:r w:rsidRPr="0000045B">
      <w:rPr>
        <w:rFonts w:ascii="Times New Roman" w:hAnsi="Times New Roman" w:cs="Times New Roman"/>
      </w:rPr>
      <w:t xml:space="preserve">E-lietas koplietošanas risinājumu </w:t>
    </w:r>
    <w:r w:rsidR="00B93F6F">
      <w:rPr>
        <w:rFonts w:ascii="Times New Roman" w:hAnsi="Times New Roman" w:cs="Times New Roman"/>
      </w:rPr>
      <w:t xml:space="preserve">platformas </w:t>
    </w:r>
    <w:r w:rsidRPr="0000045B">
      <w:rPr>
        <w:rFonts w:ascii="Times New Roman" w:hAnsi="Times New Roman" w:cs="Times New Roman"/>
      </w:rPr>
      <w:t>likums</w:t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1472A" w14:textId="77777777" w:rsidR="00942A1E" w:rsidRDefault="00942A1E">
      <w:r>
        <w:separator/>
      </w:r>
    </w:p>
  </w:footnote>
  <w:footnote w:type="continuationSeparator" w:id="0">
    <w:p w14:paraId="5E8A2107" w14:textId="77777777" w:rsidR="00942A1E" w:rsidRDefault="00942A1E">
      <w:r>
        <w:continuationSeparator/>
      </w:r>
    </w:p>
  </w:footnote>
  <w:footnote w:type="continuationNotice" w:id="1">
    <w:p w14:paraId="5547BF50" w14:textId="77777777" w:rsidR="00942A1E" w:rsidRDefault="00942A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FAA37" w14:textId="77777777" w:rsidR="00B93F6F" w:rsidRDefault="00B93F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12540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20793D1" w14:textId="45A3D448" w:rsidR="00290679" w:rsidRDefault="00290679">
        <w:pPr>
          <w:pStyle w:val="Header"/>
          <w:jc w:val="center"/>
        </w:pPr>
        <w:r w:rsidRPr="0000045B">
          <w:rPr>
            <w:rFonts w:ascii="Times New Roman" w:hAnsi="Times New Roman" w:cs="Times New Roman"/>
          </w:rPr>
          <w:fldChar w:fldCharType="begin"/>
        </w:r>
        <w:r w:rsidRPr="0000045B">
          <w:rPr>
            <w:rFonts w:ascii="Times New Roman" w:hAnsi="Times New Roman" w:cs="Times New Roman"/>
          </w:rPr>
          <w:instrText xml:space="preserve"> PAGE   \* MERGEFORMAT </w:instrText>
        </w:r>
        <w:r w:rsidRPr="0000045B">
          <w:rPr>
            <w:rFonts w:ascii="Times New Roman" w:hAnsi="Times New Roman" w:cs="Times New Roman"/>
          </w:rPr>
          <w:fldChar w:fldCharType="separate"/>
        </w:r>
        <w:r w:rsidR="00B93F6F">
          <w:rPr>
            <w:rFonts w:ascii="Times New Roman" w:hAnsi="Times New Roman" w:cs="Times New Roman"/>
            <w:noProof/>
          </w:rPr>
          <w:t>5</w:t>
        </w:r>
        <w:r w:rsidRPr="0000045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28B5687" w14:textId="7CB6A369" w:rsidR="6FF0EEAE" w:rsidRDefault="6FF0EEAE" w:rsidP="00452F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636E" w14:textId="77777777" w:rsidR="00B93F6F" w:rsidRDefault="00B93F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6677"/>
    <w:multiLevelType w:val="multilevel"/>
    <w:tmpl w:val="648A6B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F75A9"/>
    <w:multiLevelType w:val="hybridMultilevel"/>
    <w:tmpl w:val="B254CB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1173F"/>
    <w:multiLevelType w:val="hybridMultilevel"/>
    <w:tmpl w:val="F9861816"/>
    <w:lvl w:ilvl="0" w:tplc="090A1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BB634D"/>
    <w:multiLevelType w:val="multilevel"/>
    <w:tmpl w:val="B56A1E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D138FF"/>
    <w:multiLevelType w:val="multilevel"/>
    <w:tmpl w:val="B4CA33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6348B"/>
    <w:multiLevelType w:val="multilevel"/>
    <w:tmpl w:val="D250E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C97F6D"/>
    <w:multiLevelType w:val="multilevel"/>
    <w:tmpl w:val="B1DE0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D75152"/>
    <w:multiLevelType w:val="hybridMultilevel"/>
    <w:tmpl w:val="324E6A4E"/>
    <w:lvl w:ilvl="0" w:tplc="37F41B2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A105F"/>
    <w:multiLevelType w:val="multilevel"/>
    <w:tmpl w:val="5B2071E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0552F"/>
    <w:multiLevelType w:val="hybridMultilevel"/>
    <w:tmpl w:val="491C4FA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B5503"/>
    <w:multiLevelType w:val="multilevel"/>
    <w:tmpl w:val="4A88B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D2827"/>
    <w:multiLevelType w:val="multilevel"/>
    <w:tmpl w:val="418E3D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6B13090F"/>
    <w:multiLevelType w:val="multilevel"/>
    <w:tmpl w:val="7514DD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777A49"/>
    <w:multiLevelType w:val="hybridMultilevel"/>
    <w:tmpl w:val="7472AE1C"/>
    <w:lvl w:ilvl="0" w:tplc="1E0E535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35B01"/>
    <w:multiLevelType w:val="hybridMultilevel"/>
    <w:tmpl w:val="DA1E73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2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11"/>
  </w:num>
  <w:num w:numId="11">
    <w:abstractNumId w:val="14"/>
  </w:num>
  <w:num w:numId="12">
    <w:abstractNumId w:val="13"/>
  </w:num>
  <w:num w:numId="13">
    <w:abstractNumId w:val="7"/>
  </w:num>
  <w:num w:numId="14">
    <w:abstractNumId w:val="9"/>
  </w:num>
  <w:num w:numId="15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Harijs Baranovs">
    <w15:presenceInfo w15:providerId="AD" w15:userId="S::harijs.baranovs_pwc.com#ext#@lrts.onmicrosoft.com::2ff88cb9-1df1-4d65-b873-2d50d091727c"/>
  </w15:person>
  <w15:person w15:author="Kristīne Kuprijanova">
    <w15:presenceInfo w15:providerId="AD" w15:userId="S::kk2101@ts.gov.lv::22eb15c3-fb09-47ff-934a-491739ead72a"/>
  </w15:person>
  <w15:person w15:author="Gunta Degle">
    <w15:presenceInfo w15:providerId="AD" w15:userId="S::gdegle01@ts.gov.lv::e00b5909-de71-4d60-8068-9852eb00b300"/>
  </w15:person>
  <w15:person w15:author="Ingrīda Igaune">
    <w15:presenceInfo w15:providerId="AD" w15:userId="S::ingrida.igaune_varam.gov.lv#ext#@lrts.onmicrosoft.com::b5e079fd-6c01-498d-998c-aedefd77a8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7E"/>
    <w:rsid w:val="0000045B"/>
    <w:rsid w:val="00005FB2"/>
    <w:rsid w:val="00014655"/>
    <w:rsid w:val="00025946"/>
    <w:rsid w:val="000367E7"/>
    <w:rsid w:val="00062B8A"/>
    <w:rsid w:val="00064A24"/>
    <w:rsid w:val="000767BD"/>
    <w:rsid w:val="00081519"/>
    <w:rsid w:val="00095CF4"/>
    <w:rsid w:val="00097F1C"/>
    <w:rsid w:val="000A70EF"/>
    <w:rsid w:val="000D0C5C"/>
    <w:rsid w:val="000D5275"/>
    <w:rsid w:val="000F03CE"/>
    <w:rsid w:val="00100F68"/>
    <w:rsid w:val="001833A9"/>
    <w:rsid w:val="001861FB"/>
    <w:rsid w:val="00191007"/>
    <w:rsid w:val="001917DB"/>
    <w:rsid w:val="001A1645"/>
    <w:rsid w:val="001A28BC"/>
    <w:rsid w:val="001A5382"/>
    <w:rsid w:val="001C5CCC"/>
    <w:rsid w:val="001D628B"/>
    <w:rsid w:val="001D70CE"/>
    <w:rsid w:val="001F13C3"/>
    <w:rsid w:val="001F4874"/>
    <w:rsid w:val="00203B2A"/>
    <w:rsid w:val="0021201B"/>
    <w:rsid w:val="00215CC4"/>
    <w:rsid w:val="0021610E"/>
    <w:rsid w:val="0021708B"/>
    <w:rsid w:val="00221245"/>
    <w:rsid w:val="00233E7C"/>
    <w:rsid w:val="00261375"/>
    <w:rsid w:val="00264646"/>
    <w:rsid w:val="00280D02"/>
    <w:rsid w:val="0028242B"/>
    <w:rsid w:val="00282475"/>
    <w:rsid w:val="00290679"/>
    <w:rsid w:val="00290682"/>
    <w:rsid w:val="00291A9B"/>
    <w:rsid w:val="0029606A"/>
    <w:rsid w:val="002B0BBB"/>
    <w:rsid w:val="002C6D44"/>
    <w:rsid w:val="002E192B"/>
    <w:rsid w:val="002F647A"/>
    <w:rsid w:val="002F66CB"/>
    <w:rsid w:val="003016E8"/>
    <w:rsid w:val="003163B3"/>
    <w:rsid w:val="00316799"/>
    <w:rsid w:val="00325E95"/>
    <w:rsid w:val="003414C1"/>
    <w:rsid w:val="00365DD9"/>
    <w:rsid w:val="00374EF4"/>
    <w:rsid w:val="003751D2"/>
    <w:rsid w:val="0038508D"/>
    <w:rsid w:val="00390649"/>
    <w:rsid w:val="003A000B"/>
    <w:rsid w:val="003C7ABC"/>
    <w:rsid w:val="003E13D5"/>
    <w:rsid w:val="003E1C79"/>
    <w:rsid w:val="00404399"/>
    <w:rsid w:val="004078BB"/>
    <w:rsid w:val="0042176C"/>
    <w:rsid w:val="00422F92"/>
    <w:rsid w:val="00452FDD"/>
    <w:rsid w:val="004704E8"/>
    <w:rsid w:val="004734A8"/>
    <w:rsid w:val="00486BA3"/>
    <w:rsid w:val="00494394"/>
    <w:rsid w:val="004B109D"/>
    <w:rsid w:val="004B6852"/>
    <w:rsid w:val="004C3EDC"/>
    <w:rsid w:val="004C4E2C"/>
    <w:rsid w:val="004D0370"/>
    <w:rsid w:val="004E47DC"/>
    <w:rsid w:val="004E5632"/>
    <w:rsid w:val="004F10BC"/>
    <w:rsid w:val="004F5A21"/>
    <w:rsid w:val="00501FE0"/>
    <w:rsid w:val="005177E6"/>
    <w:rsid w:val="005268A6"/>
    <w:rsid w:val="00526BCE"/>
    <w:rsid w:val="00530F4A"/>
    <w:rsid w:val="00543C18"/>
    <w:rsid w:val="00567775"/>
    <w:rsid w:val="00572B41"/>
    <w:rsid w:val="00575D9E"/>
    <w:rsid w:val="005809D2"/>
    <w:rsid w:val="00582560"/>
    <w:rsid w:val="005A6DEB"/>
    <w:rsid w:val="005B5975"/>
    <w:rsid w:val="005B646C"/>
    <w:rsid w:val="005C318D"/>
    <w:rsid w:val="005E2F37"/>
    <w:rsid w:val="005F3994"/>
    <w:rsid w:val="00616DE7"/>
    <w:rsid w:val="00623CCE"/>
    <w:rsid w:val="0062597A"/>
    <w:rsid w:val="00627708"/>
    <w:rsid w:val="006372ED"/>
    <w:rsid w:val="00656837"/>
    <w:rsid w:val="0066135C"/>
    <w:rsid w:val="00665860"/>
    <w:rsid w:val="0067084B"/>
    <w:rsid w:val="0067156A"/>
    <w:rsid w:val="00683811"/>
    <w:rsid w:val="00686D84"/>
    <w:rsid w:val="006A0DDE"/>
    <w:rsid w:val="006C2A10"/>
    <w:rsid w:val="006C49D6"/>
    <w:rsid w:val="006E0D75"/>
    <w:rsid w:val="0072129E"/>
    <w:rsid w:val="007218DE"/>
    <w:rsid w:val="00723B95"/>
    <w:rsid w:val="007250DA"/>
    <w:rsid w:val="00746336"/>
    <w:rsid w:val="00750CB7"/>
    <w:rsid w:val="00764105"/>
    <w:rsid w:val="007801B3"/>
    <w:rsid w:val="007863B2"/>
    <w:rsid w:val="007921D9"/>
    <w:rsid w:val="00793C4B"/>
    <w:rsid w:val="00796414"/>
    <w:rsid w:val="007A0A6A"/>
    <w:rsid w:val="007B4562"/>
    <w:rsid w:val="007D2ABA"/>
    <w:rsid w:val="007E67A1"/>
    <w:rsid w:val="007E754E"/>
    <w:rsid w:val="007F17CE"/>
    <w:rsid w:val="007F2C1A"/>
    <w:rsid w:val="00801EF4"/>
    <w:rsid w:val="00823386"/>
    <w:rsid w:val="00832EF3"/>
    <w:rsid w:val="00844585"/>
    <w:rsid w:val="008519A0"/>
    <w:rsid w:val="008613B4"/>
    <w:rsid w:val="00880337"/>
    <w:rsid w:val="008810D2"/>
    <w:rsid w:val="0088253A"/>
    <w:rsid w:val="008923BC"/>
    <w:rsid w:val="008C12A9"/>
    <w:rsid w:val="008C51F4"/>
    <w:rsid w:val="008D146B"/>
    <w:rsid w:val="008E1B7C"/>
    <w:rsid w:val="008E384B"/>
    <w:rsid w:val="008F1720"/>
    <w:rsid w:val="00906E9D"/>
    <w:rsid w:val="00913FEF"/>
    <w:rsid w:val="00915784"/>
    <w:rsid w:val="00937534"/>
    <w:rsid w:val="00942A1E"/>
    <w:rsid w:val="00943F90"/>
    <w:rsid w:val="00944EED"/>
    <w:rsid w:val="00947A13"/>
    <w:rsid w:val="00981603"/>
    <w:rsid w:val="009951E3"/>
    <w:rsid w:val="009A5859"/>
    <w:rsid w:val="009B2B60"/>
    <w:rsid w:val="009B6B16"/>
    <w:rsid w:val="009C53BE"/>
    <w:rsid w:val="009D57FC"/>
    <w:rsid w:val="00A0158D"/>
    <w:rsid w:val="00A10C0E"/>
    <w:rsid w:val="00A16833"/>
    <w:rsid w:val="00A2082B"/>
    <w:rsid w:val="00A24FA2"/>
    <w:rsid w:val="00A4106F"/>
    <w:rsid w:val="00A44C6D"/>
    <w:rsid w:val="00A47F39"/>
    <w:rsid w:val="00A57E78"/>
    <w:rsid w:val="00A6137D"/>
    <w:rsid w:val="00A763EF"/>
    <w:rsid w:val="00A804F7"/>
    <w:rsid w:val="00A92773"/>
    <w:rsid w:val="00A92C20"/>
    <w:rsid w:val="00A95A99"/>
    <w:rsid w:val="00A97982"/>
    <w:rsid w:val="00AE4D3A"/>
    <w:rsid w:val="00AF13F5"/>
    <w:rsid w:val="00AF67AA"/>
    <w:rsid w:val="00B07E71"/>
    <w:rsid w:val="00B1679E"/>
    <w:rsid w:val="00B33D82"/>
    <w:rsid w:val="00B4E771"/>
    <w:rsid w:val="00B91413"/>
    <w:rsid w:val="00B93F6F"/>
    <w:rsid w:val="00BA44D3"/>
    <w:rsid w:val="00BC21E7"/>
    <w:rsid w:val="00BE5A38"/>
    <w:rsid w:val="00BF05FA"/>
    <w:rsid w:val="00BF2511"/>
    <w:rsid w:val="00BF326A"/>
    <w:rsid w:val="00C0066F"/>
    <w:rsid w:val="00C0195E"/>
    <w:rsid w:val="00C0222F"/>
    <w:rsid w:val="00C229B6"/>
    <w:rsid w:val="00C30956"/>
    <w:rsid w:val="00C51A20"/>
    <w:rsid w:val="00C568F2"/>
    <w:rsid w:val="00C57FCD"/>
    <w:rsid w:val="00C613F1"/>
    <w:rsid w:val="00C64B35"/>
    <w:rsid w:val="00C842A2"/>
    <w:rsid w:val="00CA6D40"/>
    <w:rsid w:val="00CB524C"/>
    <w:rsid w:val="00CB5EAC"/>
    <w:rsid w:val="00CB6A1D"/>
    <w:rsid w:val="00CC0F7E"/>
    <w:rsid w:val="00CF09AC"/>
    <w:rsid w:val="00D005DE"/>
    <w:rsid w:val="00D03373"/>
    <w:rsid w:val="00D14C10"/>
    <w:rsid w:val="00D353E5"/>
    <w:rsid w:val="00D4545E"/>
    <w:rsid w:val="00D643F6"/>
    <w:rsid w:val="00D65181"/>
    <w:rsid w:val="00D710E3"/>
    <w:rsid w:val="00D77D3F"/>
    <w:rsid w:val="00D9405F"/>
    <w:rsid w:val="00DA5529"/>
    <w:rsid w:val="00DD637F"/>
    <w:rsid w:val="00DF7D7D"/>
    <w:rsid w:val="00E135B9"/>
    <w:rsid w:val="00E2712C"/>
    <w:rsid w:val="00E3192E"/>
    <w:rsid w:val="00E446A5"/>
    <w:rsid w:val="00E50759"/>
    <w:rsid w:val="00E57B38"/>
    <w:rsid w:val="00E60ED7"/>
    <w:rsid w:val="00E70C2E"/>
    <w:rsid w:val="00E87AC6"/>
    <w:rsid w:val="00E9565B"/>
    <w:rsid w:val="00EA577F"/>
    <w:rsid w:val="00EA5CC6"/>
    <w:rsid w:val="00EB1EB1"/>
    <w:rsid w:val="00EC1063"/>
    <w:rsid w:val="00ED1E90"/>
    <w:rsid w:val="00ED6732"/>
    <w:rsid w:val="00EF3EC1"/>
    <w:rsid w:val="00F00B67"/>
    <w:rsid w:val="00F04E0A"/>
    <w:rsid w:val="00F229B2"/>
    <w:rsid w:val="00F266F0"/>
    <w:rsid w:val="00F43FD7"/>
    <w:rsid w:val="00F47333"/>
    <w:rsid w:val="00F56833"/>
    <w:rsid w:val="00F70324"/>
    <w:rsid w:val="00F708F6"/>
    <w:rsid w:val="00F739ED"/>
    <w:rsid w:val="00F741E4"/>
    <w:rsid w:val="00F772FD"/>
    <w:rsid w:val="00F80B53"/>
    <w:rsid w:val="00F81D69"/>
    <w:rsid w:val="00FA157E"/>
    <w:rsid w:val="00FA5A52"/>
    <w:rsid w:val="00FA6FC9"/>
    <w:rsid w:val="01C52FBB"/>
    <w:rsid w:val="01E30674"/>
    <w:rsid w:val="02F7D801"/>
    <w:rsid w:val="038E0097"/>
    <w:rsid w:val="039E4707"/>
    <w:rsid w:val="04BB6BF7"/>
    <w:rsid w:val="04DCCF6E"/>
    <w:rsid w:val="05A476B6"/>
    <w:rsid w:val="05D5562F"/>
    <w:rsid w:val="07486901"/>
    <w:rsid w:val="0820E339"/>
    <w:rsid w:val="0A8EAA73"/>
    <w:rsid w:val="0BAD72AA"/>
    <w:rsid w:val="0C23576D"/>
    <w:rsid w:val="0C3A9BDD"/>
    <w:rsid w:val="0C563ECE"/>
    <w:rsid w:val="0C5E36EC"/>
    <w:rsid w:val="0E21C1BC"/>
    <w:rsid w:val="0E691B88"/>
    <w:rsid w:val="0EDE69DF"/>
    <w:rsid w:val="0EF5A625"/>
    <w:rsid w:val="0F2FF45B"/>
    <w:rsid w:val="0F84E0BB"/>
    <w:rsid w:val="0FF75146"/>
    <w:rsid w:val="1093CFBF"/>
    <w:rsid w:val="116D77F0"/>
    <w:rsid w:val="119CAC17"/>
    <w:rsid w:val="12077AF2"/>
    <w:rsid w:val="120E304B"/>
    <w:rsid w:val="12BC817D"/>
    <w:rsid w:val="13194D18"/>
    <w:rsid w:val="13760A3F"/>
    <w:rsid w:val="152E1B5F"/>
    <w:rsid w:val="152E4E58"/>
    <w:rsid w:val="154EDBC4"/>
    <w:rsid w:val="16943B85"/>
    <w:rsid w:val="16CA1EB9"/>
    <w:rsid w:val="174E7C24"/>
    <w:rsid w:val="17A3B2F5"/>
    <w:rsid w:val="1B25092B"/>
    <w:rsid w:val="1C4A3B66"/>
    <w:rsid w:val="1CF1F556"/>
    <w:rsid w:val="1E0C67D6"/>
    <w:rsid w:val="1E6C3E13"/>
    <w:rsid w:val="1EE070AD"/>
    <w:rsid w:val="1F4BECBE"/>
    <w:rsid w:val="200A5DB0"/>
    <w:rsid w:val="2053B766"/>
    <w:rsid w:val="2289E298"/>
    <w:rsid w:val="22C3056F"/>
    <w:rsid w:val="25A89A71"/>
    <w:rsid w:val="26339502"/>
    <w:rsid w:val="2720FAE7"/>
    <w:rsid w:val="272F4A91"/>
    <w:rsid w:val="27448BE5"/>
    <w:rsid w:val="275DEB96"/>
    <w:rsid w:val="279CD83B"/>
    <w:rsid w:val="279F28F9"/>
    <w:rsid w:val="28AFB7D4"/>
    <w:rsid w:val="28DF91FD"/>
    <w:rsid w:val="2A2F5C2E"/>
    <w:rsid w:val="2B2949EA"/>
    <w:rsid w:val="2B5B56CE"/>
    <w:rsid w:val="2B7BA0DE"/>
    <w:rsid w:val="2BCB5060"/>
    <w:rsid w:val="2C08B1C0"/>
    <w:rsid w:val="2CA49CEE"/>
    <w:rsid w:val="2CFAC063"/>
    <w:rsid w:val="2D6A76EE"/>
    <w:rsid w:val="30253C3F"/>
    <w:rsid w:val="310C40BE"/>
    <w:rsid w:val="320EA324"/>
    <w:rsid w:val="32E01105"/>
    <w:rsid w:val="35797339"/>
    <w:rsid w:val="35F4D7B2"/>
    <w:rsid w:val="368B9519"/>
    <w:rsid w:val="371295A4"/>
    <w:rsid w:val="376FEDFD"/>
    <w:rsid w:val="38304E24"/>
    <w:rsid w:val="387A03F5"/>
    <w:rsid w:val="3A7FFF42"/>
    <w:rsid w:val="3B2F6140"/>
    <w:rsid w:val="3B45BA47"/>
    <w:rsid w:val="3B750CB2"/>
    <w:rsid w:val="3C32B459"/>
    <w:rsid w:val="3E5CB837"/>
    <w:rsid w:val="3F1E9D33"/>
    <w:rsid w:val="40291EE5"/>
    <w:rsid w:val="424563D1"/>
    <w:rsid w:val="4343A824"/>
    <w:rsid w:val="435BCF46"/>
    <w:rsid w:val="43D0C649"/>
    <w:rsid w:val="445F4672"/>
    <w:rsid w:val="4569C94A"/>
    <w:rsid w:val="4693C5D2"/>
    <w:rsid w:val="47EA7220"/>
    <w:rsid w:val="48D21CF6"/>
    <w:rsid w:val="49B3CA6D"/>
    <w:rsid w:val="4AC688ED"/>
    <w:rsid w:val="4B860036"/>
    <w:rsid w:val="4BCEEB4E"/>
    <w:rsid w:val="4C7377C5"/>
    <w:rsid w:val="4DADCCDB"/>
    <w:rsid w:val="4E442048"/>
    <w:rsid w:val="4E6BF0A8"/>
    <w:rsid w:val="4EE548B8"/>
    <w:rsid w:val="4F567627"/>
    <w:rsid w:val="4F685BFB"/>
    <w:rsid w:val="50E2DCEC"/>
    <w:rsid w:val="5175CF24"/>
    <w:rsid w:val="5353EB0E"/>
    <w:rsid w:val="5377E9BE"/>
    <w:rsid w:val="5395CAEC"/>
    <w:rsid w:val="548E07E4"/>
    <w:rsid w:val="5513BA1F"/>
    <w:rsid w:val="552DBD6E"/>
    <w:rsid w:val="556F070C"/>
    <w:rsid w:val="587D64CF"/>
    <w:rsid w:val="5943FFD7"/>
    <w:rsid w:val="5A98266F"/>
    <w:rsid w:val="5AE5A3BF"/>
    <w:rsid w:val="5B7A7B93"/>
    <w:rsid w:val="5C1EF2BE"/>
    <w:rsid w:val="5CB1649C"/>
    <w:rsid w:val="5D8370DE"/>
    <w:rsid w:val="5E3EEC8D"/>
    <w:rsid w:val="5E3FD886"/>
    <w:rsid w:val="5F2DDF65"/>
    <w:rsid w:val="5F305212"/>
    <w:rsid w:val="5FD1D63D"/>
    <w:rsid w:val="60B6CDCC"/>
    <w:rsid w:val="621A14BF"/>
    <w:rsid w:val="622688D1"/>
    <w:rsid w:val="63C2FCAA"/>
    <w:rsid w:val="64DEF6CA"/>
    <w:rsid w:val="655128C6"/>
    <w:rsid w:val="659A168C"/>
    <w:rsid w:val="6604787F"/>
    <w:rsid w:val="66EFB76F"/>
    <w:rsid w:val="68CFD11C"/>
    <w:rsid w:val="69719546"/>
    <w:rsid w:val="6ADA2C13"/>
    <w:rsid w:val="6B6BEB55"/>
    <w:rsid w:val="6D5F2014"/>
    <w:rsid w:val="6D7040A6"/>
    <w:rsid w:val="6E063083"/>
    <w:rsid w:val="6E7AB8C3"/>
    <w:rsid w:val="6EC591BC"/>
    <w:rsid w:val="6F034D57"/>
    <w:rsid w:val="6F3F910B"/>
    <w:rsid w:val="6F6CC1B8"/>
    <w:rsid w:val="6F9A4C44"/>
    <w:rsid w:val="6FF0EEAE"/>
    <w:rsid w:val="718B9A23"/>
    <w:rsid w:val="71985164"/>
    <w:rsid w:val="7203493F"/>
    <w:rsid w:val="74A2E4B3"/>
    <w:rsid w:val="74D6D01D"/>
    <w:rsid w:val="75F346E4"/>
    <w:rsid w:val="7776AC4A"/>
    <w:rsid w:val="777E69FA"/>
    <w:rsid w:val="7A8F1CBB"/>
    <w:rsid w:val="7B2BB9DD"/>
    <w:rsid w:val="7CDD4D1C"/>
    <w:rsid w:val="7E2471D8"/>
    <w:rsid w:val="7F051F15"/>
    <w:rsid w:val="7FE3E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01F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97982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A97982"/>
  </w:style>
  <w:style w:type="character" w:customStyle="1" w:styleId="eop">
    <w:name w:val="eop"/>
    <w:basedOn w:val="DefaultParagraphFont"/>
    <w:rsid w:val="00A97982"/>
  </w:style>
  <w:style w:type="character" w:customStyle="1" w:styleId="spellingerror">
    <w:name w:val="spellingerror"/>
    <w:basedOn w:val="DefaultParagraphFont"/>
    <w:rsid w:val="00A97982"/>
  </w:style>
  <w:style w:type="character" w:customStyle="1" w:styleId="scxw13695963">
    <w:name w:val="scxw13695963"/>
    <w:basedOn w:val="DefaultParagraphFont"/>
    <w:rsid w:val="00A97982"/>
  </w:style>
  <w:style w:type="paragraph" w:styleId="ListParagraph">
    <w:name w:val="List Paragraph"/>
    <w:basedOn w:val="Normal"/>
    <w:uiPriority w:val="34"/>
    <w:qFormat/>
    <w:rsid w:val="008E1B7C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4E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4E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4E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E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E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EED"/>
    <w:rPr>
      <w:rFonts w:ascii="Tahoma" w:hAnsi="Tahoma" w:cs="Tahoma"/>
      <w:sz w:val="16"/>
      <w:szCs w:val="16"/>
    </w:rPr>
  </w:style>
  <w:style w:type="paragraph" w:customStyle="1" w:styleId="tv213">
    <w:name w:val="tv213"/>
    <w:basedOn w:val="Normal"/>
    <w:rsid w:val="00D005DE"/>
    <w:pPr>
      <w:suppressAutoHyphens/>
      <w:autoSpaceDN w:val="0"/>
      <w:spacing w:before="100" w:after="100"/>
      <w:ind w:left="0" w:firstLine="0"/>
      <w:textAlignment w:val="baseline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C30956"/>
    <w:pPr>
      <w:ind w:left="0" w:firstLine="0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rsid w:val="005177E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97982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A97982"/>
  </w:style>
  <w:style w:type="character" w:customStyle="1" w:styleId="eop">
    <w:name w:val="eop"/>
    <w:basedOn w:val="DefaultParagraphFont"/>
    <w:rsid w:val="00A97982"/>
  </w:style>
  <w:style w:type="character" w:customStyle="1" w:styleId="spellingerror">
    <w:name w:val="spellingerror"/>
    <w:basedOn w:val="DefaultParagraphFont"/>
    <w:rsid w:val="00A97982"/>
  </w:style>
  <w:style w:type="character" w:customStyle="1" w:styleId="scxw13695963">
    <w:name w:val="scxw13695963"/>
    <w:basedOn w:val="DefaultParagraphFont"/>
    <w:rsid w:val="00A97982"/>
  </w:style>
  <w:style w:type="paragraph" w:styleId="ListParagraph">
    <w:name w:val="List Paragraph"/>
    <w:basedOn w:val="Normal"/>
    <w:uiPriority w:val="34"/>
    <w:qFormat/>
    <w:rsid w:val="008E1B7C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4E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4E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4E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E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E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EED"/>
    <w:rPr>
      <w:rFonts w:ascii="Tahoma" w:hAnsi="Tahoma" w:cs="Tahoma"/>
      <w:sz w:val="16"/>
      <w:szCs w:val="16"/>
    </w:rPr>
  </w:style>
  <w:style w:type="paragraph" w:customStyle="1" w:styleId="tv213">
    <w:name w:val="tv213"/>
    <w:basedOn w:val="Normal"/>
    <w:rsid w:val="00D005DE"/>
    <w:pPr>
      <w:suppressAutoHyphens/>
      <w:autoSpaceDN w:val="0"/>
      <w:spacing w:before="100" w:after="100"/>
      <w:ind w:left="0" w:firstLine="0"/>
      <w:textAlignment w:val="baseline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C30956"/>
    <w:pPr>
      <w:ind w:left="0" w:firstLine="0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rsid w:val="005177E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2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8F4FB-9860-4CAC-B405-9B20D1E1C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6147</Words>
  <Characters>3505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E-lietas koplietošanas risinājumu platformas likums</dc:title>
  <dc:creator>Gunta.Degle@tm.gov.lv</dc:creator>
  <dc:description>gunta.degle@tm.gov.lv</dc:description>
  <cp:lastModifiedBy>Gunta</cp:lastModifiedBy>
  <cp:revision>5</cp:revision>
  <dcterms:created xsi:type="dcterms:W3CDTF">2021-05-10T10:33:00Z</dcterms:created>
  <dcterms:modified xsi:type="dcterms:W3CDTF">2021-05-10T12:44:00Z</dcterms:modified>
</cp:coreProperties>
</file>