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2215F" w14:textId="58595FF4" w:rsidR="004D15A9" w:rsidRPr="00DD6733" w:rsidRDefault="004E644D" w:rsidP="00DA596D">
      <w:pPr>
        <w:spacing w:after="0" w:line="240" w:lineRule="auto"/>
        <w:ind w:firstLine="300"/>
        <w:jc w:val="center"/>
        <w:rPr>
          <w:rFonts w:eastAsia="Times New Roman" w:cs="Times New Roman"/>
          <w:b/>
          <w:bCs/>
          <w:sz w:val="24"/>
          <w:szCs w:val="24"/>
          <w:lang w:eastAsia="lv-LV"/>
        </w:rPr>
      </w:pPr>
      <w:r>
        <w:rPr>
          <w:rFonts w:eastAsia="Times New Roman" w:cs="Times New Roman"/>
          <w:b/>
          <w:bCs/>
          <w:sz w:val="24"/>
          <w:szCs w:val="24"/>
          <w:lang w:eastAsia="lv-LV"/>
        </w:rPr>
        <w:t>Likumprojekta “Grozījumi Maksātnespējas likumā”</w:t>
      </w:r>
      <w:r w:rsidR="004D15A9" w:rsidRPr="00DD6733">
        <w:rPr>
          <w:rFonts w:eastAsia="Times New Roman" w:cs="Times New Roman"/>
          <w:b/>
          <w:bCs/>
          <w:sz w:val="24"/>
          <w:szCs w:val="24"/>
          <w:lang w:eastAsia="lv-LV"/>
        </w:rPr>
        <w:t xml:space="preserve"> sākotnējās ietekmes novērtējuma ziņojums (anotācija)</w:t>
      </w:r>
    </w:p>
    <w:p w14:paraId="1C76E832" w14:textId="0385E507" w:rsidR="00DA596D" w:rsidRPr="00DD6733" w:rsidRDefault="00DA596D" w:rsidP="00DA596D">
      <w:pPr>
        <w:spacing w:after="0" w:line="240" w:lineRule="auto"/>
        <w:ind w:firstLine="300"/>
        <w:jc w:val="center"/>
        <w:rPr>
          <w:rFonts w:eastAsia="Times New Roman" w:cs="Times New Roman"/>
          <w:b/>
          <w:bCs/>
          <w:sz w:val="24"/>
          <w:szCs w:val="24"/>
          <w:lang w:eastAsia="lv-LV"/>
        </w:rPr>
      </w:pPr>
    </w:p>
    <w:p w14:paraId="42AFF49E" w14:textId="4DBF6201" w:rsidR="00A1552F" w:rsidRPr="00DD6733" w:rsidRDefault="00A1552F" w:rsidP="00DA596D">
      <w:pPr>
        <w:spacing w:after="0" w:line="240" w:lineRule="auto"/>
        <w:ind w:firstLine="300"/>
        <w:jc w:val="center"/>
        <w:rPr>
          <w:rFonts w:eastAsia="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DD6733" w14:paraId="70BDCC6E" w14:textId="77777777" w:rsidTr="00A1552F">
        <w:trPr>
          <w:cantSplit/>
        </w:trPr>
        <w:tc>
          <w:tcPr>
            <w:tcW w:w="9061" w:type="dxa"/>
            <w:gridSpan w:val="2"/>
            <w:shd w:val="clear" w:color="auto" w:fill="FFFFFF"/>
            <w:vAlign w:val="center"/>
            <w:hideMark/>
          </w:tcPr>
          <w:p w14:paraId="2E3635E1" w14:textId="77777777" w:rsidR="00A1552F" w:rsidRPr="00DD6733" w:rsidRDefault="00A1552F" w:rsidP="00A1552F">
            <w:pPr>
              <w:spacing w:after="0" w:line="240" w:lineRule="auto"/>
              <w:ind w:firstLine="300"/>
              <w:jc w:val="center"/>
              <w:rPr>
                <w:rFonts w:ascii="Cambria" w:hAnsi="Cambria"/>
                <w:b/>
                <w:iCs/>
                <w:sz w:val="19"/>
                <w:szCs w:val="19"/>
              </w:rPr>
            </w:pPr>
            <w:r w:rsidRPr="00DD6733">
              <w:rPr>
                <w:rFonts w:eastAsia="Times New Roman" w:cs="Times New Roman"/>
                <w:b/>
                <w:bCs/>
                <w:sz w:val="24"/>
                <w:szCs w:val="24"/>
                <w:lang w:eastAsia="lv-LV"/>
              </w:rPr>
              <w:t>Tiesību akta projekta anotācijas kopsavilkums</w:t>
            </w:r>
          </w:p>
        </w:tc>
      </w:tr>
      <w:tr w:rsidR="00A1552F" w:rsidRPr="00DD6733" w14:paraId="47F047DD" w14:textId="77777777" w:rsidTr="00467C0D">
        <w:trPr>
          <w:cantSplit/>
        </w:trPr>
        <w:tc>
          <w:tcPr>
            <w:tcW w:w="2830" w:type="dxa"/>
            <w:shd w:val="clear" w:color="auto" w:fill="auto"/>
            <w:hideMark/>
          </w:tcPr>
          <w:p w14:paraId="3C58940B" w14:textId="592912D8" w:rsidR="00A1552F" w:rsidRPr="00DD6733" w:rsidRDefault="00A1552F" w:rsidP="0043541A">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Mērķis, risinājums un projekta spēkā stāšanās laiks (500 zīmes bez atstarpēm)</w:t>
            </w:r>
          </w:p>
        </w:tc>
        <w:tc>
          <w:tcPr>
            <w:tcW w:w="6231" w:type="dxa"/>
            <w:shd w:val="clear" w:color="auto" w:fill="auto"/>
            <w:hideMark/>
          </w:tcPr>
          <w:p w14:paraId="0EF39EC5" w14:textId="77777777" w:rsidR="00CF5884" w:rsidRDefault="00CF5884" w:rsidP="00CF5884">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Likumprojekts nodrošinās Latvijas saistību izpildi pret Eiropas Savienību, nodrošinot nacionālā regulējuma atbilstību Direktīvai par pārstrukturēšanu un maksātnespēju, paredzot būtiskākos nepieciešamos grozījumus tiesiskās aizsardzības procesa, juridiskās personas maksātnespējas procesa un fiziskās personas maksātnespējas procesa regulējumā, vienlaikus risinot atsevišķus nacionālā līmenī identificētus problēmjautājumus.</w:t>
            </w:r>
          </w:p>
          <w:p w14:paraId="2D343C0B" w14:textId="331E9501" w:rsidR="00A1552F" w:rsidRPr="00DD6733" w:rsidRDefault="00CF5884" w:rsidP="00CF5884">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Likumprojekta spēkā stāšanās paredzēta līdz 2021. gada 17. jūlijam.</w:t>
            </w:r>
          </w:p>
        </w:tc>
      </w:tr>
    </w:tbl>
    <w:p w14:paraId="38674108" w14:textId="77777777" w:rsidR="00A1552F" w:rsidRPr="00DD6733" w:rsidRDefault="00A1552F" w:rsidP="006641E1">
      <w:pPr>
        <w:spacing w:after="0" w:line="240" w:lineRule="auto"/>
        <w:jc w:val="center"/>
        <w:rPr>
          <w:rFonts w:eastAsia="Times New Roman" w:cs="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2902"/>
        <w:gridCol w:w="5798"/>
      </w:tblGrid>
      <w:tr w:rsidR="00BC2633" w:rsidRPr="00DD6733" w14:paraId="2C53EF84" w14:textId="77777777" w:rsidTr="0059057E">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I. Tiesību akta projekta izstrādes nepieciešamība</w:t>
            </w:r>
          </w:p>
        </w:tc>
      </w:tr>
      <w:tr w:rsidR="00DA326E" w:rsidRPr="00DD6733" w14:paraId="22687615" w14:textId="77777777" w:rsidTr="006D13E3">
        <w:trPr>
          <w:trHeight w:val="405"/>
        </w:trPr>
        <w:tc>
          <w:tcPr>
            <w:tcW w:w="200" w:type="pct"/>
            <w:tcBorders>
              <w:top w:val="outset" w:sz="6" w:space="0" w:color="414142"/>
              <w:left w:val="outset" w:sz="6" w:space="0" w:color="414142"/>
              <w:bottom w:val="outset" w:sz="6" w:space="0" w:color="414142"/>
              <w:right w:val="outset" w:sz="6" w:space="0" w:color="414142"/>
            </w:tcBorders>
            <w:shd w:val="clear" w:color="auto" w:fill="auto"/>
            <w:hideMark/>
          </w:tcPr>
          <w:p w14:paraId="2B187791"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shd w:val="clear" w:color="auto" w:fill="auto"/>
            <w:hideMark/>
          </w:tcPr>
          <w:p w14:paraId="64AFBCA2" w14:textId="2C81332E"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Pamatojums</w:t>
            </w:r>
          </w:p>
        </w:tc>
        <w:tc>
          <w:tcPr>
            <w:tcW w:w="3199" w:type="pct"/>
            <w:tcBorders>
              <w:top w:val="outset" w:sz="6" w:space="0" w:color="414142"/>
              <w:left w:val="outset" w:sz="6" w:space="0" w:color="414142"/>
              <w:bottom w:val="outset" w:sz="6" w:space="0" w:color="414142"/>
              <w:right w:val="outset" w:sz="6" w:space="0" w:color="414142"/>
            </w:tcBorders>
            <w:shd w:val="clear" w:color="auto" w:fill="auto"/>
            <w:hideMark/>
          </w:tcPr>
          <w:p w14:paraId="0A3EB312" w14:textId="74F3EBCB" w:rsidR="002B46BF" w:rsidRPr="006D13E3" w:rsidRDefault="00674D17" w:rsidP="006D13E3">
            <w:pPr>
              <w:spacing w:after="0" w:line="240" w:lineRule="auto"/>
              <w:jc w:val="both"/>
              <w:rPr>
                <w:rFonts w:eastAsia="Times New Roman" w:cs="Times New Roman"/>
                <w:sz w:val="24"/>
                <w:szCs w:val="24"/>
                <w:lang w:eastAsia="lv-LV"/>
              </w:rPr>
            </w:pPr>
            <w:r w:rsidRPr="006D13E3">
              <w:rPr>
                <w:rFonts w:eastAsia="Times New Roman" w:cs="Times New Roman"/>
                <w:sz w:val="24"/>
                <w:szCs w:val="24"/>
                <w:lang w:eastAsia="lv-LV"/>
              </w:rPr>
              <w:t>Eiropas Parlamenta un Padomes 2019. gada 20. jūnija direktīva (ES) Nr. 2019/1023 par preventīvās pārstrukturēšanas regulējumu, parādsaistību dzēšanu un diskvalifikāciju un ar pārstrukturēšanu, maksātnespēju un parādsaistību dzēšanu saistīto procedūru efektivitātes palielināšanas pasākumiem un ar ko groza Direktīvu (ES) 2017/1132 (Direktīva par pārstrukturēšanu un maksātnespēju)</w:t>
            </w:r>
            <w:r w:rsidR="006D13E3">
              <w:rPr>
                <w:rFonts w:eastAsia="Times New Roman" w:cs="Times New Roman"/>
                <w:sz w:val="24"/>
                <w:szCs w:val="24"/>
                <w:lang w:eastAsia="lv-LV"/>
              </w:rPr>
              <w:t>; Maksātnespējas politikas attīstības pamatnostādnes 2016.-2020. gadam un to īstenošanas plāns.</w:t>
            </w:r>
          </w:p>
        </w:tc>
      </w:tr>
      <w:tr w:rsidR="00DA326E" w:rsidRPr="00DD6733" w14:paraId="5FF7B6AF" w14:textId="77777777" w:rsidTr="003B762C">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shd w:val="clear" w:color="auto" w:fill="auto"/>
            <w:hideMark/>
          </w:tcPr>
          <w:p w14:paraId="7B9225C8" w14:textId="1EA07ADE"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Pašreizējā situācija un problēmas, kuru risināšanai tiesību akta projekts izstrādāts, tiesiskā regulējuma mērķis un būtība</w:t>
            </w:r>
          </w:p>
        </w:tc>
        <w:tc>
          <w:tcPr>
            <w:tcW w:w="3199" w:type="pct"/>
            <w:tcBorders>
              <w:top w:val="outset" w:sz="6" w:space="0" w:color="414142"/>
              <w:left w:val="outset" w:sz="6" w:space="0" w:color="414142"/>
              <w:bottom w:val="outset" w:sz="6" w:space="0" w:color="414142"/>
              <w:right w:val="outset" w:sz="6" w:space="0" w:color="414142"/>
            </w:tcBorders>
            <w:shd w:val="clear" w:color="auto" w:fill="auto"/>
            <w:hideMark/>
          </w:tcPr>
          <w:p w14:paraId="64068978" w14:textId="1C17AAB7" w:rsidR="00FD6568" w:rsidRDefault="002B46BF" w:rsidP="001C5969">
            <w:pPr>
              <w:spacing w:after="0" w:line="240" w:lineRule="auto"/>
              <w:jc w:val="both"/>
              <w:rPr>
                <w:rFonts w:eastAsia="Times New Roman" w:cs="Times New Roman"/>
                <w:sz w:val="24"/>
                <w:szCs w:val="24"/>
                <w:lang w:eastAsia="lv-LV"/>
              </w:rPr>
            </w:pPr>
            <w:r w:rsidRPr="002B46BF">
              <w:rPr>
                <w:rFonts w:eastAsia="Times New Roman" w:cs="Times New Roman"/>
                <w:sz w:val="24"/>
                <w:szCs w:val="24"/>
                <w:lang w:eastAsia="lv-LV"/>
              </w:rPr>
              <w:t>2019. gada 20. jūnij</w:t>
            </w:r>
            <w:r>
              <w:rPr>
                <w:rFonts w:eastAsia="Times New Roman" w:cs="Times New Roman"/>
                <w:sz w:val="24"/>
                <w:szCs w:val="24"/>
                <w:lang w:eastAsia="lv-LV"/>
              </w:rPr>
              <w:t>ā</w:t>
            </w:r>
            <w:r w:rsidRPr="002B46BF">
              <w:rPr>
                <w:rFonts w:eastAsia="Times New Roman" w:cs="Times New Roman"/>
                <w:sz w:val="24"/>
                <w:szCs w:val="24"/>
                <w:lang w:eastAsia="lv-LV"/>
              </w:rPr>
              <w:t xml:space="preserve"> </w:t>
            </w:r>
            <w:r>
              <w:rPr>
                <w:rFonts w:eastAsia="Times New Roman" w:cs="Times New Roman"/>
                <w:sz w:val="24"/>
                <w:szCs w:val="24"/>
                <w:lang w:eastAsia="lv-LV"/>
              </w:rPr>
              <w:t xml:space="preserve">tika pieņemta </w:t>
            </w:r>
            <w:r w:rsidRPr="002B46BF">
              <w:rPr>
                <w:rFonts w:eastAsia="Times New Roman" w:cs="Times New Roman"/>
                <w:sz w:val="24"/>
                <w:szCs w:val="24"/>
                <w:lang w:eastAsia="lv-LV"/>
              </w:rPr>
              <w:t>Eiropas Parlamenta un Padomes direktīva (ES) Nr. 2019/1023 par preventīvās pārstrukturēšanas regulējumu, parādsaistību dzēšanu un diskvalifikāciju un ar pārstrukturēšanu, maksātnespēju un parādsaistību dzēšanu saistīto procedūru efektivitātes palielināšanas pasākumiem un ar ko groza Direktīvu (ES) 2017/1132 (Direktīva par pārstrukturēšanu un maksātnespēju)</w:t>
            </w:r>
            <w:r w:rsidR="00220F69">
              <w:rPr>
                <w:rStyle w:val="Vresatsauce"/>
                <w:rFonts w:eastAsia="Times New Roman" w:cs="Times New Roman"/>
                <w:sz w:val="24"/>
                <w:szCs w:val="24"/>
                <w:lang w:eastAsia="lv-LV"/>
              </w:rPr>
              <w:footnoteReference w:id="1"/>
            </w:r>
            <w:r>
              <w:rPr>
                <w:rFonts w:eastAsia="Times New Roman" w:cs="Times New Roman"/>
                <w:sz w:val="24"/>
                <w:szCs w:val="24"/>
                <w:lang w:eastAsia="lv-LV"/>
              </w:rPr>
              <w:t xml:space="preserve"> </w:t>
            </w:r>
            <w:r w:rsidR="00220F69" w:rsidRPr="00F00A69">
              <w:rPr>
                <w:rFonts w:eastAsia="Times New Roman" w:cs="Times New Roman"/>
                <w:sz w:val="24"/>
                <w:szCs w:val="24"/>
                <w:lang w:eastAsia="lv-LV"/>
              </w:rPr>
              <w:t>(turpmāk – Direktīva).</w:t>
            </w:r>
            <w:r w:rsidR="00220F69">
              <w:rPr>
                <w:rFonts w:eastAsia="Times New Roman" w:cs="Times New Roman"/>
                <w:sz w:val="24"/>
                <w:szCs w:val="24"/>
                <w:lang w:eastAsia="lv-LV"/>
              </w:rPr>
              <w:t xml:space="preserve"> </w:t>
            </w:r>
          </w:p>
          <w:p w14:paraId="73A0F0BD" w14:textId="01CF8AC6" w:rsidR="00077694" w:rsidRDefault="00077694"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Direktīvas preambulas 1. apsvērumā noteikts: “Šīs direktīvas </w:t>
            </w:r>
            <w:r w:rsidRPr="00077694">
              <w:rPr>
                <w:rFonts w:eastAsia="Times New Roman" w:cs="Times New Roman"/>
                <w:sz w:val="24"/>
                <w:szCs w:val="24"/>
                <w:lang w:eastAsia="lv-LV"/>
              </w:rPr>
              <w:t>mērķis ir sekmēt iekšējā tirgus pienācīgu darbību un novērst šķēršļus, kuri liedz īstenot pamatbrīvības, piemēram, kapitāla brīvu apriti un brīvību veikt uzņēmējdarbību un kuru rašanās cēlonis ir atšķirības, kas pastāv valstu tiesību aktos un ar preventīvo pārstrukturēšanu, maksātnespēju, parādsaistību dzēšanu un diskvalifikāciju saistītajās procedūrās.</w:t>
            </w:r>
            <w:r w:rsidR="00913C02">
              <w:rPr>
                <w:rFonts w:eastAsia="Times New Roman" w:cs="Times New Roman"/>
                <w:sz w:val="24"/>
                <w:szCs w:val="24"/>
                <w:lang w:eastAsia="lv-LV"/>
              </w:rPr>
              <w:t>”</w:t>
            </w:r>
          </w:p>
          <w:p w14:paraId="20ECAFAE" w14:textId="71DF2562" w:rsidR="00F54A70" w:rsidRDefault="00913C02" w:rsidP="008A7BF6">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Tā kopumā </w:t>
            </w:r>
            <w:r w:rsidR="00681543">
              <w:rPr>
                <w:rFonts w:eastAsia="Times New Roman" w:cs="Times New Roman"/>
                <w:sz w:val="24"/>
                <w:szCs w:val="24"/>
                <w:lang w:eastAsia="lv-LV"/>
              </w:rPr>
              <w:t xml:space="preserve">ietver pamatnosacījumus, kas pieprasa </w:t>
            </w:r>
            <w:r>
              <w:rPr>
                <w:rFonts w:eastAsia="Times New Roman" w:cs="Times New Roman"/>
                <w:sz w:val="24"/>
                <w:szCs w:val="24"/>
                <w:lang w:eastAsia="lv-LV"/>
              </w:rPr>
              <w:t>visās Eiropas Savienības dalībvalstīs</w:t>
            </w:r>
            <w:r w:rsidR="00681543">
              <w:rPr>
                <w:rFonts w:eastAsia="Times New Roman" w:cs="Times New Roman"/>
                <w:sz w:val="24"/>
                <w:szCs w:val="24"/>
                <w:lang w:eastAsia="lv-LV"/>
              </w:rPr>
              <w:t xml:space="preserve"> izveidot gan</w:t>
            </w:r>
            <w:r w:rsidR="00884265">
              <w:rPr>
                <w:rFonts w:eastAsia="Times New Roman" w:cs="Times New Roman"/>
                <w:sz w:val="24"/>
                <w:szCs w:val="24"/>
                <w:lang w:eastAsia="lv-LV"/>
              </w:rPr>
              <w:t xml:space="preserve"> </w:t>
            </w:r>
            <w:proofErr w:type="spellStart"/>
            <w:r w:rsidR="00884265">
              <w:rPr>
                <w:rFonts w:eastAsia="Times New Roman" w:cs="Times New Roman"/>
                <w:sz w:val="24"/>
                <w:szCs w:val="24"/>
                <w:lang w:eastAsia="lv-LV"/>
              </w:rPr>
              <w:t>pastāvētspējīg</w:t>
            </w:r>
            <w:r w:rsidR="00681543">
              <w:rPr>
                <w:rFonts w:eastAsia="Times New Roman" w:cs="Times New Roman"/>
                <w:sz w:val="24"/>
                <w:szCs w:val="24"/>
                <w:lang w:eastAsia="lv-LV"/>
              </w:rPr>
              <w:t>am</w:t>
            </w:r>
            <w:proofErr w:type="spellEnd"/>
            <w:r w:rsidR="00884265">
              <w:rPr>
                <w:rFonts w:eastAsia="Times New Roman" w:cs="Times New Roman"/>
                <w:sz w:val="24"/>
                <w:szCs w:val="24"/>
                <w:lang w:eastAsia="lv-LV"/>
              </w:rPr>
              <w:t xml:space="preserve"> uzņēmum</w:t>
            </w:r>
            <w:r w:rsidR="0087497F">
              <w:rPr>
                <w:rFonts w:eastAsia="Times New Roman" w:cs="Times New Roman"/>
                <w:sz w:val="24"/>
                <w:szCs w:val="24"/>
                <w:lang w:eastAsia="lv-LV"/>
              </w:rPr>
              <w:t xml:space="preserve">am, gan uzņēmējiem (fiziskām </w:t>
            </w:r>
            <w:r w:rsidR="0087497F">
              <w:rPr>
                <w:rFonts w:eastAsia="Times New Roman" w:cs="Times New Roman"/>
                <w:sz w:val="24"/>
                <w:szCs w:val="24"/>
                <w:lang w:eastAsia="lv-LV"/>
              </w:rPr>
              <w:lastRenderedPageBreak/>
              <w:t>personām), kas nonākuši finansiālās grūtībās, pieejamu mehānismu</w:t>
            </w:r>
            <w:r w:rsidR="008C1894">
              <w:rPr>
                <w:rFonts w:eastAsia="Times New Roman" w:cs="Times New Roman"/>
                <w:sz w:val="24"/>
                <w:szCs w:val="24"/>
                <w:lang w:eastAsia="lv-LV"/>
              </w:rPr>
              <w:t xml:space="preserve"> grūtību atrisināšanai tādējādi, lai saglabātu jau esošo saimniecisko darbību.</w:t>
            </w:r>
            <w:r w:rsidR="008A7BF6">
              <w:rPr>
                <w:rFonts w:eastAsia="Times New Roman" w:cs="Times New Roman"/>
                <w:sz w:val="24"/>
                <w:szCs w:val="24"/>
                <w:lang w:eastAsia="lv-LV"/>
              </w:rPr>
              <w:t xml:space="preserve"> Tāpat ar Direktīvu</w:t>
            </w:r>
            <w:r w:rsidR="00077694" w:rsidRPr="00077694">
              <w:rPr>
                <w:rFonts w:eastAsia="Times New Roman" w:cs="Times New Roman"/>
                <w:sz w:val="24"/>
                <w:szCs w:val="24"/>
                <w:lang w:eastAsia="lv-LV"/>
              </w:rPr>
              <w:t xml:space="preserve"> tiek uzlabots ar pārstrukturēšanu, maksātnespēju un parādsaistību dzēšanu saistīto procedūru iedarbīgums, it īpaši to ilguma saīsināšanas ziņā.</w:t>
            </w:r>
          </w:p>
          <w:p w14:paraId="7A6CC0C4" w14:textId="1494C97B" w:rsidR="00A62DB6" w:rsidRDefault="009F7370"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I</w:t>
            </w:r>
            <w:r w:rsidR="00182E26">
              <w:rPr>
                <w:rFonts w:eastAsia="Times New Roman" w:cs="Times New Roman"/>
                <w:sz w:val="24"/>
                <w:szCs w:val="24"/>
                <w:lang w:eastAsia="lv-LV"/>
              </w:rPr>
              <w:t xml:space="preserve">evērojot Covid-19 pandēmijas ietekmi uz uzņēmējdarbību un tautsaimniecību kopumā, ir nepieciešams pēc iespējas ātrāk nodrošināt būtiskāko problēmjautājumu atrisināšanu. </w:t>
            </w:r>
            <w:r w:rsidR="00E91295">
              <w:rPr>
                <w:rFonts w:eastAsia="Times New Roman" w:cs="Times New Roman"/>
                <w:sz w:val="24"/>
                <w:szCs w:val="24"/>
                <w:lang w:eastAsia="lv-LV"/>
              </w:rPr>
              <w:t xml:space="preserve">Attiecīgi nebūtu izmantojama Direktīvas </w:t>
            </w:r>
            <w:r w:rsidR="00A62DB6">
              <w:rPr>
                <w:rFonts w:eastAsia="Times New Roman" w:cs="Times New Roman"/>
                <w:sz w:val="24"/>
                <w:szCs w:val="24"/>
                <w:lang w:eastAsia="lv-LV"/>
              </w:rPr>
              <w:t xml:space="preserve">34. panta 2. punktā noteiktā iespēja. </w:t>
            </w:r>
          </w:p>
          <w:p w14:paraId="437AC92B" w14:textId="77777777" w:rsidR="00863810" w:rsidRPr="00F00A69" w:rsidRDefault="00E10C34"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Taču vienlaikus ātra risinājuma nodrošināšana nedrīkst radīt pretēju efektu, </w:t>
            </w:r>
            <w:r w:rsidR="00881ADB">
              <w:rPr>
                <w:rFonts w:eastAsia="Times New Roman" w:cs="Times New Roman"/>
                <w:sz w:val="24"/>
                <w:szCs w:val="24"/>
                <w:lang w:eastAsia="lv-LV"/>
              </w:rPr>
              <w:t>pasliktinot procesu norisi.</w:t>
            </w:r>
            <w:r w:rsidR="00A62DB6">
              <w:rPr>
                <w:rFonts w:eastAsia="Times New Roman" w:cs="Times New Roman"/>
                <w:sz w:val="24"/>
                <w:szCs w:val="24"/>
                <w:lang w:eastAsia="lv-LV"/>
              </w:rPr>
              <w:t xml:space="preserve"> </w:t>
            </w:r>
            <w:r w:rsidR="00881ADB">
              <w:rPr>
                <w:rFonts w:eastAsia="Times New Roman" w:cs="Times New Roman"/>
                <w:sz w:val="24"/>
                <w:szCs w:val="24"/>
                <w:lang w:eastAsia="lv-LV"/>
              </w:rPr>
              <w:t xml:space="preserve">Tamdēļ </w:t>
            </w:r>
            <w:r w:rsidR="00E36B17">
              <w:rPr>
                <w:rFonts w:eastAsia="Times New Roman" w:cs="Times New Roman"/>
                <w:sz w:val="24"/>
                <w:szCs w:val="24"/>
                <w:lang w:eastAsia="lv-LV"/>
              </w:rPr>
              <w:t>likumprojektā galvenokārt ietverti grozīj</w:t>
            </w:r>
            <w:r w:rsidR="004B7055">
              <w:rPr>
                <w:rFonts w:eastAsia="Times New Roman" w:cs="Times New Roman"/>
                <w:sz w:val="24"/>
                <w:szCs w:val="24"/>
                <w:lang w:eastAsia="lv-LV"/>
              </w:rPr>
              <w:t xml:space="preserve">umi, lai nodrošinātu </w:t>
            </w:r>
            <w:r w:rsidR="0010521B">
              <w:rPr>
                <w:rFonts w:eastAsia="Times New Roman" w:cs="Times New Roman"/>
                <w:sz w:val="24"/>
                <w:szCs w:val="24"/>
                <w:lang w:eastAsia="lv-LV"/>
              </w:rPr>
              <w:t xml:space="preserve">Direktīvas </w:t>
            </w:r>
            <w:proofErr w:type="spellStart"/>
            <w:r w:rsidR="0010521B">
              <w:rPr>
                <w:rFonts w:eastAsia="Times New Roman" w:cs="Times New Roman"/>
                <w:sz w:val="24"/>
                <w:szCs w:val="24"/>
                <w:lang w:eastAsia="lv-LV"/>
              </w:rPr>
              <w:t>imperatīvo</w:t>
            </w:r>
            <w:proofErr w:type="spellEnd"/>
            <w:r w:rsidR="0010521B">
              <w:rPr>
                <w:rFonts w:eastAsia="Times New Roman" w:cs="Times New Roman"/>
                <w:sz w:val="24"/>
                <w:szCs w:val="24"/>
                <w:lang w:eastAsia="lv-LV"/>
              </w:rPr>
              <w:t xml:space="preserve"> normu ieviešanu nacionālajā regulējumā</w:t>
            </w:r>
            <w:r w:rsidR="00773FAE">
              <w:rPr>
                <w:rFonts w:eastAsia="Times New Roman" w:cs="Times New Roman"/>
                <w:sz w:val="24"/>
                <w:szCs w:val="24"/>
                <w:lang w:eastAsia="lv-LV"/>
              </w:rPr>
              <w:t xml:space="preserve">, fakultatīvās un neviennozīmīgākās normas </w:t>
            </w:r>
            <w:r w:rsidR="009F7370">
              <w:rPr>
                <w:rFonts w:eastAsia="Times New Roman" w:cs="Times New Roman"/>
                <w:sz w:val="24"/>
                <w:szCs w:val="24"/>
                <w:lang w:eastAsia="lv-LV"/>
              </w:rPr>
              <w:t xml:space="preserve">ietverot kādā no turpmākajiem Maksātnespējas </w:t>
            </w:r>
            <w:r w:rsidR="009F7370" w:rsidRPr="00F00A69">
              <w:rPr>
                <w:rFonts w:eastAsia="Times New Roman" w:cs="Times New Roman"/>
                <w:sz w:val="24"/>
                <w:szCs w:val="24"/>
                <w:lang w:eastAsia="lv-LV"/>
              </w:rPr>
              <w:t>likuma grozījumiem.</w:t>
            </w:r>
          </w:p>
          <w:p w14:paraId="5A229447" w14:textId="5D67D910" w:rsidR="00EB5326" w:rsidRDefault="008D5755" w:rsidP="00E265BE">
            <w:pPr>
              <w:spacing w:after="0" w:line="240" w:lineRule="auto"/>
              <w:jc w:val="both"/>
              <w:rPr>
                <w:rFonts w:eastAsia="Times New Roman" w:cs="Times New Roman"/>
                <w:sz w:val="24"/>
                <w:szCs w:val="24"/>
                <w:lang w:eastAsia="lv-LV"/>
              </w:rPr>
            </w:pPr>
            <w:r w:rsidRPr="00F00A69">
              <w:rPr>
                <w:rFonts w:eastAsia="Times New Roman" w:cs="Times New Roman"/>
                <w:sz w:val="24"/>
                <w:szCs w:val="24"/>
                <w:lang w:eastAsia="lv-LV"/>
              </w:rPr>
              <w:t>Likumprojekts</w:t>
            </w:r>
            <w:r w:rsidR="00F16899" w:rsidRPr="00F00A69">
              <w:rPr>
                <w:rFonts w:eastAsia="Times New Roman" w:cs="Times New Roman"/>
                <w:sz w:val="24"/>
                <w:szCs w:val="24"/>
                <w:lang w:eastAsia="lv-LV"/>
              </w:rPr>
              <w:t xml:space="preserve"> “Grozījumi Maksātnespējas likumā” (turpmāk – likumprojekts)</w:t>
            </w:r>
            <w:r w:rsidRPr="00F00A69">
              <w:rPr>
                <w:rFonts w:eastAsia="Times New Roman" w:cs="Times New Roman"/>
                <w:sz w:val="24"/>
                <w:szCs w:val="24"/>
                <w:lang w:eastAsia="lv-LV"/>
              </w:rPr>
              <w:t xml:space="preserve"> </w:t>
            </w:r>
            <w:r w:rsidR="00F16899" w:rsidRPr="00F00A69">
              <w:rPr>
                <w:rFonts w:eastAsia="Times New Roman" w:cs="Times New Roman"/>
                <w:sz w:val="24"/>
                <w:szCs w:val="24"/>
                <w:lang w:eastAsia="lv-LV"/>
              </w:rPr>
              <w:t>Direktīvas kontekstā kopumā aptver jautājumus par tiesiskās aizsardzības procesa (turpmāk – TAP) uzraugoš</w:t>
            </w:r>
            <w:r w:rsidR="00587A22" w:rsidRPr="00F00A69">
              <w:rPr>
                <w:rFonts w:eastAsia="Times New Roman" w:cs="Times New Roman"/>
                <w:sz w:val="24"/>
                <w:szCs w:val="24"/>
                <w:lang w:eastAsia="lv-LV"/>
              </w:rPr>
              <w:t xml:space="preserve">o personu (turpmāk – uzraugošā persona) kvalifikāciju un lomu TAP, par TAP </w:t>
            </w:r>
            <w:r w:rsidR="00C2309C" w:rsidRPr="00F00A69">
              <w:rPr>
                <w:rFonts w:eastAsia="Times New Roman" w:cs="Times New Roman"/>
                <w:sz w:val="24"/>
                <w:szCs w:val="24"/>
                <w:lang w:eastAsia="lv-LV"/>
              </w:rPr>
              <w:t xml:space="preserve">pasākumu plāna (turpmāk – pasākumu plāns) izstrādes un pieņemšanas nosacījumiem, </w:t>
            </w:r>
            <w:r w:rsidR="00A05F6A" w:rsidRPr="00F00A69">
              <w:rPr>
                <w:rFonts w:eastAsia="Times New Roman" w:cs="Times New Roman"/>
                <w:sz w:val="24"/>
                <w:szCs w:val="24"/>
                <w:lang w:eastAsia="lv-LV"/>
              </w:rPr>
              <w:t>par TAP ietvaros veikto darījumu aizsardzību un par fiziskās personas maks</w:t>
            </w:r>
            <w:r w:rsidR="000E381F" w:rsidRPr="00F00A69">
              <w:rPr>
                <w:rFonts w:eastAsia="Times New Roman" w:cs="Times New Roman"/>
                <w:sz w:val="24"/>
                <w:szCs w:val="24"/>
                <w:lang w:eastAsia="lv-LV"/>
              </w:rPr>
              <w:t>ātnes</w:t>
            </w:r>
            <w:r w:rsidR="000E381F">
              <w:rPr>
                <w:rFonts w:eastAsia="Times New Roman" w:cs="Times New Roman"/>
                <w:sz w:val="24"/>
                <w:szCs w:val="24"/>
                <w:lang w:eastAsia="lv-LV"/>
              </w:rPr>
              <w:t>pējas procesa atsevišķām izmaiņām, kā arī par</w:t>
            </w:r>
            <w:r w:rsidR="001364EB">
              <w:rPr>
                <w:rFonts w:eastAsia="Times New Roman" w:cs="Times New Roman"/>
                <w:sz w:val="24"/>
                <w:szCs w:val="24"/>
                <w:lang w:eastAsia="lv-LV"/>
              </w:rPr>
              <w:t xml:space="preserve"> citām, </w:t>
            </w:r>
            <w:r w:rsidR="00D447F4">
              <w:rPr>
                <w:rFonts w:eastAsia="Times New Roman" w:cs="Times New Roman"/>
                <w:sz w:val="24"/>
                <w:szCs w:val="24"/>
                <w:lang w:eastAsia="lv-LV"/>
              </w:rPr>
              <w:t xml:space="preserve">ar </w:t>
            </w:r>
            <w:r w:rsidR="001364EB">
              <w:rPr>
                <w:rFonts w:eastAsia="Times New Roman" w:cs="Times New Roman"/>
                <w:sz w:val="24"/>
                <w:szCs w:val="24"/>
                <w:lang w:eastAsia="lv-LV"/>
              </w:rPr>
              <w:t xml:space="preserve">maksātnespējas jomu kopumā </w:t>
            </w:r>
            <w:r w:rsidR="00D447F4">
              <w:rPr>
                <w:rFonts w:eastAsia="Times New Roman" w:cs="Times New Roman"/>
                <w:sz w:val="24"/>
                <w:szCs w:val="24"/>
                <w:lang w:eastAsia="lv-LV"/>
              </w:rPr>
              <w:t>saistītām niansēm</w:t>
            </w:r>
            <w:r w:rsidR="000E381F">
              <w:rPr>
                <w:rFonts w:eastAsia="Times New Roman" w:cs="Times New Roman"/>
                <w:sz w:val="24"/>
                <w:szCs w:val="24"/>
                <w:lang w:eastAsia="lv-LV"/>
              </w:rPr>
              <w:t>.</w:t>
            </w:r>
          </w:p>
          <w:p w14:paraId="11343F00" w14:textId="77777777" w:rsidR="00E265BE" w:rsidRPr="00E265BE" w:rsidRDefault="00E265BE" w:rsidP="00E265BE">
            <w:pPr>
              <w:spacing w:after="0" w:line="240" w:lineRule="auto"/>
              <w:jc w:val="both"/>
              <w:rPr>
                <w:rFonts w:eastAsia="Times New Roman" w:cs="Times New Roman"/>
                <w:sz w:val="24"/>
                <w:szCs w:val="24"/>
                <w:lang w:eastAsia="lv-LV"/>
              </w:rPr>
            </w:pPr>
          </w:p>
          <w:p w14:paraId="5AD94BD8" w14:textId="76FF1C77" w:rsidR="00B20B2A" w:rsidRPr="00B20B2A" w:rsidRDefault="00B20B2A" w:rsidP="001C5969">
            <w:pPr>
              <w:spacing w:after="0" w:line="240" w:lineRule="auto"/>
              <w:jc w:val="both"/>
              <w:rPr>
                <w:rFonts w:eastAsia="Times New Roman" w:cs="Times New Roman"/>
                <w:i/>
                <w:iCs/>
                <w:sz w:val="24"/>
                <w:szCs w:val="24"/>
                <w:lang w:eastAsia="lv-LV"/>
              </w:rPr>
            </w:pPr>
            <w:r>
              <w:rPr>
                <w:rFonts w:eastAsia="Times New Roman" w:cs="Times New Roman"/>
                <w:i/>
                <w:iCs/>
                <w:sz w:val="24"/>
                <w:szCs w:val="24"/>
                <w:lang w:eastAsia="lv-LV"/>
              </w:rPr>
              <w:t xml:space="preserve">TAP uzraugošās personas </w:t>
            </w:r>
            <w:r w:rsidR="007C4321">
              <w:rPr>
                <w:rFonts w:eastAsia="Times New Roman" w:cs="Times New Roman"/>
                <w:i/>
                <w:iCs/>
                <w:sz w:val="24"/>
                <w:szCs w:val="24"/>
                <w:lang w:eastAsia="lv-LV"/>
              </w:rPr>
              <w:t xml:space="preserve">loma </w:t>
            </w:r>
            <w:r>
              <w:rPr>
                <w:rFonts w:eastAsia="Times New Roman" w:cs="Times New Roman"/>
                <w:i/>
                <w:iCs/>
                <w:sz w:val="24"/>
                <w:szCs w:val="24"/>
                <w:lang w:eastAsia="lv-LV"/>
              </w:rPr>
              <w:t xml:space="preserve">- </w:t>
            </w:r>
            <w:r w:rsidR="007C4321">
              <w:rPr>
                <w:rFonts w:eastAsia="Times New Roman" w:cs="Times New Roman"/>
                <w:i/>
                <w:iCs/>
                <w:sz w:val="24"/>
                <w:szCs w:val="24"/>
                <w:lang w:eastAsia="lv-LV"/>
              </w:rPr>
              <w:t>prasības</w:t>
            </w:r>
          </w:p>
          <w:p w14:paraId="68E557D9" w14:textId="7FF3AC90" w:rsidR="00D4496E" w:rsidRDefault="00D4496E"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Esošās uzraugošo personu prasības noteiktas ar 2016. gada 22. decembra likuma “Grozījumi Maksātnespējas likumā” 6. pantu</w:t>
            </w:r>
            <w:r>
              <w:rPr>
                <w:rStyle w:val="Vresatsauce"/>
                <w:rFonts w:eastAsia="Times New Roman" w:cs="Times New Roman"/>
                <w:sz w:val="24"/>
                <w:szCs w:val="24"/>
                <w:lang w:eastAsia="lv-LV"/>
              </w:rPr>
              <w:footnoteReference w:id="2"/>
            </w:r>
            <w:r>
              <w:rPr>
                <w:rFonts w:eastAsia="Times New Roman" w:cs="Times New Roman"/>
                <w:sz w:val="24"/>
                <w:szCs w:val="24"/>
                <w:lang w:eastAsia="lv-LV"/>
              </w:rPr>
              <w:t>.</w:t>
            </w:r>
            <w:r w:rsidR="00AE481C">
              <w:rPr>
                <w:rFonts w:eastAsia="Times New Roman" w:cs="Times New Roman"/>
                <w:sz w:val="24"/>
                <w:szCs w:val="24"/>
                <w:lang w:eastAsia="lv-LV"/>
              </w:rPr>
              <w:t xml:space="preserve"> Salīdzinājumā ar iepriekšējo regulējumu, kas paredzēja </w:t>
            </w:r>
            <w:r w:rsidR="007C4CF0" w:rsidRPr="00F00A69">
              <w:rPr>
                <w:rFonts w:eastAsia="Times New Roman" w:cs="Times New Roman"/>
                <w:sz w:val="24"/>
                <w:szCs w:val="24"/>
                <w:lang w:eastAsia="lv-LV"/>
              </w:rPr>
              <w:t xml:space="preserve">maksātnespējas procesa </w:t>
            </w:r>
            <w:r w:rsidR="00544689" w:rsidRPr="00F00A69">
              <w:rPr>
                <w:rFonts w:eastAsia="Times New Roman" w:cs="Times New Roman"/>
                <w:sz w:val="24"/>
                <w:szCs w:val="24"/>
                <w:lang w:eastAsia="lv-LV"/>
              </w:rPr>
              <w:t xml:space="preserve">administratora </w:t>
            </w:r>
            <w:r w:rsidR="007C4CF0" w:rsidRPr="00F00A69">
              <w:rPr>
                <w:rFonts w:eastAsia="Times New Roman" w:cs="Times New Roman"/>
                <w:sz w:val="24"/>
                <w:szCs w:val="24"/>
                <w:lang w:eastAsia="lv-LV"/>
              </w:rPr>
              <w:t>(turpmāk – administrators)</w:t>
            </w:r>
            <w:r w:rsidR="007C4CF0">
              <w:rPr>
                <w:rFonts w:eastAsia="Times New Roman" w:cs="Times New Roman"/>
                <w:sz w:val="24"/>
                <w:szCs w:val="24"/>
                <w:lang w:eastAsia="lv-LV"/>
              </w:rPr>
              <w:t xml:space="preserve"> </w:t>
            </w:r>
            <w:r w:rsidR="00544689">
              <w:rPr>
                <w:rFonts w:eastAsia="Times New Roman" w:cs="Times New Roman"/>
                <w:sz w:val="24"/>
                <w:szCs w:val="24"/>
                <w:lang w:eastAsia="lv-LV"/>
              </w:rPr>
              <w:t>iecelšanu TAP</w:t>
            </w:r>
            <w:r w:rsidR="00544689">
              <w:rPr>
                <w:rStyle w:val="Vresatsauce"/>
                <w:rFonts w:eastAsia="Times New Roman" w:cs="Times New Roman"/>
                <w:sz w:val="24"/>
                <w:szCs w:val="24"/>
                <w:lang w:eastAsia="lv-LV"/>
              </w:rPr>
              <w:footnoteReference w:id="3"/>
            </w:r>
            <w:r w:rsidR="00544689">
              <w:rPr>
                <w:rFonts w:eastAsia="Times New Roman" w:cs="Times New Roman"/>
                <w:sz w:val="24"/>
                <w:szCs w:val="24"/>
                <w:lang w:eastAsia="lv-LV"/>
              </w:rPr>
              <w:t xml:space="preserve">, </w:t>
            </w:r>
            <w:r w:rsidR="00CB29D2">
              <w:rPr>
                <w:rFonts w:eastAsia="Times New Roman" w:cs="Times New Roman"/>
                <w:sz w:val="24"/>
                <w:szCs w:val="24"/>
                <w:lang w:eastAsia="lv-LV"/>
              </w:rPr>
              <w:t>minētie grozījumi pilnībā liberalizēja to personu, kuras ieceļ TAP</w:t>
            </w:r>
            <w:r w:rsidR="00DD4FD1">
              <w:rPr>
                <w:rFonts w:eastAsia="Times New Roman" w:cs="Times New Roman"/>
                <w:sz w:val="24"/>
                <w:szCs w:val="24"/>
                <w:lang w:eastAsia="lv-LV"/>
              </w:rPr>
              <w:t>, tirgu, padarot to pilnībā brīvu.</w:t>
            </w:r>
          </w:p>
          <w:p w14:paraId="642BBFFC" w14:textId="1146D160" w:rsidR="00DD4FD1" w:rsidRDefault="005004D5" w:rsidP="001C5969">
            <w:pPr>
              <w:spacing w:after="0" w:line="240" w:lineRule="auto"/>
              <w:jc w:val="both"/>
              <w:rPr>
                <w:rFonts w:eastAsia="Times New Roman" w:cs="Times New Roman"/>
                <w:sz w:val="24"/>
                <w:szCs w:val="24"/>
                <w:lang w:eastAsia="lv-LV"/>
              </w:rPr>
            </w:pPr>
            <w:r>
              <w:rPr>
                <w:rFonts w:eastAsia="Times New Roman" w:cs="Times New Roman"/>
                <w:noProof/>
                <w:sz w:val="24"/>
                <w:szCs w:val="24"/>
                <w:lang w:eastAsia="lv-LV"/>
              </w:rPr>
              <w:lastRenderedPageBreak/>
              <w:drawing>
                <wp:anchor distT="0" distB="0" distL="114300" distR="114300" simplePos="0" relativeHeight="251660288" behindDoc="1" locked="0" layoutInCell="1" allowOverlap="1" wp14:anchorId="782A81FF" wp14:editId="3C98AACF">
                  <wp:simplePos x="0" y="0"/>
                  <wp:positionH relativeFrom="column">
                    <wp:posOffset>-635</wp:posOffset>
                  </wp:positionH>
                  <wp:positionV relativeFrom="paragraph">
                    <wp:posOffset>974090</wp:posOffset>
                  </wp:positionV>
                  <wp:extent cx="3643630" cy="2125345"/>
                  <wp:effectExtent l="0" t="0" r="13970" b="8255"/>
                  <wp:wrapTopAndBottom/>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DD4FD1">
              <w:rPr>
                <w:rFonts w:eastAsia="Times New Roman" w:cs="Times New Roman"/>
                <w:sz w:val="24"/>
                <w:szCs w:val="24"/>
                <w:lang w:eastAsia="lv-LV"/>
              </w:rPr>
              <w:t xml:space="preserve">Taču pēdējo gadu statistikas dati liecina, ka </w:t>
            </w:r>
            <w:r w:rsidR="00EB6084">
              <w:rPr>
                <w:rFonts w:eastAsia="Times New Roman" w:cs="Times New Roman"/>
                <w:sz w:val="24"/>
                <w:szCs w:val="24"/>
                <w:lang w:eastAsia="lv-LV"/>
              </w:rPr>
              <w:t>tirgus liberalizācija nav nesusi gaidāmo rezultātu – TAP lietu kvalitāte nav uzlabojusies.</w:t>
            </w:r>
            <w:r w:rsidR="0021135E">
              <w:rPr>
                <w:rFonts w:eastAsia="Times New Roman" w:cs="Times New Roman"/>
                <w:sz w:val="24"/>
                <w:szCs w:val="24"/>
                <w:lang w:eastAsia="lv-LV"/>
              </w:rPr>
              <w:t xml:space="preserve"> </w:t>
            </w:r>
            <w:r w:rsidR="00057E49">
              <w:rPr>
                <w:rFonts w:eastAsia="Times New Roman" w:cs="Times New Roman"/>
                <w:sz w:val="24"/>
                <w:szCs w:val="24"/>
                <w:lang w:eastAsia="lv-LV"/>
              </w:rPr>
              <w:t>Par minēto liecina, piemēram, proporcija starp ierosinātajām un pasludinātajām TAP lietām</w:t>
            </w:r>
            <w:r w:rsidR="006D1ACB">
              <w:rPr>
                <w:rStyle w:val="Vresatsauce"/>
                <w:rFonts w:eastAsia="Times New Roman" w:cs="Times New Roman"/>
                <w:sz w:val="24"/>
                <w:szCs w:val="24"/>
                <w:lang w:eastAsia="lv-LV"/>
              </w:rPr>
              <w:footnoteReference w:id="4"/>
            </w:r>
            <w:r w:rsidR="002C7B7F">
              <w:rPr>
                <w:rFonts w:eastAsia="Times New Roman" w:cs="Times New Roman"/>
                <w:sz w:val="24"/>
                <w:szCs w:val="24"/>
                <w:lang w:eastAsia="lv-LV"/>
              </w:rPr>
              <w:t>:</w:t>
            </w:r>
          </w:p>
          <w:p w14:paraId="267EC750" w14:textId="39A31F9E" w:rsidR="00D4496E" w:rsidRDefault="00AC664C"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Arī Direktīvas </w:t>
            </w:r>
            <w:r w:rsidR="004725D2">
              <w:rPr>
                <w:rFonts w:eastAsia="Times New Roman" w:cs="Times New Roman"/>
                <w:sz w:val="24"/>
                <w:szCs w:val="24"/>
                <w:lang w:eastAsia="lv-LV"/>
              </w:rPr>
              <w:t xml:space="preserve">26. panta </w:t>
            </w:r>
            <w:r w:rsidR="00DC7DBD">
              <w:rPr>
                <w:rFonts w:eastAsia="Times New Roman" w:cs="Times New Roman"/>
                <w:sz w:val="24"/>
                <w:szCs w:val="24"/>
                <w:lang w:eastAsia="lv-LV"/>
              </w:rPr>
              <w:t>1. punkta “a” apakšpunkts paredz</w:t>
            </w:r>
            <w:r w:rsidR="00633DD4">
              <w:rPr>
                <w:rFonts w:eastAsia="Times New Roman" w:cs="Times New Roman"/>
                <w:sz w:val="24"/>
                <w:szCs w:val="24"/>
                <w:lang w:eastAsia="lv-LV"/>
              </w:rPr>
              <w:t xml:space="preserve"> nepieciešamību nodrošināt</w:t>
            </w:r>
            <w:r w:rsidR="00B33851">
              <w:rPr>
                <w:rFonts w:eastAsia="Times New Roman" w:cs="Times New Roman"/>
                <w:sz w:val="24"/>
                <w:szCs w:val="24"/>
                <w:lang w:eastAsia="lv-LV"/>
              </w:rPr>
              <w:t xml:space="preserve">, </w:t>
            </w:r>
            <w:r w:rsidR="002D1377">
              <w:rPr>
                <w:rFonts w:eastAsia="Times New Roman" w:cs="Times New Roman"/>
                <w:sz w:val="24"/>
                <w:szCs w:val="24"/>
                <w:lang w:eastAsia="lv-LV"/>
              </w:rPr>
              <w:t>lai</w:t>
            </w:r>
            <w:r w:rsidR="00633DD4">
              <w:rPr>
                <w:rFonts w:eastAsia="Times New Roman" w:cs="Times New Roman"/>
                <w:sz w:val="24"/>
                <w:szCs w:val="24"/>
                <w:lang w:eastAsia="lv-LV"/>
              </w:rPr>
              <w:t xml:space="preserve"> </w:t>
            </w:r>
            <w:r w:rsidR="003D1F2F">
              <w:rPr>
                <w:rFonts w:eastAsia="Times New Roman" w:cs="Times New Roman"/>
                <w:sz w:val="24"/>
                <w:szCs w:val="24"/>
                <w:lang w:eastAsia="lv-LV"/>
              </w:rPr>
              <w:t xml:space="preserve">cita starp </w:t>
            </w:r>
            <w:r w:rsidR="00633DD4">
              <w:rPr>
                <w:rFonts w:eastAsia="Times New Roman" w:cs="Times New Roman"/>
                <w:sz w:val="24"/>
                <w:szCs w:val="24"/>
                <w:lang w:eastAsia="lv-LV"/>
              </w:rPr>
              <w:t>uzraugoš</w:t>
            </w:r>
            <w:r w:rsidR="00B33851">
              <w:rPr>
                <w:rFonts w:eastAsia="Times New Roman" w:cs="Times New Roman"/>
                <w:sz w:val="24"/>
                <w:szCs w:val="24"/>
                <w:lang w:eastAsia="lv-LV"/>
              </w:rPr>
              <w:t xml:space="preserve">ās personas </w:t>
            </w:r>
            <w:r w:rsidR="002D1377">
              <w:rPr>
                <w:rFonts w:eastAsia="Times New Roman" w:cs="Times New Roman"/>
                <w:sz w:val="24"/>
                <w:szCs w:val="24"/>
                <w:lang w:eastAsia="lv-LV"/>
              </w:rPr>
              <w:t>saņemtu atbilstošu apmācību un lai tām būtu savu pienākumu izpildei nepieciešamās speciālās zināšanas.</w:t>
            </w:r>
            <w:r w:rsidR="003F1B38">
              <w:rPr>
                <w:rFonts w:eastAsia="Times New Roman" w:cs="Times New Roman"/>
                <w:sz w:val="24"/>
                <w:szCs w:val="24"/>
                <w:lang w:eastAsia="lv-LV"/>
              </w:rPr>
              <w:t xml:space="preserve"> Uz nepieciešamību stiprināt uzraugošo personu izpratni par biznesa vajadzībām norādīts arī</w:t>
            </w:r>
            <w:r w:rsidR="00A875C7">
              <w:rPr>
                <w:rFonts w:eastAsia="Times New Roman" w:cs="Times New Roman"/>
                <w:sz w:val="24"/>
                <w:szCs w:val="24"/>
                <w:lang w:eastAsia="lv-LV"/>
              </w:rPr>
              <w:t xml:space="preserve"> </w:t>
            </w:r>
            <w:r w:rsidR="00A875C7" w:rsidRPr="00F00A69">
              <w:rPr>
                <w:rFonts w:eastAsia="Times New Roman" w:cs="Times New Roman"/>
                <w:sz w:val="24"/>
                <w:szCs w:val="24"/>
                <w:lang w:eastAsia="lv-LV"/>
              </w:rPr>
              <w:t>projekta</w:t>
            </w:r>
            <w:r w:rsidR="00A06C8B" w:rsidRPr="00F00A69">
              <w:rPr>
                <w:rFonts w:eastAsia="Times New Roman" w:cs="Times New Roman"/>
                <w:sz w:val="24"/>
                <w:szCs w:val="24"/>
                <w:lang w:eastAsia="lv-LV"/>
              </w:rPr>
              <w:t xml:space="preserve"> </w:t>
            </w:r>
            <w:r w:rsidR="00A875C7" w:rsidRPr="00F00A69">
              <w:rPr>
                <w:rFonts w:eastAsia="Times New Roman" w:cs="Times New Roman"/>
                <w:sz w:val="24"/>
                <w:szCs w:val="24"/>
                <w:lang w:eastAsia="lv-LV"/>
              </w:rPr>
              <w:t>“Atbalsts parādu restrukturizācijai Latvijā” ietvaros izstrādātā ziņojuma</w:t>
            </w:r>
            <w:r w:rsidR="00A06C8B" w:rsidRPr="00F00A69">
              <w:rPr>
                <w:rFonts w:eastAsia="Times New Roman" w:cs="Times New Roman"/>
                <w:sz w:val="24"/>
                <w:szCs w:val="24"/>
                <w:lang w:eastAsia="lv-LV"/>
              </w:rPr>
              <w:t xml:space="preserve"> “Galveno reformējamo jomu analīze esošajā Latvijas parādu pārstrukturēšanas ietvarā”</w:t>
            </w:r>
            <w:r w:rsidR="004A45E3" w:rsidRPr="00F00A69">
              <w:rPr>
                <w:rStyle w:val="Vresatsauce"/>
                <w:rFonts w:eastAsia="Times New Roman" w:cs="Times New Roman"/>
                <w:sz w:val="24"/>
                <w:szCs w:val="24"/>
                <w:lang w:eastAsia="lv-LV"/>
              </w:rPr>
              <w:footnoteReference w:id="5"/>
            </w:r>
            <w:r w:rsidR="00A06C8B" w:rsidRPr="00F00A69">
              <w:rPr>
                <w:rFonts w:eastAsia="Times New Roman" w:cs="Times New Roman"/>
                <w:sz w:val="24"/>
                <w:szCs w:val="24"/>
                <w:lang w:eastAsia="lv-LV"/>
              </w:rPr>
              <w:t xml:space="preserve"> (turpmāk – Ziņojums</w:t>
            </w:r>
            <w:r w:rsidR="00740B44">
              <w:rPr>
                <w:rFonts w:eastAsia="Times New Roman" w:cs="Times New Roman"/>
                <w:sz w:val="24"/>
                <w:szCs w:val="24"/>
                <w:lang w:eastAsia="lv-LV"/>
              </w:rPr>
              <w:t>) 13. </w:t>
            </w:r>
            <w:r w:rsidR="00B36EC1">
              <w:rPr>
                <w:rFonts w:eastAsia="Times New Roman" w:cs="Times New Roman"/>
                <w:sz w:val="24"/>
                <w:szCs w:val="24"/>
                <w:lang w:eastAsia="lv-LV"/>
              </w:rPr>
              <w:t>ieteikumā</w:t>
            </w:r>
            <w:r w:rsidR="00B36EC1">
              <w:rPr>
                <w:rStyle w:val="Vresatsauce"/>
                <w:rFonts w:eastAsia="Times New Roman" w:cs="Times New Roman"/>
                <w:sz w:val="24"/>
                <w:szCs w:val="24"/>
                <w:lang w:eastAsia="lv-LV"/>
              </w:rPr>
              <w:footnoteReference w:id="6"/>
            </w:r>
            <w:r w:rsidR="003F1B38">
              <w:rPr>
                <w:rFonts w:eastAsia="Times New Roman" w:cs="Times New Roman"/>
                <w:sz w:val="24"/>
                <w:szCs w:val="24"/>
                <w:lang w:eastAsia="lv-LV"/>
              </w:rPr>
              <w:t>.</w:t>
            </w:r>
          </w:p>
          <w:p w14:paraId="393EB9B9" w14:textId="51541C95" w:rsidR="00DE349B" w:rsidRDefault="00DE349B" w:rsidP="00DE349B">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Tādējādi Maksātnespējas likuma 12.</w:t>
            </w:r>
            <w:r>
              <w:rPr>
                <w:rFonts w:eastAsia="Times New Roman" w:cs="Times New Roman"/>
                <w:sz w:val="24"/>
                <w:szCs w:val="24"/>
                <w:vertAlign w:val="superscript"/>
                <w:lang w:eastAsia="lv-LV"/>
              </w:rPr>
              <w:t>3</w:t>
            </w:r>
            <w:r>
              <w:rPr>
                <w:rFonts w:eastAsia="Times New Roman" w:cs="Times New Roman"/>
                <w:sz w:val="24"/>
                <w:szCs w:val="24"/>
                <w:lang w:eastAsia="lv-LV"/>
              </w:rPr>
              <w:t> panta pirmā daļa, kas pašlaik paredz minimālas prasības, vienlaikus ar tām nenodrošinot biznesa vajadzību izpratnes esamību, un tādējādi arī nerada uzticamību TAP, tajā skaitā pasākumu plānu, kvalitātei.</w:t>
            </w:r>
          </w:p>
          <w:p w14:paraId="0AC5F04F" w14:textId="3EBB12BF" w:rsidR="00581F4F" w:rsidRDefault="00DE349B"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w:t>
            </w:r>
            <w:r w:rsidR="002D1377">
              <w:rPr>
                <w:rFonts w:eastAsia="Times New Roman" w:cs="Times New Roman"/>
                <w:sz w:val="24"/>
                <w:szCs w:val="24"/>
                <w:lang w:eastAsia="lv-LV"/>
              </w:rPr>
              <w:t xml:space="preserve">orādāms, ka </w:t>
            </w:r>
            <w:r w:rsidR="00170A94">
              <w:rPr>
                <w:rFonts w:eastAsia="Times New Roman" w:cs="Times New Roman"/>
                <w:sz w:val="24"/>
                <w:szCs w:val="24"/>
                <w:lang w:eastAsia="lv-LV"/>
              </w:rPr>
              <w:t xml:space="preserve">saskaņā ar maksātnespējas reģistrā pieejamiem datiem </w:t>
            </w:r>
            <w:r w:rsidR="000848F8">
              <w:rPr>
                <w:rFonts w:eastAsia="Times New Roman" w:cs="Times New Roman"/>
                <w:sz w:val="24"/>
                <w:szCs w:val="24"/>
                <w:lang w:eastAsia="lv-LV"/>
              </w:rPr>
              <w:t>2008.-2019. gadā</w:t>
            </w:r>
            <w:r w:rsidR="00394382">
              <w:rPr>
                <w:rFonts w:eastAsia="Times New Roman" w:cs="Times New Roman"/>
                <w:sz w:val="24"/>
                <w:szCs w:val="24"/>
                <w:lang w:eastAsia="lv-LV"/>
              </w:rPr>
              <w:t xml:space="preserve"> </w:t>
            </w:r>
            <w:r w:rsidR="00581F4F">
              <w:rPr>
                <w:rFonts w:eastAsia="Times New Roman" w:cs="Times New Roman"/>
                <w:sz w:val="24"/>
                <w:szCs w:val="24"/>
                <w:lang w:eastAsia="lv-LV"/>
              </w:rPr>
              <w:t xml:space="preserve">kopumā ierosinātas 1359 TAP lietas jeb </w:t>
            </w:r>
            <w:r w:rsidR="00D05E0A">
              <w:rPr>
                <w:rFonts w:eastAsia="Times New Roman" w:cs="Times New Roman"/>
                <w:sz w:val="24"/>
                <w:szCs w:val="24"/>
                <w:lang w:eastAsia="lv-LV"/>
              </w:rPr>
              <w:t xml:space="preserve">vidēji </w:t>
            </w:r>
            <w:r w:rsidR="00581F4F">
              <w:rPr>
                <w:rFonts w:eastAsia="Times New Roman" w:cs="Times New Roman"/>
                <w:sz w:val="24"/>
                <w:szCs w:val="24"/>
                <w:lang w:eastAsia="lv-LV"/>
              </w:rPr>
              <w:t>113 TAP lietas</w:t>
            </w:r>
            <w:r w:rsidR="00D05E0A">
              <w:rPr>
                <w:rFonts w:eastAsia="Times New Roman" w:cs="Times New Roman"/>
                <w:sz w:val="24"/>
                <w:szCs w:val="24"/>
                <w:lang w:eastAsia="lv-LV"/>
              </w:rPr>
              <w:t xml:space="preserve"> gadā</w:t>
            </w:r>
            <w:r w:rsidR="00394382">
              <w:rPr>
                <w:rFonts w:eastAsia="Times New Roman" w:cs="Times New Roman"/>
                <w:sz w:val="24"/>
                <w:szCs w:val="24"/>
                <w:lang w:eastAsia="lv-LV"/>
              </w:rPr>
              <w:t>.</w:t>
            </w:r>
            <w:r w:rsidR="008D1A69">
              <w:rPr>
                <w:rFonts w:eastAsia="Times New Roman" w:cs="Times New Roman"/>
                <w:sz w:val="24"/>
                <w:szCs w:val="24"/>
                <w:lang w:eastAsia="lv-LV"/>
              </w:rPr>
              <w:t xml:space="preserve"> </w:t>
            </w:r>
            <w:r w:rsidR="00581F4F">
              <w:rPr>
                <w:rFonts w:eastAsia="Times New Roman" w:cs="Times New Roman"/>
                <w:sz w:val="24"/>
                <w:szCs w:val="24"/>
                <w:lang w:eastAsia="lv-LV"/>
              </w:rPr>
              <w:t xml:space="preserve">Salīdzinājumam </w:t>
            </w:r>
            <w:r w:rsidR="00C422F1">
              <w:rPr>
                <w:rFonts w:eastAsia="Times New Roman" w:cs="Times New Roman"/>
                <w:sz w:val="24"/>
                <w:szCs w:val="24"/>
                <w:lang w:eastAsia="lv-LV"/>
              </w:rPr>
              <w:t>–</w:t>
            </w:r>
            <w:r w:rsidR="00581F4F">
              <w:rPr>
                <w:rFonts w:eastAsia="Times New Roman" w:cs="Times New Roman"/>
                <w:sz w:val="24"/>
                <w:szCs w:val="24"/>
                <w:lang w:eastAsia="lv-LV"/>
              </w:rPr>
              <w:t xml:space="preserve"> </w:t>
            </w:r>
            <w:r w:rsidR="00C422F1">
              <w:rPr>
                <w:rFonts w:eastAsia="Times New Roman" w:cs="Times New Roman"/>
                <w:sz w:val="24"/>
                <w:szCs w:val="24"/>
                <w:lang w:eastAsia="lv-LV"/>
              </w:rPr>
              <w:t xml:space="preserve">šajā periodā ierosinātas 13 501 juridiskās personas maksātnespējas procesa lieta jeb </w:t>
            </w:r>
            <w:r w:rsidR="00D05E0A">
              <w:rPr>
                <w:rFonts w:eastAsia="Times New Roman" w:cs="Times New Roman"/>
                <w:sz w:val="24"/>
                <w:szCs w:val="24"/>
                <w:lang w:eastAsia="lv-LV"/>
              </w:rPr>
              <w:t>vidēji 1 125 juridiskās personas maksātnespējas procesa lietas gadā.</w:t>
            </w:r>
          </w:p>
          <w:p w14:paraId="3AD576C7" w14:textId="5AD3CF56" w:rsidR="002D1377" w:rsidRDefault="008D1A69"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lastRenderedPageBreak/>
              <w:t>Kopsakarā ar citiem šajā likumprojektā ietvertajiem grozījumiem, kas vērsti uz TAP negodprātīgas vai ļaunprātīgas izmantošanas samazināšanu</w:t>
            </w:r>
            <w:r w:rsidR="00876378">
              <w:rPr>
                <w:rStyle w:val="Vresatsauce"/>
                <w:rFonts w:eastAsia="Times New Roman" w:cs="Times New Roman"/>
                <w:sz w:val="24"/>
                <w:szCs w:val="24"/>
                <w:lang w:eastAsia="lv-LV"/>
              </w:rPr>
              <w:footnoteReference w:id="7"/>
            </w:r>
            <w:r>
              <w:rPr>
                <w:rFonts w:eastAsia="Times New Roman" w:cs="Times New Roman"/>
                <w:sz w:val="24"/>
                <w:szCs w:val="24"/>
                <w:lang w:eastAsia="lv-LV"/>
              </w:rPr>
              <w:t xml:space="preserve">, sagaidāms, ka ierosināto TAP lietu skaits </w:t>
            </w:r>
            <w:r w:rsidR="00876378">
              <w:rPr>
                <w:rFonts w:eastAsia="Times New Roman" w:cs="Times New Roman"/>
                <w:sz w:val="24"/>
                <w:szCs w:val="24"/>
                <w:lang w:eastAsia="lv-LV"/>
              </w:rPr>
              <w:t>vismaz sākotnēji saruks.</w:t>
            </w:r>
          </w:p>
          <w:p w14:paraId="497AC70E" w14:textId="73E28599" w:rsidR="00CB0F06" w:rsidRDefault="00245824"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Līdz ar to vismaz pašlaik nav samērīgi veidot pilnībā jaunu subjekta institūtu, paredzot tam </w:t>
            </w:r>
            <w:r w:rsidR="00790875">
              <w:rPr>
                <w:rFonts w:eastAsia="Times New Roman" w:cs="Times New Roman"/>
                <w:sz w:val="24"/>
                <w:szCs w:val="24"/>
                <w:lang w:eastAsia="lv-LV"/>
              </w:rPr>
              <w:t>vispusīgu un pilnvērtīgu kompetences izvērtēšanu no valsts puses, kā tas ir, piemēram, administratoru gadījuma.</w:t>
            </w:r>
            <w:r w:rsidR="00272FA0">
              <w:rPr>
                <w:rFonts w:eastAsia="Times New Roman" w:cs="Times New Roman"/>
                <w:sz w:val="24"/>
                <w:szCs w:val="24"/>
                <w:lang w:eastAsia="lv-LV"/>
              </w:rPr>
              <w:t xml:space="preserve"> Attiecīgi ir samērīgi papildināt jau esošo sistēmu ar kritērijiem, kas </w:t>
            </w:r>
            <w:r w:rsidR="00F95C10">
              <w:rPr>
                <w:rFonts w:eastAsia="Times New Roman" w:cs="Times New Roman"/>
                <w:sz w:val="24"/>
                <w:szCs w:val="24"/>
                <w:lang w:eastAsia="lv-LV"/>
              </w:rPr>
              <w:t xml:space="preserve">paši par sevi </w:t>
            </w:r>
            <w:r w:rsidR="000109D7">
              <w:rPr>
                <w:rFonts w:eastAsia="Times New Roman" w:cs="Times New Roman"/>
                <w:sz w:val="24"/>
                <w:szCs w:val="24"/>
                <w:lang w:eastAsia="lv-LV"/>
              </w:rPr>
              <w:t>garantē vismaz minimālu prasmju esamību.</w:t>
            </w:r>
          </w:p>
          <w:p w14:paraId="709F41CE" w14:textId="6787F10D" w:rsidR="000520D6" w:rsidRDefault="000109D7"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Attiecībā par specifiski nosa</w:t>
            </w:r>
            <w:r w:rsidR="00112F85">
              <w:rPr>
                <w:rFonts w:eastAsia="Times New Roman" w:cs="Times New Roman"/>
                <w:sz w:val="24"/>
                <w:szCs w:val="24"/>
                <w:lang w:eastAsia="lv-LV"/>
              </w:rPr>
              <w:t xml:space="preserve">kāmajiem kritērijiem norādāms, ka, ņemot vērā TAP mērķi, jēgu un norisi, šādiem kritērijiem </w:t>
            </w:r>
            <w:r w:rsidR="00BA6BCA">
              <w:rPr>
                <w:rFonts w:eastAsia="Times New Roman" w:cs="Times New Roman"/>
                <w:sz w:val="24"/>
                <w:szCs w:val="24"/>
                <w:lang w:eastAsia="lv-LV"/>
              </w:rPr>
              <w:t xml:space="preserve">nebūtu jāfokusējas uz juridisku zināšanu noteikšanu, bet gan tādu prasmju paredzēšanu, kas sniegtu atbalstu parādniekam </w:t>
            </w:r>
            <w:r w:rsidR="00DE349B">
              <w:rPr>
                <w:rFonts w:eastAsia="Times New Roman" w:cs="Times New Roman"/>
                <w:sz w:val="24"/>
                <w:szCs w:val="24"/>
                <w:lang w:eastAsia="lv-LV"/>
              </w:rPr>
              <w:t xml:space="preserve">saimnieciskās darbības kontekstā, vienlaikus raisot gan kreditoriem, gan valstij (un secīgi visai sabiedrībai kopumā) pārliecību par ekonomiski pamatotām darbībām pasākumu plānā. </w:t>
            </w:r>
            <w:r w:rsidR="000520D6">
              <w:rPr>
                <w:rFonts w:eastAsia="Times New Roman" w:cs="Times New Roman"/>
                <w:sz w:val="24"/>
                <w:szCs w:val="24"/>
                <w:lang w:eastAsia="lv-LV"/>
              </w:rPr>
              <w:t xml:space="preserve">Līdz ar to </w:t>
            </w:r>
            <w:r w:rsidR="00DE349B">
              <w:rPr>
                <w:rFonts w:eastAsia="Times New Roman" w:cs="Times New Roman"/>
                <w:sz w:val="24"/>
                <w:szCs w:val="24"/>
                <w:lang w:eastAsia="lv-LV"/>
              </w:rPr>
              <w:t>uzraugošajai personai</w:t>
            </w:r>
            <w:r w:rsidR="00F36811">
              <w:rPr>
                <w:rFonts w:eastAsia="Times New Roman" w:cs="Times New Roman"/>
                <w:sz w:val="24"/>
                <w:szCs w:val="24"/>
                <w:lang w:eastAsia="lv-LV"/>
              </w:rPr>
              <w:t xml:space="preserve"> būtu jābūt personai, kura pilnīgi un vispusīgi izprot privāto</w:t>
            </w:r>
            <w:r w:rsidR="004009F2">
              <w:rPr>
                <w:rFonts w:eastAsia="Times New Roman" w:cs="Times New Roman"/>
                <w:sz w:val="24"/>
                <w:szCs w:val="24"/>
                <w:lang w:eastAsia="lv-LV"/>
              </w:rPr>
              <w:t xml:space="preserve"> tiesību</w:t>
            </w:r>
            <w:r w:rsidR="00F36811">
              <w:rPr>
                <w:rFonts w:eastAsia="Times New Roman" w:cs="Times New Roman"/>
                <w:sz w:val="24"/>
                <w:szCs w:val="24"/>
                <w:lang w:eastAsia="lv-LV"/>
              </w:rPr>
              <w:t xml:space="preserve"> juridisko personu ikdienas norisi, problemātiku un vajadzības.</w:t>
            </w:r>
            <w:r w:rsidR="00DD32E8">
              <w:rPr>
                <w:rFonts w:eastAsia="Times New Roman" w:cs="Times New Roman"/>
                <w:sz w:val="24"/>
                <w:szCs w:val="24"/>
                <w:lang w:eastAsia="lv-LV"/>
              </w:rPr>
              <w:t xml:space="preserve"> </w:t>
            </w:r>
          </w:p>
          <w:p w14:paraId="6EA73BBB" w14:textId="6D4AC8D3" w:rsidR="0097617E" w:rsidRDefault="00C133C4"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Jau pašlaik ir divas </w:t>
            </w:r>
            <w:r w:rsidR="00746FE4">
              <w:rPr>
                <w:rFonts w:eastAsia="Times New Roman" w:cs="Times New Roman"/>
                <w:sz w:val="24"/>
                <w:szCs w:val="24"/>
                <w:lang w:eastAsia="lv-LV"/>
              </w:rPr>
              <w:t xml:space="preserve">profesijas, kas pēc būtības aptver privāto tiesību juridiskās personas </w:t>
            </w:r>
            <w:r w:rsidR="004009F2">
              <w:rPr>
                <w:rFonts w:eastAsia="Times New Roman" w:cs="Times New Roman"/>
                <w:sz w:val="24"/>
                <w:szCs w:val="24"/>
                <w:lang w:eastAsia="lv-LV"/>
              </w:rPr>
              <w:t>finansiālā stāvokļa analīzi un rīcību atbilstoši tai.</w:t>
            </w:r>
          </w:p>
          <w:p w14:paraId="6D57AEF7" w14:textId="2C4CFEA5" w:rsidR="00153891" w:rsidRDefault="006716B4"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Maksātnespējas likuma </w:t>
            </w:r>
            <w:r w:rsidR="00D3722A">
              <w:rPr>
                <w:rFonts w:eastAsia="Times New Roman" w:cs="Times New Roman"/>
                <w:sz w:val="24"/>
                <w:szCs w:val="24"/>
                <w:lang w:eastAsia="lv-LV"/>
              </w:rPr>
              <w:t>9. panta pirmajā daļā definētais administrators juridiskās personas maksātnespējas procesa</w:t>
            </w:r>
            <w:r w:rsidR="00D3722A" w:rsidRPr="00D3722A">
              <w:rPr>
                <w:rFonts w:eastAsia="Times New Roman" w:cs="Times New Roman"/>
                <w:sz w:val="24"/>
                <w:szCs w:val="24"/>
                <w:lang w:eastAsia="lv-LV"/>
              </w:rPr>
              <w:t xml:space="preserve"> ietvaros veic dažādas darbības</w:t>
            </w:r>
            <w:r w:rsidR="00D3722A">
              <w:rPr>
                <w:rFonts w:eastAsia="Times New Roman" w:cs="Times New Roman"/>
                <w:sz w:val="24"/>
                <w:szCs w:val="24"/>
                <w:lang w:eastAsia="lv-LV"/>
              </w:rPr>
              <w:t xml:space="preserve">, tajā skaitā parādnieka </w:t>
            </w:r>
            <w:r w:rsidR="00856EF7">
              <w:rPr>
                <w:rFonts w:eastAsia="Times New Roman" w:cs="Times New Roman"/>
                <w:sz w:val="24"/>
                <w:szCs w:val="24"/>
                <w:lang w:eastAsia="lv-LV"/>
              </w:rPr>
              <w:t>stāvokļa pilnu analīzi</w:t>
            </w:r>
            <w:r w:rsidR="00D3722A" w:rsidRPr="00D3722A">
              <w:rPr>
                <w:rFonts w:eastAsia="Times New Roman" w:cs="Times New Roman"/>
                <w:sz w:val="24"/>
                <w:szCs w:val="24"/>
                <w:lang w:eastAsia="lv-LV"/>
              </w:rPr>
              <w:t>, lai nonāktu pie labākā risinājuma, kas ne vienmēr nozīmē parādnieka likvidāciju vai aktīvu pārdošanu pa daļām</w:t>
            </w:r>
            <w:r w:rsidR="00856EF7">
              <w:rPr>
                <w:rFonts w:eastAsia="Times New Roman" w:cs="Times New Roman"/>
                <w:sz w:val="24"/>
                <w:szCs w:val="24"/>
                <w:lang w:eastAsia="lv-LV"/>
              </w:rPr>
              <w:t>.</w:t>
            </w:r>
            <w:r w:rsidR="001C1CB5">
              <w:rPr>
                <w:rFonts w:eastAsia="Times New Roman" w:cs="Times New Roman"/>
                <w:sz w:val="24"/>
                <w:szCs w:val="24"/>
                <w:lang w:eastAsia="lv-LV"/>
              </w:rPr>
              <w:t xml:space="preserve"> </w:t>
            </w:r>
            <w:r w:rsidR="00153891">
              <w:rPr>
                <w:rFonts w:eastAsia="Times New Roman" w:cs="Times New Roman"/>
                <w:sz w:val="24"/>
                <w:szCs w:val="24"/>
                <w:lang w:eastAsia="lv-LV"/>
              </w:rPr>
              <w:t>Šo personu atbilstību amatam pārbauda eksaminācijas komisija</w:t>
            </w:r>
            <w:r w:rsidR="00153891">
              <w:rPr>
                <w:rStyle w:val="Vresatsauce"/>
                <w:rFonts w:eastAsia="Times New Roman" w:cs="Times New Roman"/>
                <w:sz w:val="24"/>
                <w:szCs w:val="24"/>
                <w:lang w:eastAsia="lv-LV"/>
              </w:rPr>
              <w:footnoteReference w:id="8"/>
            </w:r>
            <w:r w:rsidR="00153891">
              <w:rPr>
                <w:rFonts w:eastAsia="Times New Roman" w:cs="Times New Roman"/>
                <w:sz w:val="24"/>
                <w:szCs w:val="24"/>
                <w:lang w:eastAsia="lv-LV"/>
              </w:rPr>
              <w:t>.</w:t>
            </w:r>
          </w:p>
          <w:p w14:paraId="44301CB2" w14:textId="7CD616E8" w:rsidR="00856EF7" w:rsidRDefault="00856EF7"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Savukārt zvērināts revidents</w:t>
            </w:r>
            <w:r w:rsidR="0035477B">
              <w:rPr>
                <w:rFonts w:eastAsia="Times New Roman" w:cs="Times New Roman"/>
                <w:sz w:val="24"/>
                <w:szCs w:val="24"/>
                <w:lang w:eastAsia="lv-LV"/>
              </w:rPr>
              <w:t xml:space="preserve">, </w:t>
            </w:r>
            <w:r w:rsidR="00397FCF">
              <w:rPr>
                <w:rFonts w:eastAsia="Times New Roman" w:cs="Times New Roman"/>
                <w:sz w:val="24"/>
                <w:szCs w:val="24"/>
                <w:lang w:eastAsia="lv-LV"/>
              </w:rPr>
              <w:t>kura atbilstību amata prasībām pārbauda Latvijas Zvērinātu revidentu asociācija</w:t>
            </w:r>
            <w:r w:rsidR="00397FCF">
              <w:rPr>
                <w:rStyle w:val="Vresatsauce"/>
                <w:rFonts w:eastAsia="Times New Roman" w:cs="Times New Roman"/>
                <w:sz w:val="24"/>
                <w:szCs w:val="24"/>
                <w:lang w:eastAsia="lv-LV"/>
              </w:rPr>
              <w:footnoteReference w:id="9"/>
            </w:r>
            <w:r w:rsidR="00397FCF">
              <w:rPr>
                <w:rFonts w:eastAsia="Times New Roman" w:cs="Times New Roman"/>
                <w:sz w:val="24"/>
                <w:szCs w:val="24"/>
                <w:lang w:eastAsia="lv-LV"/>
              </w:rPr>
              <w:t xml:space="preserve">, </w:t>
            </w:r>
            <w:r w:rsidR="0027787C">
              <w:rPr>
                <w:rFonts w:eastAsia="Times New Roman" w:cs="Times New Roman"/>
                <w:sz w:val="24"/>
                <w:szCs w:val="24"/>
                <w:lang w:eastAsia="lv-LV"/>
              </w:rPr>
              <w:t>ir tiesīgs sniegt revīzijas pakalpojumus, kas</w:t>
            </w:r>
            <w:r w:rsidR="00726707">
              <w:rPr>
                <w:rFonts w:eastAsia="Times New Roman" w:cs="Times New Roman"/>
                <w:sz w:val="24"/>
                <w:szCs w:val="24"/>
                <w:lang w:eastAsia="lv-LV"/>
              </w:rPr>
              <w:t xml:space="preserve"> </w:t>
            </w:r>
            <w:r w:rsidR="0048077C">
              <w:rPr>
                <w:rFonts w:eastAsia="Times New Roman" w:cs="Times New Roman"/>
                <w:sz w:val="24"/>
                <w:szCs w:val="24"/>
                <w:lang w:eastAsia="lv-LV"/>
              </w:rPr>
              <w:t>cita starp i</w:t>
            </w:r>
            <w:r w:rsidR="00726707">
              <w:rPr>
                <w:rFonts w:eastAsia="Times New Roman" w:cs="Times New Roman"/>
                <w:sz w:val="24"/>
                <w:szCs w:val="24"/>
                <w:lang w:eastAsia="lv-LV"/>
              </w:rPr>
              <w:t xml:space="preserve">etver </w:t>
            </w:r>
            <w:r w:rsidR="0048077C" w:rsidRPr="0048077C">
              <w:rPr>
                <w:rFonts w:eastAsia="Times New Roman" w:cs="Times New Roman"/>
                <w:sz w:val="24"/>
                <w:szCs w:val="24"/>
                <w:lang w:eastAsia="lv-LV"/>
              </w:rPr>
              <w:t>gada pārskata, arī konsolidētā gada pārskata, pārbaud</w:t>
            </w:r>
            <w:r w:rsidR="0048077C">
              <w:rPr>
                <w:rFonts w:eastAsia="Times New Roman" w:cs="Times New Roman"/>
                <w:sz w:val="24"/>
                <w:szCs w:val="24"/>
                <w:lang w:eastAsia="lv-LV"/>
              </w:rPr>
              <w:t>i</w:t>
            </w:r>
            <w:r w:rsidR="0048077C" w:rsidRPr="0048077C">
              <w:rPr>
                <w:rFonts w:eastAsia="Times New Roman" w:cs="Times New Roman"/>
                <w:sz w:val="24"/>
                <w:szCs w:val="24"/>
                <w:lang w:eastAsia="lv-LV"/>
              </w:rPr>
              <w:t xml:space="preserve"> (revīzij</w:t>
            </w:r>
            <w:r w:rsidR="0048077C">
              <w:rPr>
                <w:rFonts w:eastAsia="Times New Roman" w:cs="Times New Roman"/>
                <w:sz w:val="24"/>
                <w:szCs w:val="24"/>
                <w:lang w:eastAsia="lv-LV"/>
              </w:rPr>
              <w:t>u</w:t>
            </w:r>
            <w:r w:rsidR="0048077C" w:rsidRPr="0048077C">
              <w:rPr>
                <w:rFonts w:eastAsia="Times New Roman" w:cs="Times New Roman"/>
                <w:sz w:val="24"/>
                <w:szCs w:val="24"/>
                <w:lang w:eastAsia="lv-LV"/>
              </w:rPr>
              <w:t>) un revidenta ziņojuma sniegšan</w:t>
            </w:r>
            <w:r w:rsidR="0048077C">
              <w:rPr>
                <w:rFonts w:eastAsia="Times New Roman" w:cs="Times New Roman"/>
                <w:sz w:val="24"/>
                <w:szCs w:val="24"/>
                <w:lang w:eastAsia="lv-LV"/>
              </w:rPr>
              <w:t>u</w:t>
            </w:r>
            <w:r w:rsidR="00693079">
              <w:rPr>
                <w:rStyle w:val="Vresatsauce"/>
                <w:rFonts w:eastAsia="Times New Roman" w:cs="Times New Roman"/>
                <w:sz w:val="24"/>
                <w:szCs w:val="24"/>
                <w:lang w:eastAsia="lv-LV"/>
              </w:rPr>
              <w:footnoteReference w:id="10"/>
            </w:r>
            <w:r w:rsidR="00693079">
              <w:rPr>
                <w:rFonts w:eastAsia="Times New Roman" w:cs="Times New Roman"/>
                <w:sz w:val="24"/>
                <w:szCs w:val="24"/>
                <w:lang w:eastAsia="lv-LV"/>
              </w:rPr>
              <w:t>.</w:t>
            </w:r>
          </w:p>
          <w:p w14:paraId="3C39AAE2" w14:textId="25FA7991" w:rsidR="00AB0662" w:rsidRDefault="00AB0662"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Ņemot vērā, ka gan administratora, gan zvērināta revidenta kompetenc</w:t>
            </w:r>
            <w:r w:rsidR="00126DC5">
              <w:rPr>
                <w:rFonts w:eastAsia="Times New Roman" w:cs="Times New Roman"/>
                <w:sz w:val="24"/>
                <w:szCs w:val="24"/>
                <w:lang w:eastAsia="lv-LV"/>
              </w:rPr>
              <w:t xml:space="preserve">i </w:t>
            </w:r>
            <w:r>
              <w:rPr>
                <w:rFonts w:eastAsia="Times New Roman" w:cs="Times New Roman"/>
                <w:sz w:val="24"/>
                <w:szCs w:val="24"/>
                <w:lang w:eastAsia="lv-LV"/>
              </w:rPr>
              <w:t>pārbauda attiecīgi eksaminācijas komisij</w:t>
            </w:r>
            <w:r w:rsidR="00126DC5">
              <w:rPr>
                <w:rFonts w:eastAsia="Times New Roman" w:cs="Times New Roman"/>
                <w:sz w:val="24"/>
                <w:szCs w:val="24"/>
                <w:lang w:eastAsia="lv-LV"/>
              </w:rPr>
              <w:t>a</w:t>
            </w:r>
            <w:r>
              <w:rPr>
                <w:rFonts w:eastAsia="Times New Roman" w:cs="Times New Roman"/>
                <w:sz w:val="24"/>
                <w:szCs w:val="24"/>
                <w:lang w:eastAsia="lv-LV"/>
              </w:rPr>
              <w:t xml:space="preserve"> un </w:t>
            </w:r>
            <w:r w:rsidR="00126DC5">
              <w:rPr>
                <w:rFonts w:eastAsia="Times New Roman" w:cs="Times New Roman"/>
                <w:sz w:val="24"/>
                <w:szCs w:val="24"/>
                <w:lang w:eastAsia="lv-LV"/>
              </w:rPr>
              <w:t>Latvijas Zvērinātu revidentu asociācija, šīm personām nav nepieciešams noteikt specifisku iepriekšējas praktizēšanas laiku.</w:t>
            </w:r>
          </w:p>
          <w:p w14:paraId="5216D2FD" w14:textId="22398E9E" w:rsidR="00CA1DC6" w:rsidRDefault="007277B0"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Vienlaikus nebūtu samērīgi ierobežot </w:t>
            </w:r>
            <w:r w:rsidR="002F3346">
              <w:rPr>
                <w:rFonts w:eastAsia="Times New Roman" w:cs="Times New Roman"/>
                <w:sz w:val="24"/>
                <w:szCs w:val="24"/>
                <w:lang w:eastAsia="lv-LV"/>
              </w:rPr>
              <w:t xml:space="preserve">uzraugošo personu kandidātu loku tikai ar divām iepriekš minētajām prasībām, ņemot vērā, ka </w:t>
            </w:r>
            <w:r w:rsidR="00CA1DC6">
              <w:rPr>
                <w:rFonts w:eastAsia="Times New Roman" w:cs="Times New Roman"/>
                <w:sz w:val="24"/>
                <w:szCs w:val="24"/>
                <w:lang w:eastAsia="lv-LV"/>
              </w:rPr>
              <w:t xml:space="preserve">TAP </w:t>
            </w:r>
            <w:r w:rsidR="00651A3E">
              <w:rPr>
                <w:rFonts w:eastAsia="Times New Roman" w:cs="Times New Roman"/>
                <w:sz w:val="24"/>
                <w:szCs w:val="24"/>
                <w:lang w:eastAsia="lv-LV"/>
              </w:rPr>
              <w:t xml:space="preserve">un tā pasākumu plāns pēc būtības ir </w:t>
            </w:r>
            <w:r w:rsidR="00651A3E">
              <w:rPr>
                <w:rFonts w:eastAsia="Times New Roman" w:cs="Times New Roman"/>
                <w:sz w:val="24"/>
                <w:szCs w:val="24"/>
                <w:lang w:eastAsia="lv-LV"/>
              </w:rPr>
              <w:lastRenderedPageBreak/>
              <w:t>vienošanās starp parādnieku un kreditoru vairākumu.</w:t>
            </w:r>
            <w:r w:rsidR="00CE6C6A">
              <w:rPr>
                <w:rFonts w:eastAsia="Times New Roman" w:cs="Times New Roman"/>
                <w:sz w:val="24"/>
                <w:szCs w:val="24"/>
                <w:lang w:eastAsia="lv-LV"/>
              </w:rPr>
              <w:t xml:space="preserve"> Papildus norādāms, ka</w:t>
            </w:r>
            <w:r w:rsidR="00CA1DC6">
              <w:rPr>
                <w:rFonts w:eastAsia="Times New Roman" w:cs="Times New Roman"/>
                <w:sz w:val="24"/>
                <w:szCs w:val="24"/>
                <w:lang w:eastAsia="lv-LV"/>
              </w:rPr>
              <w:t xml:space="preserve"> ab</w:t>
            </w:r>
            <w:r w:rsidR="00371F5B">
              <w:rPr>
                <w:rFonts w:eastAsia="Times New Roman" w:cs="Times New Roman"/>
                <w:sz w:val="24"/>
                <w:szCs w:val="24"/>
                <w:lang w:eastAsia="lv-LV"/>
              </w:rPr>
              <w:t>ās</w:t>
            </w:r>
            <w:r w:rsidR="00CA1DC6">
              <w:rPr>
                <w:rFonts w:eastAsia="Times New Roman" w:cs="Times New Roman"/>
                <w:sz w:val="24"/>
                <w:szCs w:val="24"/>
                <w:lang w:eastAsia="lv-LV"/>
              </w:rPr>
              <w:t xml:space="preserve"> minēt</w:t>
            </w:r>
            <w:r w:rsidR="00371F5B">
              <w:rPr>
                <w:rFonts w:eastAsia="Times New Roman" w:cs="Times New Roman"/>
                <w:sz w:val="24"/>
                <w:szCs w:val="24"/>
                <w:lang w:eastAsia="lv-LV"/>
              </w:rPr>
              <w:t>ajās</w:t>
            </w:r>
            <w:r w:rsidR="00CA1DC6">
              <w:rPr>
                <w:rFonts w:eastAsia="Times New Roman" w:cs="Times New Roman"/>
                <w:sz w:val="24"/>
                <w:szCs w:val="24"/>
                <w:lang w:eastAsia="lv-LV"/>
              </w:rPr>
              <w:t xml:space="preserve"> profesij</w:t>
            </w:r>
            <w:r w:rsidR="00371F5B">
              <w:rPr>
                <w:rFonts w:eastAsia="Times New Roman" w:cs="Times New Roman"/>
                <w:sz w:val="24"/>
                <w:szCs w:val="24"/>
                <w:lang w:eastAsia="lv-LV"/>
              </w:rPr>
              <w:t>ās pašlaik darbojošās personas ir tikai aptuveni četras reizes vairāk</w:t>
            </w:r>
            <w:r w:rsidR="00A6711A">
              <w:rPr>
                <w:rStyle w:val="Vresatsauce"/>
                <w:rFonts w:eastAsia="Times New Roman" w:cs="Times New Roman"/>
                <w:sz w:val="24"/>
                <w:szCs w:val="24"/>
                <w:lang w:eastAsia="lv-LV"/>
              </w:rPr>
              <w:footnoteReference w:id="11"/>
            </w:r>
            <w:r w:rsidR="00371F5B">
              <w:rPr>
                <w:rFonts w:eastAsia="Times New Roman" w:cs="Times New Roman"/>
                <w:sz w:val="24"/>
                <w:szCs w:val="24"/>
                <w:lang w:eastAsia="lv-LV"/>
              </w:rPr>
              <w:t xml:space="preserve"> kā </w:t>
            </w:r>
            <w:r w:rsidR="003346C4">
              <w:rPr>
                <w:rFonts w:eastAsia="Times New Roman" w:cs="Times New Roman"/>
                <w:sz w:val="24"/>
                <w:szCs w:val="24"/>
                <w:lang w:eastAsia="lv-LV"/>
              </w:rPr>
              <w:t xml:space="preserve">pēdējos divpadsmit gados vidēji ierosināto TAP lietu skaits, kas varētu </w:t>
            </w:r>
            <w:r w:rsidR="003A281C">
              <w:rPr>
                <w:rFonts w:eastAsia="Times New Roman" w:cs="Times New Roman"/>
                <w:sz w:val="24"/>
                <w:szCs w:val="24"/>
                <w:lang w:eastAsia="lv-LV"/>
              </w:rPr>
              <w:t>nesamērīgi ierobežot parādniek</w:t>
            </w:r>
            <w:r w:rsidR="00CE6C6A">
              <w:rPr>
                <w:rFonts w:eastAsia="Times New Roman" w:cs="Times New Roman"/>
                <w:sz w:val="24"/>
                <w:szCs w:val="24"/>
                <w:lang w:eastAsia="lv-LV"/>
              </w:rPr>
              <w:t>a</w:t>
            </w:r>
            <w:r w:rsidR="003A281C">
              <w:rPr>
                <w:rFonts w:eastAsia="Times New Roman" w:cs="Times New Roman"/>
                <w:sz w:val="24"/>
                <w:szCs w:val="24"/>
                <w:lang w:eastAsia="lv-LV"/>
              </w:rPr>
              <w:t xml:space="preserve"> iespējas atrast uzraugošo personu.</w:t>
            </w:r>
          </w:p>
          <w:p w14:paraId="25F7EEA6" w14:textId="2B4D3C01" w:rsidR="007277B0" w:rsidRDefault="002B156C" w:rsidP="0097617E">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Taču</w:t>
            </w:r>
            <w:r w:rsidR="00B179C8">
              <w:rPr>
                <w:rFonts w:eastAsia="Times New Roman" w:cs="Times New Roman"/>
                <w:sz w:val="24"/>
                <w:szCs w:val="24"/>
                <w:lang w:eastAsia="lv-LV"/>
              </w:rPr>
              <w:t xml:space="preserve"> vienlaikus par uzraugošo personu nedrīkstētu būt jebkura persona, jo</w:t>
            </w:r>
            <w:r>
              <w:rPr>
                <w:rFonts w:eastAsia="Times New Roman" w:cs="Times New Roman"/>
                <w:sz w:val="24"/>
                <w:szCs w:val="24"/>
                <w:lang w:eastAsia="lv-LV"/>
              </w:rPr>
              <w:t xml:space="preserve">, kā norādīts iepriekš, esošais modelis ar pilnībā </w:t>
            </w:r>
            <w:r w:rsidR="00B179C8">
              <w:rPr>
                <w:rFonts w:eastAsia="Times New Roman" w:cs="Times New Roman"/>
                <w:sz w:val="24"/>
                <w:szCs w:val="24"/>
                <w:lang w:eastAsia="lv-LV"/>
              </w:rPr>
              <w:t>brīvu tirgu nav uzlabojis TAP lietu kvalitāti.</w:t>
            </w:r>
            <w:r>
              <w:rPr>
                <w:rFonts w:eastAsia="Times New Roman" w:cs="Times New Roman"/>
                <w:sz w:val="24"/>
                <w:szCs w:val="24"/>
                <w:lang w:eastAsia="lv-LV"/>
              </w:rPr>
              <w:t xml:space="preserve"> </w:t>
            </w:r>
            <w:r w:rsidR="007E4587">
              <w:rPr>
                <w:rFonts w:eastAsia="Times New Roman" w:cs="Times New Roman"/>
                <w:sz w:val="24"/>
                <w:szCs w:val="24"/>
                <w:lang w:eastAsia="lv-LV"/>
              </w:rPr>
              <w:t>Tādējādi jau esošais mehānisms</w:t>
            </w:r>
            <w:r w:rsidR="007E4587">
              <w:rPr>
                <w:rStyle w:val="Vresatsauce"/>
                <w:rFonts w:eastAsia="Times New Roman" w:cs="Times New Roman"/>
                <w:sz w:val="24"/>
                <w:szCs w:val="24"/>
                <w:lang w:eastAsia="lv-LV"/>
              </w:rPr>
              <w:footnoteReference w:id="12"/>
            </w:r>
            <w:r w:rsidR="007E4587">
              <w:rPr>
                <w:rFonts w:eastAsia="Times New Roman" w:cs="Times New Roman"/>
                <w:sz w:val="24"/>
                <w:szCs w:val="24"/>
                <w:lang w:eastAsia="lv-LV"/>
              </w:rPr>
              <w:t xml:space="preserve"> ir papildināms ar papildu kritēriju, kas </w:t>
            </w:r>
            <w:r w:rsidR="00212186">
              <w:rPr>
                <w:rFonts w:eastAsia="Times New Roman" w:cs="Times New Roman"/>
                <w:sz w:val="24"/>
                <w:szCs w:val="24"/>
                <w:lang w:eastAsia="lv-LV"/>
              </w:rPr>
              <w:t xml:space="preserve">sniedz iespēju par uzraugošo personu būt arī tādām personām, kuras </w:t>
            </w:r>
            <w:r w:rsidR="00084795">
              <w:rPr>
                <w:rFonts w:eastAsia="Times New Roman" w:cs="Times New Roman"/>
                <w:sz w:val="24"/>
                <w:szCs w:val="24"/>
                <w:lang w:eastAsia="lv-LV"/>
              </w:rPr>
              <w:t xml:space="preserve">pārzina </w:t>
            </w:r>
            <w:r w:rsidR="005E2F0F">
              <w:rPr>
                <w:rFonts w:eastAsia="Times New Roman" w:cs="Times New Roman"/>
                <w:sz w:val="24"/>
                <w:szCs w:val="24"/>
                <w:lang w:eastAsia="lv-LV"/>
              </w:rPr>
              <w:t>veidus un metodes</w:t>
            </w:r>
            <w:r w:rsidR="00084795">
              <w:rPr>
                <w:rFonts w:eastAsia="Times New Roman" w:cs="Times New Roman"/>
                <w:sz w:val="24"/>
                <w:szCs w:val="24"/>
                <w:lang w:eastAsia="lv-LV"/>
              </w:rPr>
              <w:t xml:space="preserve"> kā novērtēt parādnieka stāvokli un kas būtu nepieciešams </w:t>
            </w:r>
            <w:r w:rsidR="002309E9">
              <w:rPr>
                <w:rFonts w:eastAsia="Times New Roman" w:cs="Times New Roman"/>
                <w:sz w:val="24"/>
                <w:szCs w:val="24"/>
                <w:lang w:eastAsia="lv-LV"/>
              </w:rPr>
              <w:t>tā finansiālās situācijas stabilizēšanai vai saglabāšanai.</w:t>
            </w:r>
          </w:p>
          <w:p w14:paraId="444E403F" w14:textId="39BECE8E" w:rsidR="00DC2945" w:rsidRDefault="00DC2945" w:rsidP="00DC294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Ievērojot iepriekš skaidroto nepieciešamību uzraugošās personas prasmes saistīt ar praktisku izpratni par privāto tiesību juridisko personu subjektu ikdienas nepieciešamībām, likumprojektā ietverta sasaiste ar Maksātnespējas likuma 32. panta pirmajā daļā uzskaitītajiem TAP subjektiem. Atšķirībā no administratoriem un zvērinātiem revidentiem, </w:t>
            </w:r>
            <w:r w:rsidR="00CB5FCF">
              <w:rPr>
                <w:rFonts w:eastAsia="Times New Roman" w:cs="Times New Roman"/>
                <w:sz w:val="24"/>
                <w:szCs w:val="24"/>
                <w:lang w:eastAsia="lv-LV"/>
              </w:rPr>
              <w:t xml:space="preserve">kuriem jau ir noteikta iepriekšējas praktizēšanas prasība, </w:t>
            </w:r>
            <w:r>
              <w:rPr>
                <w:rFonts w:eastAsia="Times New Roman" w:cs="Times New Roman"/>
                <w:sz w:val="24"/>
                <w:szCs w:val="24"/>
                <w:lang w:eastAsia="lv-LV"/>
              </w:rPr>
              <w:t>šīm personām ir</w:t>
            </w:r>
            <w:r w:rsidR="00CB5FCF">
              <w:rPr>
                <w:rFonts w:eastAsia="Times New Roman" w:cs="Times New Roman"/>
                <w:sz w:val="24"/>
                <w:szCs w:val="24"/>
                <w:lang w:eastAsia="lv-LV"/>
              </w:rPr>
              <w:t xml:space="preserve"> īpaši</w:t>
            </w:r>
            <w:r>
              <w:rPr>
                <w:rFonts w:eastAsia="Times New Roman" w:cs="Times New Roman"/>
                <w:sz w:val="24"/>
                <w:szCs w:val="24"/>
                <w:lang w:eastAsia="lv-LV"/>
              </w:rPr>
              <w:t xml:space="preserve"> nosakāms iepriekšējas praktizēšanas laiks, lai nodrošinātu praktiskas pieredzes esamību.</w:t>
            </w:r>
          </w:p>
          <w:p w14:paraId="3B54AB80" w14:textId="5817F5AC" w:rsidR="00DC2945" w:rsidRDefault="004A6A72" w:rsidP="0097617E">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Šīs personas, kas arī ir uzskaitītas likumprojekt</w:t>
            </w:r>
            <w:r w:rsidR="00CB5FCF">
              <w:rPr>
                <w:rFonts w:eastAsia="Times New Roman" w:cs="Times New Roman"/>
                <w:sz w:val="24"/>
                <w:szCs w:val="24"/>
                <w:lang w:eastAsia="lv-LV"/>
              </w:rPr>
              <w:t>ā</w:t>
            </w:r>
            <w:r w:rsidR="007065F4">
              <w:rPr>
                <w:rFonts w:eastAsia="Times New Roman" w:cs="Times New Roman"/>
                <w:sz w:val="24"/>
                <w:szCs w:val="24"/>
                <w:lang w:eastAsia="lv-LV"/>
              </w:rPr>
              <w:t>, ir:</w:t>
            </w:r>
          </w:p>
          <w:p w14:paraId="32513CA1" w14:textId="77777777" w:rsidR="00DC2945" w:rsidRPr="00DC2945" w:rsidRDefault="00DC2945" w:rsidP="00DC2945">
            <w:pPr>
              <w:spacing w:after="0" w:line="240" w:lineRule="auto"/>
              <w:jc w:val="both"/>
              <w:rPr>
                <w:rFonts w:eastAsia="Times New Roman" w:cs="Times New Roman"/>
                <w:sz w:val="24"/>
                <w:szCs w:val="24"/>
                <w:lang w:eastAsia="lv-LV"/>
              </w:rPr>
            </w:pPr>
            <w:r w:rsidRPr="00DC2945">
              <w:rPr>
                <w:rFonts w:eastAsia="Times New Roman" w:cs="Times New Roman"/>
                <w:sz w:val="24"/>
                <w:szCs w:val="24"/>
                <w:lang w:eastAsia="lv-LV"/>
              </w:rPr>
              <w:t>i) amatpersona vai vadītājs;</w:t>
            </w:r>
          </w:p>
          <w:p w14:paraId="718FA8F4" w14:textId="77777777" w:rsidR="00DC2945" w:rsidRPr="00DC2945" w:rsidRDefault="00DC2945" w:rsidP="00DC2945">
            <w:pPr>
              <w:spacing w:after="0" w:line="240" w:lineRule="auto"/>
              <w:jc w:val="both"/>
              <w:rPr>
                <w:rFonts w:eastAsia="Times New Roman" w:cs="Times New Roman"/>
                <w:sz w:val="24"/>
                <w:szCs w:val="24"/>
                <w:lang w:eastAsia="lv-LV"/>
              </w:rPr>
            </w:pPr>
            <w:r w:rsidRPr="00DC2945">
              <w:rPr>
                <w:rFonts w:eastAsia="Times New Roman" w:cs="Times New Roman"/>
                <w:sz w:val="24"/>
                <w:szCs w:val="24"/>
                <w:lang w:eastAsia="lv-LV"/>
              </w:rPr>
              <w:t>ii) ekonomists;</w:t>
            </w:r>
          </w:p>
          <w:p w14:paraId="182BE921" w14:textId="511525B0" w:rsidR="00EA768F" w:rsidRDefault="00DC2945" w:rsidP="00DC2945">
            <w:pPr>
              <w:spacing w:after="0" w:line="240" w:lineRule="auto"/>
              <w:jc w:val="both"/>
              <w:rPr>
                <w:rFonts w:eastAsia="Times New Roman" w:cs="Times New Roman"/>
                <w:sz w:val="24"/>
                <w:szCs w:val="24"/>
                <w:lang w:eastAsia="lv-LV"/>
              </w:rPr>
            </w:pPr>
            <w:r w:rsidRPr="00DC2945">
              <w:rPr>
                <w:rFonts w:eastAsia="Times New Roman" w:cs="Times New Roman"/>
                <w:sz w:val="24"/>
                <w:szCs w:val="24"/>
                <w:lang w:eastAsia="lv-LV"/>
              </w:rPr>
              <w:t>iii) finansists, grāmatvedis vai cits tamlīdzīgs finanšu jomas speciālists.</w:t>
            </w:r>
          </w:p>
          <w:p w14:paraId="71544B81" w14:textId="65375F67" w:rsidR="00052ECB" w:rsidRDefault="00D42B01" w:rsidP="0097617E">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Saskaņā ar profesiju klasifikatorā</w:t>
            </w:r>
            <w:r w:rsidR="003F7F16">
              <w:rPr>
                <w:rStyle w:val="Vresatsauce"/>
                <w:rFonts w:eastAsia="Times New Roman" w:cs="Times New Roman"/>
                <w:sz w:val="24"/>
                <w:szCs w:val="24"/>
                <w:lang w:eastAsia="lv-LV"/>
              </w:rPr>
              <w:footnoteReference w:id="13"/>
            </w:r>
            <w:r>
              <w:rPr>
                <w:rFonts w:eastAsia="Times New Roman" w:cs="Times New Roman"/>
                <w:sz w:val="24"/>
                <w:szCs w:val="24"/>
                <w:lang w:eastAsia="lv-LV"/>
              </w:rPr>
              <w:t xml:space="preserve"> </w:t>
            </w:r>
            <w:r w:rsidR="00E47B70">
              <w:rPr>
                <w:rFonts w:eastAsia="Times New Roman" w:cs="Times New Roman"/>
                <w:sz w:val="24"/>
                <w:szCs w:val="24"/>
                <w:lang w:eastAsia="lv-LV"/>
              </w:rPr>
              <w:t>iekļauto profesiju aprakstošajiem elementiem amatperson</w:t>
            </w:r>
            <w:r w:rsidR="00052ECB">
              <w:rPr>
                <w:rFonts w:eastAsia="Times New Roman" w:cs="Times New Roman"/>
                <w:sz w:val="24"/>
                <w:szCs w:val="24"/>
                <w:lang w:eastAsia="lv-LV"/>
              </w:rPr>
              <w:t>as un vadītājus</w:t>
            </w:r>
            <w:r w:rsidR="00AD4F09">
              <w:rPr>
                <w:rFonts w:eastAsia="Times New Roman" w:cs="Times New Roman"/>
                <w:sz w:val="24"/>
                <w:szCs w:val="24"/>
                <w:lang w:eastAsia="lv-LV"/>
              </w:rPr>
              <w:t>,</w:t>
            </w:r>
            <w:r w:rsidR="00052ECB">
              <w:rPr>
                <w:rFonts w:eastAsia="Times New Roman" w:cs="Times New Roman"/>
                <w:sz w:val="24"/>
                <w:szCs w:val="24"/>
                <w:lang w:eastAsia="lv-LV"/>
              </w:rPr>
              <w:t xml:space="preserve"> </w:t>
            </w:r>
            <w:r w:rsidR="00AD4F09">
              <w:rPr>
                <w:rFonts w:eastAsia="Times New Roman" w:cs="Times New Roman"/>
                <w:sz w:val="24"/>
                <w:szCs w:val="24"/>
                <w:lang w:eastAsia="lv-LV"/>
              </w:rPr>
              <w:t xml:space="preserve">neatkarīgi no specifiskās nozares, </w:t>
            </w:r>
            <w:r w:rsidR="00052ECB">
              <w:rPr>
                <w:rFonts w:eastAsia="Times New Roman" w:cs="Times New Roman"/>
                <w:sz w:val="24"/>
                <w:szCs w:val="24"/>
                <w:lang w:eastAsia="lv-LV"/>
              </w:rPr>
              <w:t xml:space="preserve">vieno </w:t>
            </w:r>
            <w:r w:rsidR="00A86339">
              <w:rPr>
                <w:rFonts w:eastAsia="Times New Roman" w:cs="Times New Roman"/>
                <w:sz w:val="24"/>
                <w:szCs w:val="24"/>
                <w:lang w:eastAsia="lv-LV"/>
              </w:rPr>
              <w:t>viņu</w:t>
            </w:r>
            <w:r w:rsidR="00052ECB">
              <w:rPr>
                <w:rFonts w:eastAsia="Times New Roman" w:cs="Times New Roman"/>
                <w:sz w:val="24"/>
                <w:szCs w:val="24"/>
                <w:lang w:eastAsia="lv-LV"/>
              </w:rPr>
              <w:t xml:space="preserve"> </w:t>
            </w:r>
            <w:r w:rsidR="00A86339">
              <w:rPr>
                <w:rFonts w:eastAsia="Times New Roman" w:cs="Times New Roman"/>
                <w:sz w:val="24"/>
                <w:szCs w:val="24"/>
                <w:lang w:eastAsia="lv-LV"/>
              </w:rPr>
              <w:t>spēja</w:t>
            </w:r>
            <w:r w:rsidR="00951CFC">
              <w:rPr>
                <w:rFonts w:eastAsia="Times New Roman" w:cs="Times New Roman"/>
                <w:sz w:val="24"/>
                <w:szCs w:val="24"/>
                <w:lang w:eastAsia="lv-LV"/>
              </w:rPr>
              <w:t>:</w:t>
            </w:r>
            <w:r w:rsidR="00A86339">
              <w:rPr>
                <w:rFonts w:eastAsia="Times New Roman" w:cs="Times New Roman"/>
                <w:sz w:val="24"/>
                <w:szCs w:val="24"/>
                <w:lang w:eastAsia="lv-LV"/>
              </w:rPr>
              <w:t xml:space="preserve"> </w:t>
            </w:r>
            <w:r w:rsidR="00951CFC">
              <w:rPr>
                <w:rFonts w:eastAsia="Times New Roman" w:cs="Times New Roman"/>
                <w:sz w:val="24"/>
                <w:szCs w:val="24"/>
                <w:lang w:eastAsia="lv-LV"/>
              </w:rPr>
              <w:t xml:space="preserve">plānot un vadīt darbības stratēģiju un nodrošināt tās izpildi; </w:t>
            </w:r>
            <w:r w:rsidR="00AC7090">
              <w:rPr>
                <w:rFonts w:eastAsia="Times New Roman" w:cs="Times New Roman"/>
                <w:sz w:val="24"/>
                <w:szCs w:val="24"/>
                <w:lang w:eastAsia="lv-LV"/>
              </w:rPr>
              <w:t xml:space="preserve">organizēt un plānot ikdienas darbības; </w:t>
            </w:r>
            <w:r w:rsidR="000D6847">
              <w:rPr>
                <w:rFonts w:eastAsia="Times New Roman" w:cs="Times New Roman"/>
                <w:sz w:val="24"/>
                <w:szCs w:val="24"/>
                <w:lang w:eastAsia="lv-LV"/>
              </w:rPr>
              <w:t xml:space="preserve">piesaistīt un apmācīt darbiniekus; sastādīt budžetu; slēgt darījumus ar piegādātājiem, klientiem un </w:t>
            </w:r>
            <w:r w:rsidR="00113AFB">
              <w:rPr>
                <w:rFonts w:eastAsia="Times New Roman" w:cs="Times New Roman"/>
                <w:sz w:val="24"/>
                <w:szCs w:val="24"/>
                <w:lang w:eastAsia="lv-LV"/>
              </w:rPr>
              <w:t>citiem uzņēmumiem; nodrošināt resursu racionālu izmantošanu; veikt administratīvus pienākumus.</w:t>
            </w:r>
            <w:r w:rsidR="00963E3F">
              <w:rPr>
                <w:rFonts w:eastAsia="Times New Roman" w:cs="Times New Roman"/>
                <w:sz w:val="24"/>
                <w:szCs w:val="24"/>
                <w:lang w:eastAsia="lv-LV"/>
              </w:rPr>
              <w:t xml:space="preserve"> </w:t>
            </w:r>
            <w:r w:rsidR="00052ECB">
              <w:rPr>
                <w:rFonts w:eastAsia="Times New Roman" w:cs="Times New Roman"/>
                <w:sz w:val="24"/>
                <w:szCs w:val="24"/>
                <w:lang w:eastAsia="lv-LV"/>
              </w:rPr>
              <w:t>Minētais ļauj izdarīt pieņēmumu, ka šādas personas arī apzinās privāto tiesību juridisko</w:t>
            </w:r>
            <w:r w:rsidR="004178C6">
              <w:rPr>
                <w:rFonts w:eastAsia="Times New Roman" w:cs="Times New Roman"/>
                <w:sz w:val="24"/>
                <w:szCs w:val="24"/>
                <w:lang w:eastAsia="lv-LV"/>
              </w:rPr>
              <w:t xml:space="preserve"> personu vajadzības un ikdienas jautājumus.</w:t>
            </w:r>
            <w:r w:rsidR="00CA345C">
              <w:rPr>
                <w:rFonts w:eastAsia="Times New Roman" w:cs="Times New Roman"/>
                <w:sz w:val="24"/>
                <w:szCs w:val="24"/>
                <w:lang w:eastAsia="lv-LV"/>
              </w:rPr>
              <w:t xml:space="preserve"> </w:t>
            </w:r>
            <w:r w:rsidR="00042891">
              <w:rPr>
                <w:rFonts w:eastAsia="Times New Roman" w:cs="Times New Roman"/>
                <w:sz w:val="24"/>
                <w:szCs w:val="24"/>
                <w:lang w:eastAsia="lv-LV"/>
              </w:rPr>
              <w:t xml:space="preserve">Tā kā uzraugošās personas izvēle jebkurā gadījumā būs parādnieka (vai parādnieka un kreditoru vairākuma, ja </w:t>
            </w:r>
            <w:r w:rsidR="00E9446C">
              <w:rPr>
                <w:rFonts w:eastAsia="Times New Roman" w:cs="Times New Roman"/>
                <w:sz w:val="24"/>
                <w:szCs w:val="24"/>
                <w:lang w:eastAsia="lv-LV"/>
              </w:rPr>
              <w:t xml:space="preserve">uzraugošā persona būs ieceļama pasākumu plāna </w:t>
            </w:r>
            <w:r w:rsidR="00E9446C">
              <w:rPr>
                <w:rFonts w:eastAsia="Times New Roman" w:cs="Times New Roman"/>
                <w:sz w:val="24"/>
                <w:szCs w:val="24"/>
                <w:lang w:eastAsia="lv-LV"/>
              </w:rPr>
              <w:lastRenderedPageBreak/>
              <w:t>īstenošanas uzraudzībai) izvēle, tad padziļinātu izvēli un konkrētās personas atbilstīguma iz</w:t>
            </w:r>
            <w:r w:rsidR="00A25C4E">
              <w:rPr>
                <w:rFonts w:eastAsia="Times New Roman" w:cs="Times New Roman"/>
                <w:sz w:val="24"/>
                <w:szCs w:val="24"/>
                <w:lang w:eastAsia="lv-LV"/>
              </w:rPr>
              <w:t>vērtējumu ir jāļauj veikt nosacīti privāti jeb bez valsts iejaukšanās</w:t>
            </w:r>
            <w:r w:rsidR="007D3A3D">
              <w:rPr>
                <w:rFonts w:eastAsia="Times New Roman" w:cs="Times New Roman"/>
                <w:sz w:val="24"/>
                <w:szCs w:val="24"/>
                <w:lang w:eastAsia="lv-LV"/>
              </w:rPr>
              <w:t xml:space="preserve"> konceptuāli, taču vienlaikus saglabājot tiesas kontroli katrā individuālā gadījumā</w:t>
            </w:r>
            <w:r w:rsidR="00A25C4E">
              <w:rPr>
                <w:rFonts w:eastAsia="Times New Roman" w:cs="Times New Roman"/>
                <w:sz w:val="24"/>
                <w:szCs w:val="24"/>
                <w:lang w:eastAsia="lv-LV"/>
              </w:rPr>
              <w:t>.</w:t>
            </w:r>
          </w:p>
          <w:p w14:paraId="6B25C283" w14:textId="55A5587B" w:rsidR="00052ECB" w:rsidRDefault="00141512" w:rsidP="0097617E">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Par sagatavotību novērtēt parādnieka stāvokli un tā uzlabošanai nepieciešamās darbības liecina arī </w:t>
            </w:r>
            <w:r w:rsidR="002109C4">
              <w:rPr>
                <w:rFonts w:eastAsia="Times New Roman" w:cs="Times New Roman"/>
                <w:sz w:val="24"/>
                <w:szCs w:val="24"/>
                <w:lang w:eastAsia="lv-LV"/>
              </w:rPr>
              <w:t>ekonomistam noteiktās prasības.</w:t>
            </w:r>
            <w:r w:rsidR="002109C4">
              <w:rPr>
                <w:rStyle w:val="Vresatsauce"/>
                <w:rFonts w:eastAsia="Times New Roman" w:cs="Times New Roman"/>
                <w:sz w:val="24"/>
                <w:szCs w:val="24"/>
                <w:lang w:eastAsia="lv-LV"/>
              </w:rPr>
              <w:footnoteReference w:id="14"/>
            </w:r>
          </w:p>
          <w:p w14:paraId="22000B26" w14:textId="56B14568" w:rsidR="00F771A1" w:rsidRDefault="00152D63" w:rsidP="0097617E">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Ņemot vērā, ka amatpersonas, vadītāji un ekonomisti nav vienīgās profesijas uzņēmumos, kam var būt vispusīga </w:t>
            </w:r>
            <w:r w:rsidR="006E58AF">
              <w:rPr>
                <w:rFonts w:eastAsia="Times New Roman" w:cs="Times New Roman"/>
                <w:sz w:val="24"/>
                <w:szCs w:val="24"/>
                <w:lang w:eastAsia="lv-LV"/>
              </w:rPr>
              <w:t>un padziļināta izpratne par uzņēmuma procesiem un finanšu rādītājiem, uzskaitījuma noslēgumā norādāms</w:t>
            </w:r>
            <w:r w:rsidR="001E5708">
              <w:rPr>
                <w:rFonts w:eastAsia="Times New Roman" w:cs="Times New Roman"/>
                <w:sz w:val="24"/>
                <w:szCs w:val="24"/>
                <w:lang w:eastAsia="lv-LV"/>
              </w:rPr>
              <w:t xml:space="preserve"> atvērts un vienlaikus specifisks kritērijs (“finansists, grāmatvedis vai cits tamlīdzīgs </w:t>
            </w:r>
            <w:r w:rsidR="002F392E">
              <w:rPr>
                <w:rFonts w:eastAsia="Times New Roman" w:cs="Times New Roman"/>
                <w:sz w:val="24"/>
                <w:szCs w:val="24"/>
                <w:lang w:eastAsia="lv-LV"/>
              </w:rPr>
              <w:t>finanšu jomas speciālists”). T</w:t>
            </w:r>
            <w:r w:rsidR="00F771A1">
              <w:rPr>
                <w:rFonts w:eastAsia="Times New Roman" w:cs="Times New Roman"/>
                <w:sz w:val="24"/>
                <w:szCs w:val="24"/>
                <w:lang w:eastAsia="lv-LV"/>
              </w:rPr>
              <w:t>as nodrošin</w:t>
            </w:r>
            <w:r w:rsidR="002F392E">
              <w:rPr>
                <w:rFonts w:eastAsia="Times New Roman" w:cs="Times New Roman"/>
                <w:sz w:val="24"/>
                <w:szCs w:val="24"/>
                <w:lang w:eastAsia="lv-LV"/>
              </w:rPr>
              <w:t>ās</w:t>
            </w:r>
            <w:r w:rsidR="00F771A1">
              <w:rPr>
                <w:rFonts w:eastAsia="Times New Roman" w:cs="Times New Roman"/>
                <w:sz w:val="24"/>
                <w:szCs w:val="24"/>
                <w:lang w:eastAsia="lv-LV"/>
              </w:rPr>
              <w:t xml:space="preserve"> sašaurināšanu uz specifisku jomu, sniedz</w:t>
            </w:r>
            <w:r w:rsidR="002F392E">
              <w:rPr>
                <w:rFonts w:eastAsia="Times New Roman" w:cs="Times New Roman"/>
                <w:sz w:val="24"/>
                <w:szCs w:val="24"/>
                <w:lang w:eastAsia="lv-LV"/>
              </w:rPr>
              <w:t>ot</w:t>
            </w:r>
            <w:r w:rsidR="00F771A1">
              <w:rPr>
                <w:rFonts w:eastAsia="Times New Roman" w:cs="Times New Roman"/>
                <w:sz w:val="24"/>
                <w:szCs w:val="24"/>
                <w:lang w:eastAsia="lv-LV"/>
              </w:rPr>
              <w:t xml:space="preserve"> konkrētus piemērus (finansists un grāmatvedis)</w:t>
            </w:r>
            <w:r w:rsidR="003416AE">
              <w:rPr>
                <w:rFonts w:eastAsia="Times New Roman" w:cs="Times New Roman"/>
                <w:sz w:val="24"/>
                <w:szCs w:val="24"/>
                <w:lang w:eastAsia="lv-LV"/>
              </w:rPr>
              <w:t xml:space="preserve">, </w:t>
            </w:r>
            <w:r w:rsidR="002F392E">
              <w:rPr>
                <w:rFonts w:eastAsia="Times New Roman" w:cs="Times New Roman"/>
                <w:sz w:val="24"/>
                <w:szCs w:val="24"/>
                <w:lang w:eastAsia="lv-LV"/>
              </w:rPr>
              <w:t xml:space="preserve">bet </w:t>
            </w:r>
            <w:r w:rsidR="00F771A1">
              <w:rPr>
                <w:rFonts w:eastAsia="Times New Roman" w:cs="Times New Roman"/>
                <w:sz w:val="24"/>
                <w:szCs w:val="24"/>
                <w:lang w:eastAsia="lv-LV"/>
              </w:rPr>
              <w:t>neierobe</w:t>
            </w:r>
            <w:r w:rsidR="003416AE">
              <w:rPr>
                <w:rFonts w:eastAsia="Times New Roman" w:cs="Times New Roman"/>
                <w:sz w:val="24"/>
                <w:szCs w:val="24"/>
                <w:lang w:eastAsia="lv-LV"/>
              </w:rPr>
              <w:t xml:space="preserve">žojot par uzraugošo personu iecelt arī citus tamlīdzīgus finanšu jomas speciālistus (piemēram, </w:t>
            </w:r>
            <w:r w:rsidR="00845C48">
              <w:rPr>
                <w:rFonts w:eastAsia="Times New Roman" w:cs="Times New Roman"/>
                <w:sz w:val="24"/>
                <w:szCs w:val="24"/>
                <w:lang w:eastAsia="lv-LV"/>
              </w:rPr>
              <w:t>finanšu</w:t>
            </w:r>
            <w:r w:rsidR="003416AE">
              <w:rPr>
                <w:rFonts w:eastAsia="Times New Roman" w:cs="Times New Roman"/>
                <w:sz w:val="24"/>
                <w:szCs w:val="24"/>
                <w:lang w:eastAsia="lv-LV"/>
              </w:rPr>
              <w:t xml:space="preserve"> konsultantus).</w:t>
            </w:r>
          </w:p>
          <w:p w14:paraId="0F61EC1F" w14:textId="474DE947" w:rsidR="007C6C62" w:rsidRDefault="0097617E"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Ievērojot minēto,</w:t>
            </w:r>
            <w:r w:rsidR="007C6C62">
              <w:rPr>
                <w:rFonts w:eastAsia="Times New Roman" w:cs="Times New Roman"/>
                <w:sz w:val="24"/>
                <w:szCs w:val="24"/>
                <w:lang w:eastAsia="lv-LV"/>
              </w:rPr>
              <w:t xml:space="preserve"> </w:t>
            </w:r>
            <w:r w:rsidR="00917752">
              <w:rPr>
                <w:rFonts w:eastAsia="Times New Roman" w:cs="Times New Roman"/>
                <w:sz w:val="24"/>
                <w:szCs w:val="24"/>
                <w:lang w:eastAsia="lv-LV"/>
              </w:rPr>
              <w:t xml:space="preserve">Maksātnespējas likuma </w:t>
            </w:r>
            <w:r w:rsidR="00DE349B">
              <w:rPr>
                <w:rFonts w:eastAsia="Times New Roman" w:cs="Times New Roman"/>
                <w:sz w:val="24"/>
                <w:szCs w:val="24"/>
                <w:lang w:eastAsia="lv-LV"/>
              </w:rPr>
              <w:t>12.</w:t>
            </w:r>
            <w:r w:rsidR="00DE349B">
              <w:rPr>
                <w:rFonts w:eastAsia="Times New Roman" w:cs="Times New Roman"/>
                <w:sz w:val="24"/>
                <w:szCs w:val="24"/>
                <w:vertAlign w:val="superscript"/>
                <w:lang w:eastAsia="lv-LV"/>
              </w:rPr>
              <w:t>3</w:t>
            </w:r>
            <w:r w:rsidR="00DE349B">
              <w:rPr>
                <w:rFonts w:eastAsia="Times New Roman" w:cs="Times New Roman"/>
                <w:sz w:val="24"/>
                <w:szCs w:val="24"/>
                <w:lang w:eastAsia="lv-LV"/>
              </w:rPr>
              <w:t> pantā ietvertās prasības</w:t>
            </w:r>
            <w:r w:rsidR="00917752">
              <w:rPr>
                <w:rFonts w:eastAsia="Times New Roman" w:cs="Times New Roman"/>
                <w:sz w:val="24"/>
                <w:szCs w:val="24"/>
                <w:lang w:eastAsia="lv-LV"/>
              </w:rPr>
              <w:t xml:space="preserve"> ir pārskatāma</w:t>
            </w:r>
            <w:r w:rsidR="00DE349B">
              <w:rPr>
                <w:rFonts w:eastAsia="Times New Roman" w:cs="Times New Roman"/>
                <w:sz w:val="24"/>
                <w:szCs w:val="24"/>
                <w:lang w:eastAsia="lv-LV"/>
              </w:rPr>
              <w:t>s</w:t>
            </w:r>
            <w:r w:rsidR="00917752">
              <w:rPr>
                <w:rFonts w:eastAsia="Times New Roman" w:cs="Times New Roman"/>
                <w:sz w:val="24"/>
                <w:szCs w:val="24"/>
                <w:lang w:eastAsia="lv-LV"/>
              </w:rPr>
              <w:t xml:space="preserve">, paredzot, ka par </w:t>
            </w:r>
            <w:r w:rsidR="00DE349B">
              <w:rPr>
                <w:rFonts w:eastAsia="Times New Roman" w:cs="Times New Roman"/>
                <w:sz w:val="24"/>
                <w:szCs w:val="24"/>
                <w:lang w:eastAsia="lv-LV"/>
              </w:rPr>
              <w:t>uzraugošajām personām</w:t>
            </w:r>
            <w:r w:rsidR="00917752">
              <w:rPr>
                <w:rFonts w:eastAsia="Times New Roman" w:cs="Times New Roman"/>
                <w:sz w:val="24"/>
                <w:szCs w:val="24"/>
                <w:lang w:eastAsia="lv-LV"/>
              </w:rPr>
              <w:t xml:space="preserve"> var būt zvērināti revidenti, administratori vai rīcībspējīgas fiziskās personas, attiecībā uz kurām izpildās papildu nosacījumi</w:t>
            </w:r>
            <w:r w:rsidR="003F2F9B">
              <w:rPr>
                <w:rFonts w:eastAsia="Times New Roman" w:cs="Times New Roman"/>
                <w:sz w:val="24"/>
                <w:szCs w:val="24"/>
                <w:lang w:eastAsia="lv-LV"/>
              </w:rPr>
              <w:t>.</w:t>
            </w:r>
            <w:r w:rsidR="00C345EF">
              <w:rPr>
                <w:rFonts w:eastAsia="Times New Roman" w:cs="Times New Roman"/>
                <w:sz w:val="24"/>
                <w:szCs w:val="24"/>
                <w:lang w:eastAsia="lv-LV"/>
              </w:rPr>
              <w:t xml:space="preserve"> Tādējādi tiks nodrošināta parādnieka (atsevišķos gadījumos – parādnieka un kreditoru vairākuma) </w:t>
            </w:r>
            <w:r w:rsidR="00332936">
              <w:rPr>
                <w:rFonts w:eastAsia="Times New Roman" w:cs="Times New Roman"/>
                <w:sz w:val="24"/>
                <w:szCs w:val="24"/>
                <w:lang w:eastAsia="lv-LV"/>
              </w:rPr>
              <w:t xml:space="preserve">iespēja brīvi izvēlēties uzraugošo personu, tajā pašā laikā nodrošinot šo personu </w:t>
            </w:r>
            <w:r w:rsidR="0011131E">
              <w:rPr>
                <w:rFonts w:eastAsia="Times New Roman" w:cs="Times New Roman"/>
                <w:sz w:val="24"/>
                <w:szCs w:val="24"/>
                <w:lang w:eastAsia="lv-LV"/>
              </w:rPr>
              <w:t>kvalitatīvu iesaisti TAP mērķa sasniegšanai.</w:t>
            </w:r>
          </w:p>
          <w:p w14:paraId="313F2A7E" w14:textId="528698C6" w:rsidR="005A2EE8" w:rsidRDefault="005A2EE8" w:rsidP="001C5969">
            <w:pPr>
              <w:spacing w:after="0" w:line="240" w:lineRule="auto"/>
              <w:jc w:val="both"/>
              <w:rPr>
                <w:rFonts w:eastAsia="Times New Roman" w:cs="Times New Roman"/>
                <w:sz w:val="24"/>
                <w:szCs w:val="24"/>
                <w:lang w:eastAsia="lv-LV"/>
              </w:rPr>
            </w:pPr>
          </w:p>
          <w:p w14:paraId="4F504AED" w14:textId="5DDA09C5" w:rsidR="00E872CA" w:rsidRPr="00FE14EA" w:rsidRDefault="00FE14EA" w:rsidP="004E6107">
            <w:pPr>
              <w:spacing w:after="0" w:line="240" w:lineRule="auto"/>
              <w:jc w:val="both"/>
              <w:rPr>
                <w:rFonts w:eastAsia="Times New Roman" w:cs="Times New Roman"/>
                <w:i/>
                <w:iCs/>
                <w:sz w:val="24"/>
                <w:szCs w:val="24"/>
                <w:lang w:eastAsia="lv-LV"/>
              </w:rPr>
            </w:pPr>
            <w:r>
              <w:rPr>
                <w:rFonts w:eastAsia="Times New Roman" w:cs="Times New Roman"/>
                <w:i/>
                <w:iCs/>
                <w:sz w:val="24"/>
                <w:szCs w:val="24"/>
                <w:lang w:eastAsia="lv-LV"/>
              </w:rPr>
              <w:t>Gadījumi, kad ieceļama uzraugošā persona</w:t>
            </w:r>
            <w:r w:rsidR="00CD3A57">
              <w:rPr>
                <w:rFonts w:eastAsia="Times New Roman" w:cs="Times New Roman"/>
                <w:i/>
                <w:iCs/>
                <w:sz w:val="24"/>
                <w:szCs w:val="24"/>
                <w:lang w:eastAsia="lv-LV"/>
              </w:rPr>
              <w:t>, un tās loma</w:t>
            </w:r>
          </w:p>
          <w:p w14:paraId="35D5BA87" w14:textId="005D2B9B" w:rsidR="00536668" w:rsidRDefault="00BC18E7" w:rsidP="004E610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Pašlaik saskaņā ar Maksātnespējas likumā noteikto uzraugošās personas loma ir orientēta uz pasākumu plāna izpildes uzraudzību, vienlaikus arī sniedzot atzinumu par parādnieka izstrādāto pasākumu plānu. Attiecīgi tās </w:t>
            </w:r>
            <w:r w:rsidR="00FC01B0">
              <w:rPr>
                <w:rFonts w:eastAsia="Times New Roman" w:cs="Times New Roman"/>
                <w:sz w:val="24"/>
                <w:szCs w:val="24"/>
                <w:lang w:eastAsia="lv-LV"/>
              </w:rPr>
              <w:t>ieceļ ļoti tuvu TAP lietas ierosināšanas beigām, lai sniegtu savu atzinumu par izstrādāto pasākumu plānu</w:t>
            </w:r>
            <w:r w:rsidR="00FC01B0">
              <w:rPr>
                <w:rStyle w:val="Vresatsauce"/>
                <w:rFonts w:eastAsia="Times New Roman" w:cs="Times New Roman"/>
                <w:sz w:val="24"/>
                <w:szCs w:val="24"/>
                <w:lang w:eastAsia="lv-LV"/>
              </w:rPr>
              <w:footnoteReference w:id="15"/>
            </w:r>
            <w:r w:rsidR="00FC01B0">
              <w:rPr>
                <w:rFonts w:eastAsia="Times New Roman" w:cs="Times New Roman"/>
                <w:sz w:val="24"/>
                <w:szCs w:val="24"/>
                <w:lang w:eastAsia="lv-LV"/>
              </w:rPr>
              <w:t>.</w:t>
            </w:r>
            <w:r w:rsidR="001A71CF">
              <w:rPr>
                <w:rFonts w:eastAsia="Times New Roman" w:cs="Times New Roman"/>
                <w:sz w:val="24"/>
                <w:szCs w:val="24"/>
                <w:lang w:eastAsia="lv-LV"/>
              </w:rPr>
              <w:t xml:space="preserve"> Secīgi – uzraugošā persona tiek iecelta vis</w:t>
            </w:r>
            <w:r w:rsidR="007B02B6">
              <w:rPr>
                <w:rFonts w:eastAsia="Times New Roman" w:cs="Times New Roman"/>
                <w:sz w:val="24"/>
                <w:szCs w:val="24"/>
                <w:lang w:eastAsia="lv-LV"/>
              </w:rPr>
              <w:t>ās TAP lietās tajās apstiprināto pasākumu plānu īstenošanas stadijai.</w:t>
            </w:r>
            <w:r>
              <w:rPr>
                <w:rFonts w:eastAsia="Times New Roman" w:cs="Times New Roman"/>
                <w:sz w:val="24"/>
                <w:szCs w:val="24"/>
                <w:lang w:eastAsia="lv-LV"/>
              </w:rPr>
              <w:t xml:space="preserve"> </w:t>
            </w:r>
          </w:p>
          <w:p w14:paraId="10565C0C" w14:textId="445D4160" w:rsidR="007B02B6" w:rsidRDefault="007B02B6" w:rsidP="004E610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Taču pēdējo gadu prakse jo īpaši liecina, ka uzraugošās personas </w:t>
            </w:r>
            <w:r w:rsidR="006723F9">
              <w:rPr>
                <w:rFonts w:eastAsia="Times New Roman" w:cs="Times New Roman"/>
                <w:sz w:val="24"/>
                <w:szCs w:val="24"/>
                <w:lang w:eastAsia="lv-LV"/>
              </w:rPr>
              <w:t>ir tieši ieinteresētas pasākumu plānu apstiprināšanā</w:t>
            </w:r>
            <w:r w:rsidR="00160B8A">
              <w:rPr>
                <w:rFonts w:eastAsia="Times New Roman" w:cs="Times New Roman"/>
                <w:sz w:val="24"/>
                <w:szCs w:val="24"/>
                <w:lang w:eastAsia="lv-LV"/>
              </w:rPr>
              <w:t xml:space="preserve"> (ņemot vērā, ka pretējā gadījumā uzraugošā persona negūs ienākumus no</w:t>
            </w:r>
            <w:r w:rsidR="00412AC8">
              <w:rPr>
                <w:rFonts w:eastAsia="Times New Roman" w:cs="Times New Roman"/>
                <w:sz w:val="24"/>
                <w:szCs w:val="24"/>
                <w:lang w:eastAsia="lv-LV"/>
              </w:rPr>
              <w:t xml:space="preserve"> TAP uzraudzības)</w:t>
            </w:r>
            <w:r w:rsidR="006723F9">
              <w:rPr>
                <w:rFonts w:eastAsia="Times New Roman" w:cs="Times New Roman"/>
                <w:sz w:val="24"/>
                <w:szCs w:val="24"/>
                <w:lang w:eastAsia="lv-LV"/>
              </w:rPr>
              <w:t xml:space="preserve"> attiecīgi nepievēršot pietiekamu vērību pasākumu plānu kvalitātei un t</w:t>
            </w:r>
            <w:r w:rsidR="00160B8A">
              <w:rPr>
                <w:rFonts w:eastAsia="Times New Roman" w:cs="Times New Roman"/>
                <w:sz w:val="24"/>
                <w:szCs w:val="24"/>
                <w:lang w:eastAsia="lv-LV"/>
              </w:rPr>
              <w:t>ajos ietverto pasākumu spējai patiešām atjaunot vai saglabāt parādnieka maksātspēju.</w:t>
            </w:r>
          </w:p>
          <w:p w14:paraId="7432CDEB" w14:textId="52C079A4" w:rsidR="005F2157" w:rsidRDefault="00412AC8" w:rsidP="004E610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lastRenderedPageBreak/>
              <w:t xml:space="preserve">Turklāt, kā norādīts iepriekš, 2016. gadā veiktie Maksātnespējas likuma grozījumi </w:t>
            </w:r>
            <w:r w:rsidR="00720B55">
              <w:rPr>
                <w:rFonts w:eastAsia="Times New Roman" w:cs="Times New Roman"/>
                <w:sz w:val="24"/>
                <w:szCs w:val="24"/>
                <w:lang w:eastAsia="lv-LV"/>
              </w:rPr>
              <w:t>neviesa būtiskus uzlabojumus TAP lietās, tajā skaitā šajā aspektā</w:t>
            </w:r>
            <w:r>
              <w:rPr>
                <w:rFonts w:eastAsia="Times New Roman" w:cs="Times New Roman"/>
                <w:sz w:val="24"/>
                <w:szCs w:val="24"/>
                <w:lang w:eastAsia="lv-LV"/>
              </w:rPr>
              <w:t>.</w:t>
            </w:r>
          </w:p>
          <w:p w14:paraId="3D077D77" w14:textId="73F16228" w:rsidR="00720B55" w:rsidRDefault="00720B55" w:rsidP="004E610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Līdz ar to uzraugošās personas ir ieinteresētas jebkāda pasākumu plāna apstiprināšanā</w:t>
            </w:r>
            <w:r w:rsidR="00C727C1">
              <w:rPr>
                <w:rFonts w:eastAsia="Times New Roman" w:cs="Times New Roman"/>
                <w:sz w:val="24"/>
                <w:szCs w:val="24"/>
                <w:lang w:eastAsia="lv-LV"/>
              </w:rPr>
              <w:t>.</w:t>
            </w:r>
          </w:p>
          <w:p w14:paraId="0E4F8A80" w14:textId="335B3DD0" w:rsidR="00C727C1" w:rsidRDefault="00C727C1" w:rsidP="004E610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Attiecīgi</w:t>
            </w:r>
            <w:r w:rsidR="00760B22">
              <w:rPr>
                <w:rFonts w:eastAsia="Times New Roman" w:cs="Times New Roman"/>
                <w:sz w:val="24"/>
                <w:szCs w:val="24"/>
                <w:lang w:eastAsia="lv-LV"/>
              </w:rPr>
              <w:t xml:space="preserve"> ir nepieciešams mainīt uzraugošās personas iesaisti, lai veicinātu ne tikai pasākumu plānu kvalitāti, bet arī to iespējamību </w:t>
            </w:r>
            <w:r w:rsidR="005A30E3">
              <w:rPr>
                <w:rFonts w:eastAsia="Times New Roman" w:cs="Times New Roman"/>
                <w:sz w:val="24"/>
                <w:szCs w:val="24"/>
                <w:lang w:eastAsia="lv-LV"/>
              </w:rPr>
              <w:t>risināt</w:t>
            </w:r>
            <w:r w:rsidR="00760B22">
              <w:rPr>
                <w:rFonts w:eastAsia="Times New Roman" w:cs="Times New Roman"/>
                <w:sz w:val="24"/>
                <w:szCs w:val="24"/>
                <w:lang w:eastAsia="lv-LV"/>
              </w:rPr>
              <w:t xml:space="preserve"> parādniek</w:t>
            </w:r>
            <w:r w:rsidR="005A30E3">
              <w:rPr>
                <w:rFonts w:eastAsia="Times New Roman" w:cs="Times New Roman"/>
                <w:sz w:val="24"/>
                <w:szCs w:val="24"/>
                <w:lang w:eastAsia="lv-LV"/>
              </w:rPr>
              <w:t xml:space="preserve">u maksātspējas problēmas. Uz minēto mudina arī Direktīvas 2. panta 1. punkta 12. apakšpunkts, kā arī 5. panta </w:t>
            </w:r>
            <w:r w:rsidR="00CF7146">
              <w:rPr>
                <w:rFonts w:eastAsia="Times New Roman" w:cs="Times New Roman"/>
                <w:sz w:val="24"/>
                <w:szCs w:val="24"/>
                <w:lang w:eastAsia="lv-LV"/>
              </w:rPr>
              <w:t>3. punkta ievaddaļa. Abas minētās normas īpaši izceļ uzraugošo personu lomu atbalsta sniegšanā parādniekam</w:t>
            </w:r>
            <w:r w:rsidR="006E1854">
              <w:rPr>
                <w:rFonts w:eastAsia="Times New Roman" w:cs="Times New Roman"/>
                <w:sz w:val="24"/>
                <w:szCs w:val="24"/>
                <w:lang w:eastAsia="lv-LV"/>
              </w:rPr>
              <w:t xml:space="preserve"> un uz nepieciešamību uzraugošajām personām iesaistīties agrākā stadijā norādīts arī Ziņojuma </w:t>
            </w:r>
            <w:r w:rsidR="00715BF9">
              <w:rPr>
                <w:rFonts w:eastAsia="Times New Roman" w:cs="Times New Roman"/>
                <w:sz w:val="24"/>
                <w:szCs w:val="24"/>
                <w:lang w:eastAsia="lv-LV"/>
              </w:rPr>
              <w:t>14. ieteikumā</w:t>
            </w:r>
            <w:r w:rsidR="00715BF9">
              <w:rPr>
                <w:rStyle w:val="Vresatsauce"/>
                <w:rFonts w:eastAsia="Times New Roman" w:cs="Times New Roman"/>
                <w:sz w:val="24"/>
                <w:szCs w:val="24"/>
                <w:lang w:eastAsia="lv-LV"/>
              </w:rPr>
              <w:footnoteReference w:id="16"/>
            </w:r>
            <w:r w:rsidR="00715BF9">
              <w:rPr>
                <w:rFonts w:eastAsia="Times New Roman" w:cs="Times New Roman"/>
                <w:sz w:val="24"/>
                <w:szCs w:val="24"/>
                <w:lang w:eastAsia="lv-LV"/>
              </w:rPr>
              <w:t>.</w:t>
            </w:r>
          </w:p>
          <w:p w14:paraId="29F5FC8E" w14:textId="7D26D139" w:rsidR="00CF7146" w:rsidRDefault="00CF7146" w:rsidP="004E610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Taču</w:t>
            </w:r>
            <w:r w:rsidR="00715BF9">
              <w:rPr>
                <w:rFonts w:eastAsia="Times New Roman" w:cs="Times New Roman"/>
                <w:sz w:val="24"/>
                <w:szCs w:val="24"/>
                <w:lang w:eastAsia="lv-LV"/>
              </w:rPr>
              <w:t>, kā uzsvērts arī Ziņojuma 15. </w:t>
            </w:r>
            <w:r w:rsidR="00B36EC1">
              <w:rPr>
                <w:rFonts w:eastAsia="Times New Roman" w:cs="Times New Roman"/>
                <w:sz w:val="24"/>
                <w:szCs w:val="24"/>
                <w:lang w:eastAsia="lv-LV"/>
              </w:rPr>
              <w:t>ieteikumā</w:t>
            </w:r>
            <w:r w:rsidR="00B36EC1">
              <w:rPr>
                <w:rStyle w:val="Vresatsauce"/>
                <w:rFonts w:eastAsia="Times New Roman" w:cs="Times New Roman"/>
                <w:sz w:val="24"/>
                <w:szCs w:val="24"/>
                <w:lang w:eastAsia="lv-LV"/>
              </w:rPr>
              <w:footnoteReference w:id="17"/>
            </w:r>
            <w:r>
              <w:rPr>
                <w:rFonts w:eastAsia="Times New Roman" w:cs="Times New Roman"/>
                <w:sz w:val="24"/>
                <w:szCs w:val="24"/>
                <w:lang w:eastAsia="lv-LV"/>
              </w:rPr>
              <w:t xml:space="preserve"> tas nebūt nenozīmē, ka uzraugošajai personai būtu jābūt ieceltai ikvienā gadījumā no TAP lietas ierosināšanas dienas līdz pa</w:t>
            </w:r>
            <w:r w:rsidR="00C079DD">
              <w:rPr>
                <w:rFonts w:eastAsia="Times New Roman" w:cs="Times New Roman"/>
                <w:sz w:val="24"/>
                <w:szCs w:val="24"/>
                <w:lang w:eastAsia="lv-LV"/>
              </w:rPr>
              <w:t>t</w:t>
            </w:r>
            <w:r>
              <w:rPr>
                <w:rFonts w:eastAsia="Times New Roman" w:cs="Times New Roman"/>
                <w:sz w:val="24"/>
                <w:szCs w:val="24"/>
                <w:lang w:eastAsia="lv-LV"/>
              </w:rPr>
              <w:t xml:space="preserve"> pēdējai pasākumu plāna </w:t>
            </w:r>
            <w:r w:rsidR="00C079DD">
              <w:rPr>
                <w:rFonts w:eastAsia="Times New Roman" w:cs="Times New Roman"/>
                <w:sz w:val="24"/>
                <w:szCs w:val="24"/>
                <w:lang w:eastAsia="lv-LV"/>
              </w:rPr>
              <w:t xml:space="preserve">izpildes dienai. </w:t>
            </w:r>
            <w:r w:rsidR="004456E2">
              <w:rPr>
                <w:rFonts w:eastAsia="Times New Roman" w:cs="Times New Roman"/>
                <w:sz w:val="24"/>
                <w:szCs w:val="24"/>
                <w:lang w:eastAsia="lv-LV"/>
              </w:rPr>
              <w:t xml:space="preserve">Šāda uzraugošās personas iesaiste ir nelietderīga gadījumos, kad pasākumu plāna apstiprināšana nav notikusi īpašos apstākļos. Turklāt, kā noradīts arī Direktīvas </w:t>
            </w:r>
            <w:r w:rsidR="009D4B6E">
              <w:rPr>
                <w:rFonts w:eastAsia="Times New Roman" w:cs="Times New Roman"/>
                <w:sz w:val="24"/>
                <w:szCs w:val="24"/>
                <w:lang w:eastAsia="lv-LV"/>
              </w:rPr>
              <w:t>30. apsvērumā, iecelšana ikvienā gadījumā, rada nevajadzīgas izmaksas.</w:t>
            </w:r>
          </w:p>
          <w:p w14:paraId="0EE23CEF" w14:textId="388E967D" w:rsidR="003754F9" w:rsidRDefault="003754F9" w:rsidP="004E610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Balstoties uz iepriekš minēto, ir nepieciešams pārskatīt uzraugošās personas </w:t>
            </w:r>
            <w:r w:rsidR="00FD2E8B">
              <w:rPr>
                <w:rFonts w:eastAsia="Times New Roman" w:cs="Times New Roman"/>
                <w:sz w:val="24"/>
                <w:szCs w:val="24"/>
                <w:lang w:eastAsia="lv-LV"/>
              </w:rPr>
              <w:t>iesaistes momentus.</w:t>
            </w:r>
          </w:p>
          <w:p w14:paraId="76BA31FF" w14:textId="32971981" w:rsidR="00AE0A2F" w:rsidRDefault="000D6F82" w:rsidP="004E610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Tādējādi likumprojekts paredz uzraugošās personas iecelšanu līdz ar </w:t>
            </w:r>
            <w:r w:rsidR="00827B0D">
              <w:rPr>
                <w:rFonts w:eastAsia="Times New Roman" w:cs="Times New Roman"/>
                <w:sz w:val="24"/>
                <w:szCs w:val="24"/>
                <w:lang w:eastAsia="lv-LV"/>
              </w:rPr>
              <w:t>TAP lietas ierosināšanu, lai uzraugošā persona sniegtu kvalificētu atbalstu parādniekam un tādējādi nodrošinātu, ka pasākumu plāns ir sagatavots kvalitatīvi un ir ar augstāku TAP mērķa sasniegšanas iespējamību.</w:t>
            </w:r>
            <w:r w:rsidR="00222937">
              <w:rPr>
                <w:rFonts w:eastAsia="Times New Roman" w:cs="Times New Roman"/>
                <w:sz w:val="24"/>
                <w:szCs w:val="24"/>
                <w:lang w:eastAsia="lv-LV"/>
              </w:rPr>
              <w:t xml:space="preserve"> Papildus uzsverams, ka likumprojektā paredzētas stingrākas prasības, nekā Direktīvas 5. panta 3. punktā (kas paredz iecelšanas nepieciešamību arī gadījumos, kad tiek piemērota atsevišķu izpildes panākšanas darbību apturēšana)</w:t>
            </w:r>
            <w:r w:rsidR="008E0C3F">
              <w:rPr>
                <w:rFonts w:eastAsia="Times New Roman" w:cs="Times New Roman"/>
                <w:sz w:val="24"/>
                <w:szCs w:val="24"/>
                <w:lang w:eastAsia="lv-LV"/>
              </w:rPr>
              <w:t>, ņemot vērā pašlaik zemo ierosināto TAP lietu proporciju iepretim TAP lietām, kurās izstrādāts un apstiprināts pasākumu plāns.</w:t>
            </w:r>
          </w:p>
          <w:p w14:paraId="69BA4799" w14:textId="05257AB5" w:rsidR="008E0C3F" w:rsidRDefault="0097261F" w:rsidP="004E6107">
            <w:pPr>
              <w:spacing w:after="0" w:line="240" w:lineRule="auto"/>
              <w:jc w:val="both"/>
              <w:rPr>
                <w:rFonts w:eastAsia="Times New Roman" w:cs="Times New Roman"/>
                <w:sz w:val="24"/>
                <w:szCs w:val="24"/>
                <w:lang w:eastAsia="lv-LV"/>
              </w:rPr>
            </w:pPr>
            <w:r w:rsidRPr="003B762C">
              <w:rPr>
                <w:rFonts w:eastAsia="Times New Roman" w:cs="Times New Roman"/>
                <w:sz w:val="24"/>
                <w:szCs w:val="24"/>
                <w:lang w:eastAsia="lv-LV"/>
              </w:rPr>
              <w:t>Ar grozījumiem Civilprocesa likumā, kas ietverti saistītajā likumprojektā “Grozījumi Civilprocesa likumā”</w:t>
            </w:r>
            <w:r w:rsidR="004F60F2" w:rsidRPr="003B762C">
              <w:rPr>
                <w:rFonts w:eastAsia="Times New Roman" w:cs="Times New Roman"/>
                <w:sz w:val="24"/>
                <w:szCs w:val="24"/>
                <w:lang w:eastAsia="lv-LV"/>
              </w:rPr>
              <w:t>, būs nodrošināta uzraugošās personas kandidatūras</w:t>
            </w:r>
            <w:r w:rsidR="00C42A81" w:rsidRPr="003B762C">
              <w:rPr>
                <w:rFonts w:eastAsia="Times New Roman" w:cs="Times New Roman"/>
                <w:sz w:val="24"/>
                <w:szCs w:val="24"/>
                <w:lang w:eastAsia="lv-LV"/>
              </w:rPr>
              <w:t xml:space="preserve">, kā arī piekrišanas un atbilstības, norādīšana TAP pieteikumā. Tāpat pieteikumā būs norādāms, vai attiecībā uz </w:t>
            </w:r>
            <w:r w:rsidR="00BB432B" w:rsidRPr="003B762C">
              <w:rPr>
                <w:rFonts w:eastAsia="Times New Roman" w:cs="Times New Roman"/>
                <w:sz w:val="24"/>
                <w:szCs w:val="24"/>
                <w:lang w:eastAsia="lv-LV"/>
              </w:rPr>
              <w:t>konkrēto lietu ir attiecināma Eiropas Parlamenta un Padomes 2015. gada 20. maija regula (ES) Nr. 2015/848 par maksātnespējas procedūrām. Šādā gadījumā uzraugošās personas</w:t>
            </w:r>
            <w:r w:rsidR="00C42A81" w:rsidRPr="003B762C">
              <w:rPr>
                <w:rFonts w:eastAsia="Times New Roman" w:cs="Times New Roman"/>
                <w:sz w:val="24"/>
                <w:szCs w:val="24"/>
                <w:lang w:eastAsia="lv-LV"/>
              </w:rPr>
              <w:t xml:space="preserve"> apliecinājumā</w:t>
            </w:r>
            <w:r w:rsidR="00567FAF" w:rsidRPr="003B762C">
              <w:rPr>
                <w:rFonts w:eastAsia="Times New Roman" w:cs="Times New Roman"/>
                <w:sz w:val="24"/>
                <w:szCs w:val="24"/>
                <w:lang w:eastAsia="lv-LV"/>
              </w:rPr>
              <w:t xml:space="preserve"> par atbilstību prasībām</w:t>
            </w:r>
            <w:r w:rsidR="00C42A81" w:rsidRPr="003B762C">
              <w:rPr>
                <w:rFonts w:eastAsia="Times New Roman" w:cs="Times New Roman"/>
                <w:sz w:val="24"/>
                <w:szCs w:val="24"/>
                <w:lang w:eastAsia="lv-LV"/>
              </w:rPr>
              <w:t xml:space="preserve"> </w:t>
            </w:r>
            <w:r w:rsidR="00BB432B" w:rsidRPr="003B762C">
              <w:rPr>
                <w:rFonts w:eastAsia="Times New Roman" w:cs="Times New Roman"/>
                <w:sz w:val="24"/>
                <w:szCs w:val="24"/>
                <w:lang w:eastAsia="lv-LV"/>
              </w:rPr>
              <w:t>būs</w:t>
            </w:r>
            <w:r w:rsidR="00C42A81" w:rsidRPr="003B762C">
              <w:rPr>
                <w:rFonts w:eastAsia="Times New Roman" w:cs="Times New Roman"/>
                <w:sz w:val="24"/>
                <w:szCs w:val="24"/>
                <w:lang w:eastAsia="lv-LV"/>
              </w:rPr>
              <w:t xml:space="preserve"> jābūt norādei par spēju nodrošināt </w:t>
            </w:r>
            <w:r w:rsidR="00BB432B" w:rsidRPr="003B762C">
              <w:rPr>
                <w:rFonts w:eastAsia="Times New Roman" w:cs="Times New Roman"/>
                <w:sz w:val="24"/>
                <w:szCs w:val="24"/>
                <w:lang w:eastAsia="lv-LV"/>
              </w:rPr>
              <w:t>minētās r</w:t>
            </w:r>
            <w:r w:rsidR="00C42A81" w:rsidRPr="003B762C">
              <w:rPr>
                <w:rFonts w:eastAsia="Times New Roman" w:cs="Times New Roman"/>
                <w:sz w:val="24"/>
                <w:szCs w:val="24"/>
                <w:lang w:eastAsia="lv-LV"/>
              </w:rPr>
              <w:t>egulas prasību izpildi</w:t>
            </w:r>
            <w:r w:rsidR="00BB432B" w:rsidRPr="003B762C">
              <w:rPr>
                <w:rFonts w:eastAsia="Times New Roman" w:cs="Times New Roman"/>
                <w:sz w:val="24"/>
                <w:szCs w:val="24"/>
                <w:lang w:eastAsia="lv-LV"/>
              </w:rPr>
              <w:t xml:space="preserve">, kas </w:t>
            </w:r>
            <w:r w:rsidR="00C42A81" w:rsidRPr="003B762C">
              <w:rPr>
                <w:rFonts w:eastAsia="Times New Roman" w:cs="Times New Roman"/>
                <w:sz w:val="24"/>
                <w:szCs w:val="24"/>
                <w:lang w:eastAsia="lv-LV"/>
              </w:rPr>
              <w:t>nepieciešams, lai nodrošinātu Direktīvas 26. panta 1. punkta “c” apakšpunkta prasību izpildi</w:t>
            </w:r>
            <w:r w:rsidR="00BB432B" w:rsidRPr="003B762C">
              <w:rPr>
                <w:rFonts w:eastAsia="Times New Roman" w:cs="Times New Roman"/>
                <w:sz w:val="24"/>
                <w:szCs w:val="24"/>
                <w:lang w:eastAsia="lv-LV"/>
              </w:rPr>
              <w:t>.</w:t>
            </w:r>
          </w:p>
          <w:p w14:paraId="58623EEB" w14:textId="77777777" w:rsidR="00286E6D" w:rsidRDefault="00286E6D" w:rsidP="00286E6D">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lastRenderedPageBreak/>
              <w:t>Kontekstā ar likumprojektā piedāvātajām izmaiņām gadījumiem, kad uzraugošā persona ieceļama, ir pārskatāma arī tās loma.</w:t>
            </w:r>
          </w:p>
          <w:p w14:paraId="4D22027A" w14:textId="165E42E3" w:rsidR="00286E6D" w:rsidRDefault="00786C4B" w:rsidP="002824CC">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Likumprojektā paredzēts, ka </w:t>
            </w:r>
            <w:r w:rsidR="00286E6D">
              <w:rPr>
                <w:rFonts w:eastAsia="Times New Roman" w:cs="Times New Roman"/>
                <w:sz w:val="24"/>
                <w:szCs w:val="24"/>
                <w:lang w:eastAsia="lv-LV"/>
              </w:rPr>
              <w:t>TAP lietas ierosināšanas stadijā uzraugošās personas galvenais uzdevums ir sniegt parādniekam atbalstu pasākumu plāna izstrādē un saskaņošanā ar kreditoriem.</w:t>
            </w:r>
            <w:r>
              <w:rPr>
                <w:rFonts w:eastAsia="Times New Roman" w:cs="Times New Roman"/>
                <w:sz w:val="24"/>
                <w:szCs w:val="24"/>
                <w:lang w:eastAsia="lv-LV"/>
              </w:rPr>
              <w:t xml:space="preserve"> Tādējādi arīdzan nepieciešams aizstāt atzinumu par pasākumu plānu ar </w:t>
            </w:r>
            <w:r w:rsidR="009B0B7D">
              <w:rPr>
                <w:rFonts w:eastAsia="Times New Roman" w:cs="Times New Roman"/>
                <w:sz w:val="24"/>
                <w:szCs w:val="24"/>
                <w:lang w:eastAsia="lv-LV"/>
              </w:rPr>
              <w:t>atzinumu</w:t>
            </w:r>
            <w:r>
              <w:rPr>
                <w:rFonts w:eastAsia="Times New Roman" w:cs="Times New Roman"/>
                <w:sz w:val="24"/>
                <w:szCs w:val="24"/>
                <w:lang w:eastAsia="lv-LV"/>
              </w:rPr>
              <w:t xml:space="preserve"> par pasākumu </w:t>
            </w:r>
            <w:r w:rsidR="002824CC">
              <w:rPr>
                <w:rFonts w:eastAsia="Times New Roman" w:cs="Times New Roman"/>
                <w:sz w:val="24"/>
                <w:szCs w:val="24"/>
                <w:lang w:eastAsia="lv-LV"/>
              </w:rPr>
              <w:t>plāna pamatotību un izpildes iespējamību</w:t>
            </w:r>
            <w:r w:rsidR="00286E6D">
              <w:rPr>
                <w:rFonts w:eastAsia="Times New Roman" w:cs="Times New Roman"/>
                <w:sz w:val="24"/>
                <w:szCs w:val="24"/>
                <w:lang w:eastAsia="lv-LV"/>
              </w:rPr>
              <w:t>, bet arī nodrošina pēc iespējas netraucētu parādnieka saimnieciskās darbības nepārtrauktību, vienlaikus arī pasargājot kreditorus un piegādātājus no parādnieka negodprātīgas rīcības, tam nepildot savas saistības ierosināšanas stadijā</w:t>
            </w:r>
            <w:r w:rsidR="002824CC">
              <w:rPr>
                <w:rFonts w:eastAsia="Times New Roman" w:cs="Times New Roman"/>
                <w:sz w:val="24"/>
                <w:szCs w:val="24"/>
                <w:lang w:eastAsia="lv-LV"/>
              </w:rPr>
              <w:t>.</w:t>
            </w:r>
          </w:p>
          <w:p w14:paraId="274668A8" w14:textId="6C1C1B68" w:rsidR="00827B0D" w:rsidRDefault="00827B0D" w:rsidP="004E610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Vienlaikus norādāms, ka </w:t>
            </w:r>
            <w:r w:rsidR="001A2E2D">
              <w:rPr>
                <w:rFonts w:eastAsia="Times New Roman" w:cs="Times New Roman"/>
                <w:sz w:val="24"/>
                <w:szCs w:val="24"/>
                <w:lang w:eastAsia="lv-LV"/>
              </w:rPr>
              <w:t xml:space="preserve">uzraugošās personas iecelšana līdz ar TAP lietas ierosināšanu nav nepieciešama </w:t>
            </w:r>
            <w:r w:rsidR="001A2E2D" w:rsidRPr="00F00A69">
              <w:rPr>
                <w:rFonts w:eastAsia="Times New Roman" w:cs="Times New Roman"/>
                <w:sz w:val="24"/>
                <w:szCs w:val="24"/>
                <w:lang w:eastAsia="lv-LV"/>
              </w:rPr>
              <w:t>ārpustiesas tiesiskās aizsardzības procesa</w:t>
            </w:r>
            <w:r w:rsidR="001317D7" w:rsidRPr="00F00A69">
              <w:rPr>
                <w:rFonts w:eastAsia="Times New Roman" w:cs="Times New Roman"/>
                <w:sz w:val="24"/>
                <w:szCs w:val="24"/>
                <w:lang w:eastAsia="lv-LV"/>
              </w:rPr>
              <w:t xml:space="preserve"> (turpmāk – ĀTAP)</w:t>
            </w:r>
            <w:r w:rsidR="001A2E2D">
              <w:rPr>
                <w:rFonts w:eastAsia="Times New Roman" w:cs="Times New Roman"/>
                <w:sz w:val="24"/>
                <w:szCs w:val="24"/>
                <w:lang w:eastAsia="lv-LV"/>
              </w:rPr>
              <w:t xml:space="preserve"> gadījumā, ņemot vērā, ka šajās lietās ierosināšanas stadija </w:t>
            </w:r>
            <w:r w:rsidR="007375A6">
              <w:rPr>
                <w:rFonts w:eastAsia="Times New Roman" w:cs="Times New Roman"/>
                <w:sz w:val="24"/>
                <w:szCs w:val="24"/>
                <w:lang w:eastAsia="lv-LV"/>
              </w:rPr>
              <w:t>ir citāda nozīme un raksturs –</w:t>
            </w:r>
            <w:r w:rsidR="001A2E2D">
              <w:rPr>
                <w:rFonts w:eastAsia="Times New Roman" w:cs="Times New Roman"/>
                <w:sz w:val="24"/>
                <w:szCs w:val="24"/>
                <w:lang w:eastAsia="lv-LV"/>
              </w:rPr>
              <w:t xml:space="preserve"> tai nav TAP lietas ierosināšanas seku un parādnieks jau pieteikuma iesniegšanas brīdī ir saskaņojis pasākumu plāna projektu ar kreditoru vairākumu.</w:t>
            </w:r>
          </w:p>
          <w:p w14:paraId="0D44D338" w14:textId="5BCFFDC6" w:rsidR="008412EC" w:rsidRDefault="00FE7E91" w:rsidP="004E610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Ņemot vērā, ka </w:t>
            </w:r>
            <w:r w:rsidR="00071FFD">
              <w:rPr>
                <w:rFonts w:eastAsia="Times New Roman" w:cs="Times New Roman"/>
                <w:sz w:val="24"/>
                <w:szCs w:val="24"/>
                <w:lang w:eastAsia="lv-LV"/>
              </w:rPr>
              <w:t xml:space="preserve">konceptuāli maināma uzraugošās personas iesaiste, to galvenokārt nodrošinot TAP lietas ierosināšanas stadijā, lai palīdzētu parādniekam izstrādāt un saskaņot pasākumu plānu, </w:t>
            </w:r>
            <w:r w:rsidR="009C5368">
              <w:rPr>
                <w:rFonts w:eastAsia="Times New Roman" w:cs="Times New Roman"/>
                <w:sz w:val="24"/>
                <w:szCs w:val="24"/>
                <w:lang w:eastAsia="lv-LV"/>
              </w:rPr>
              <w:t>ir pārskatāms arī Maksātnespējas likuma 12.</w:t>
            </w:r>
            <w:r w:rsidR="00F778E8">
              <w:rPr>
                <w:rFonts w:eastAsia="Times New Roman" w:cs="Times New Roman"/>
                <w:sz w:val="24"/>
                <w:szCs w:val="24"/>
                <w:vertAlign w:val="superscript"/>
                <w:lang w:eastAsia="lv-LV"/>
              </w:rPr>
              <w:t>3</w:t>
            </w:r>
            <w:r w:rsidR="00F778E8">
              <w:rPr>
                <w:rFonts w:eastAsia="Times New Roman" w:cs="Times New Roman"/>
                <w:sz w:val="24"/>
                <w:szCs w:val="24"/>
                <w:lang w:eastAsia="lv-LV"/>
              </w:rPr>
              <w:t xml:space="preserve"> panta trešās daļas 1. punktā noteiktais ierobežojums, kas pašlaik paredz, ka par uzraugošo personu nevar būt tāda persona, kura ir </w:t>
            </w:r>
            <w:r w:rsidR="00F778E8" w:rsidRPr="00F778E8">
              <w:rPr>
                <w:rFonts w:eastAsia="Times New Roman" w:cs="Times New Roman"/>
                <w:sz w:val="24"/>
                <w:szCs w:val="24"/>
                <w:lang w:eastAsia="lv-LV"/>
              </w:rPr>
              <w:t>piedalījusies parādnieka pasākumu plāna izstrādē</w:t>
            </w:r>
            <w:r w:rsidR="00F778E8">
              <w:rPr>
                <w:rFonts w:eastAsia="Times New Roman" w:cs="Times New Roman"/>
                <w:sz w:val="24"/>
                <w:szCs w:val="24"/>
                <w:lang w:eastAsia="lv-LV"/>
              </w:rPr>
              <w:t xml:space="preserve">. </w:t>
            </w:r>
            <w:r w:rsidR="008412EC">
              <w:rPr>
                <w:rFonts w:eastAsia="Times New Roman" w:cs="Times New Roman"/>
                <w:sz w:val="24"/>
                <w:szCs w:val="24"/>
                <w:lang w:eastAsia="lv-LV"/>
              </w:rPr>
              <w:t>Ievērojot</w:t>
            </w:r>
            <w:r w:rsidR="00FF5045">
              <w:rPr>
                <w:rFonts w:eastAsia="Times New Roman" w:cs="Times New Roman"/>
                <w:sz w:val="24"/>
                <w:szCs w:val="24"/>
                <w:lang w:eastAsia="lv-LV"/>
              </w:rPr>
              <w:t xml:space="preserve"> iesaistes un arī uzraugošās personas līdzatbildības maiņu, nav saskatāma nepieciešamība saglabāt iepriekš minēto ierobežojumu. Piedāvātais </w:t>
            </w:r>
            <w:r w:rsidR="00C3353F">
              <w:rPr>
                <w:rFonts w:eastAsia="Times New Roman" w:cs="Times New Roman"/>
                <w:sz w:val="24"/>
                <w:szCs w:val="24"/>
                <w:lang w:eastAsia="lv-LV"/>
              </w:rPr>
              <w:t xml:space="preserve">uzraugošās personas lomas modelis mazina šo personu mantisko ieinteresētību pasākumu plāna apstiprināšanai. Turklāt uzraugošās personas </w:t>
            </w:r>
            <w:r w:rsidR="00CD7E85">
              <w:rPr>
                <w:rFonts w:eastAsia="Times New Roman" w:cs="Times New Roman"/>
                <w:sz w:val="24"/>
                <w:szCs w:val="24"/>
                <w:lang w:eastAsia="lv-LV"/>
              </w:rPr>
              <w:t xml:space="preserve">pasākumu plāna īstenošanas stadijā </w:t>
            </w:r>
            <w:r w:rsidR="00C852D2">
              <w:rPr>
                <w:rFonts w:eastAsia="Times New Roman" w:cs="Times New Roman"/>
                <w:sz w:val="24"/>
                <w:szCs w:val="24"/>
                <w:lang w:eastAsia="lv-LV"/>
              </w:rPr>
              <w:t>būtu ieceļamas</w:t>
            </w:r>
            <w:r w:rsidR="00CD7E85">
              <w:rPr>
                <w:rFonts w:eastAsia="Times New Roman" w:cs="Times New Roman"/>
                <w:sz w:val="24"/>
                <w:szCs w:val="24"/>
                <w:lang w:eastAsia="lv-LV"/>
              </w:rPr>
              <w:t xml:space="preserve"> tikai īpaši noteiktos gadījumos</w:t>
            </w:r>
            <w:r w:rsidR="00C852D2">
              <w:rPr>
                <w:rFonts w:eastAsia="Times New Roman" w:cs="Times New Roman"/>
                <w:sz w:val="24"/>
                <w:szCs w:val="24"/>
                <w:lang w:eastAsia="lv-LV"/>
              </w:rPr>
              <w:t xml:space="preserve">, kad ir augstāks risks kreditoru interešu aizskārumam. </w:t>
            </w:r>
            <w:r w:rsidR="008412EC">
              <w:rPr>
                <w:rFonts w:eastAsia="Times New Roman" w:cs="Times New Roman"/>
                <w:sz w:val="24"/>
                <w:szCs w:val="24"/>
                <w:lang w:eastAsia="lv-LV"/>
              </w:rPr>
              <w:t>Šādi gadījumi</w:t>
            </w:r>
            <w:r w:rsidR="00876F9B">
              <w:rPr>
                <w:rFonts w:eastAsia="Times New Roman" w:cs="Times New Roman"/>
                <w:sz w:val="24"/>
                <w:szCs w:val="24"/>
                <w:lang w:eastAsia="lv-LV"/>
              </w:rPr>
              <w:t xml:space="preserve">, turklāt neatkarīgi no tā, vai attiecīgā lieta ir TAP lieta vai </w:t>
            </w:r>
            <w:r w:rsidR="001317D7">
              <w:rPr>
                <w:rFonts w:eastAsia="Times New Roman" w:cs="Times New Roman"/>
                <w:sz w:val="24"/>
                <w:szCs w:val="24"/>
                <w:lang w:eastAsia="lv-LV"/>
              </w:rPr>
              <w:t xml:space="preserve">ĀTAP lieta, </w:t>
            </w:r>
            <w:r w:rsidR="00545E4C">
              <w:rPr>
                <w:rFonts w:eastAsia="Times New Roman" w:cs="Times New Roman"/>
                <w:sz w:val="24"/>
                <w:szCs w:val="24"/>
                <w:lang w:eastAsia="lv-LV"/>
              </w:rPr>
              <w:t>ir izdalāmi obligātajos un fakultatīvajos. Proti, uzraugošā persona pasākumu plāna izpildes uzraudzībai būtu obligāt</w:t>
            </w:r>
            <w:r w:rsidR="003B762C">
              <w:rPr>
                <w:rFonts w:eastAsia="Times New Roman" w:cs="Times New Roman"/>
                <w:sz w:val="24"/>
                <w:szCs w:val="24"/>
                <w:lang w:eastAsia="lv-LV"/>
              </w:rPr>
              <w:t>i</w:t>
            </w:r>
            <w:r w:rsidR="00545E4C">
              <w:rPr>
                <w:rFonts w:eastAsia="Times New Roman" w:cs="Times New Roman"/>
                <w:sz w:val="24"/>
                <w:szCs w:val="24"/>
                <w:lang w:eastAsia="lv-LV"/>
              </w:rPr>
              <w:t xml:space="preserve"> ieceļama tad, ja pasākumu plāns tiktu apstiprināts </w:t>
            </w:r>
            <w:proofErr w:type="spellStart"/>
            <w:r w:rsidR="00545E4C">
              <w:rPr>
                <w:rFonts w:eastAsia="Times New Roman" w:cs="Times New Roman"/>
                <w:sz w:val="24"/>
                <w:szCs w:val="24"/>
                <w:lang w:eastAsia="lv-LV"/>
              </w:rPr>
              <w:t>pārkategoriju</w:t>
            </w:r>
            <w:proofErr w:type="spellEnd"/>
            <w:r w:rsidR="00545E4C">
              <w:rPr>
                <w:rFonts w:eastAsia="Times New Roman" w:cs="Times New Roman"/>
                <w:sz w:val="24"/>
                <w:szCs w:val="24"/>
                <w:lang w:eastAsia="lv-LV"/>
              </w:rPr>
              <w:t xml:space="preserve"> piespiedu piemērošanas </w:t>
            </w:r>
            <w:r w:rsidR="00F23688">
              <w:rPr>
                <w:rFonts w:eastAsia="Times New Roman" w:cs="Times New Roman"/>
                <w:sz w:val="24"/>
                <w:szCs w:val="24"/>
                <w:lang w:eastAsia="lv-LV"/>
              </w:rPr>
              <w:t>ceļā</w:t>
            </w:r>
            <w:r w:rsidR="00F23688">
              <w:rPr>
                <w:rStyle w:val="Vresatsauce"/>
                <w:rFonts w:eastAsia="Times New Roman" w:cs="Times New Roman"/>
                <w:sz w:val="24"/>
                <w:szCs w:val="24"/>
                <w:lang w:eastAsia="lv-LV"/>
              </w:rPr>
              <w:footnoteReference w:id="18"/>
            </w:r>
            <w:r w:rsidR="00F23688">
              <w:rPr>
                <w:rFonts w:eastAsia="Times New Roman" w:cs="Times New Roman"/>
                <w:sz w:val="24"/>
                <w:szCs w:val="24"/>
                <w:lang w:eastAsia="lv-LV"/>
              </w:rPr>
              <w:t xml:space="preserve">. </w:t>
            </w:r>
            <w:r w:rsidR="00A25FA7">
              <w:rPr>
                <w:rFonts w:eastAsia="Times New Roman" w:cs="Times New Roman"/>
                <w:sz w:val="24"/>
                <w:szCs w:val="24"/>
                <w:lang w:eastAsia="lv-LV"/>
              </w:rPr>
              <w:t xml:space="preserve">Fakultatīvi paredzamas tiesības kreditoram vai kreditoriem lūgt </w:t>
            </w:r>
            <w:r w:rsidR="00B77B63">
              <w:rPr>
                <w:rFonts w:eastAsia="Times New Roman" w:cs="Times New Roman"/>
                <w:sz w:val="24"/>
                <w:szCs w:val="24"/>
                <w:lang w:eastAsia="lv-LV"/>
              </w:rPr>
              <w:t>iecelt uzraugošo personu pasākumu plāna izpildes uzraudzībai, ja viņu ieskatā tas ir nepieciešams. Šādā gadījumā kopumā saglabājams esošais mehānisms uzraugošās personas kandidāta izvēlei un ieteikšanai</w:t>
            </w:r>
            <w:r w:rsidR="008F0BB9">
              <w:rPr>
                <w:rFonts w:eastAsia="Times New Roman" w:cs="Times New Roman"/>
                <w:sz w:val="24"/>
                <w:szCs w:val="24"/>
                <w:lang w:eastAsia="lv-LV"/>
              </w:rPr>
              <w:t>.</w:t>
            </w:r>
          </w:p>
          <w:p w14:paraId="3B1BCF72" w14:textId="6FB03E47" w:rsidR="008412EC" w:rsidRDefault="008F0BB9" w:rsidP="004E610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Ievērojot minēto, </w:t>
            </w:r>
            <w:r w:rsidR="00B322E2">
              <w:rPr>
                <w:rFonts w:eastAsia="Times New Roman" w:cs="Times New Roman"/>
                <w:sz w:val="24"/>
                <w:szCs w:val="24"/>
                <w:lang w:eastAsia="lv-LV"/>
              </w:rPr>
              <w:t xml:space="preserve">arīdzan nepieciešams precizēt </w:t>
            </w:r>
            <w:r w:rsidR="008467BB">
              <w:rPr>
                <w:rFonts w:eastAsia="Times New Roman" w:cs="Times New Roman"/>
                <w:sz w:val="24"/>
                <w:szCs w:val="24"/>
                <w:lang w:eastAsia="lv-LV"/>
              </w:rPr>
              <w:t xml:space="preserve">kārtību uzraugošās personas maiņai gan gadījumos, kad uzraugošā </w:t>
            </w:r>
            <w:r w:rsidR="008467BB">
              <w:rPr>
                <w:rFonts w:eastAsia="Times New Roman" w:cs="Times New Roman"/>
                <w:sz w:val="24"/>
                <w:szCs w:val="24"/>
                <w:lang w:eastAsia="lv-LV"/>
              </w:rPr>
              <w:lastRenderedPageBreak/>
              <w:t xml:space="preserve">persona pati vēlas atkāpties, gan gadījumos, kad </w:t>
            </w:r>
            <w:r w:rsidR="00E11C8D">
              <w:rPr>
                <w:rFonts w:eastAsia="Times New Roman" w:cs="Times New Roman"/>
                <w:sz w:val="24"/>
                <w:szCs w:val="24"/>
                <w:lang w:eastAsia="lv-LV"/>
              </w:rPr>
              <w:t>šo personu vēlas nomainīt.</w:t>
            </w:r>
            <w:r w:rsidR="00B72CC1">
              <w:rPr>
                <w:rFonts w:eastAsia="Times New Roman" w:cs="Times New Roman"/>
                <w:sz w:val="24"/>
                <w:szCs w:val="24"/>
                <w:lang w:eastAsia="lv-LV"/>
              </w:rPr>
              <w:t xml:space="preserve"> Attiecīgi likumprojektā papildināts jau esošais regulējums (kur uzraugošās personas kandidātu iesaka kreditors vai kreditori) ar </w:t>
            </w:r>
            <w:r w:rsidR="000C3F34">
              <w:rPr>
                <w:rFonts w:eastAsia="Times New Roman" w:cs="Times New Roman"/>
                <w:sz w:val="24"/>
                <w:szCs w:val="24"/>
                <w:lang w:eastAsia="lv-LV"/>
              </w:rPr>
              <w:t xml:space="preserve">parādnieka pienākumu ieteikt jaunu uzraugošās personas amata kandidātu, ja maiņa notiek TAP lietas ierosināšanas stadijā vai pasākumu plāna izpildes stadijā un uzraugošā persona iecelta tamdēļ, ka pasākumu plāns apstiprināts, piemērojot </w:t>
            </w:r>
            <w:proofErr w:type="spellStart"/>
            <w:r w:rsidR="000C3F34">
              <w:rPr>
                <w:rFonts w:eastAsia="Times New Roman" w:cs="Times New Roman"/>
                <w:sz w:val="24"/>
                <w:szCs w:val="24"/>
                <w:lang w:eastAsia="lv-LV"/>
              </w:rPr>
              <w:t>pārkategoriju</w:t>
            </w:r>
            <w:proofErr w:type="spellEnd"/>
            <w:r w:rsidR="000C3F34">
              <w:rPr>
                <w:rFonts w:eastAsia="Times New Roman" w:cs="Times New Roman"/>
                <w:sz w:val="24"/>
                <w:szCs w:val="24"/>
                <w:lang w:eastAsia="lv-LV"/>
              </w:rPr>
              <w:t xml:space="preserve"> piespiedu piemērošanu.</w:t>
            </w:r>
          </w:p>
          <w:p w14:paraId="48AE7CF9" w14:textId="1E1F571F" w:rsidR="0039178D" w:rsidRDefault="005A5827" w:rsidP="004E610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Papildus norādāms, ka gadījumos, kad uzraugošā persona netiks iecelta,</w:t>
            </w:r>
            <w:r w:rsidR="00D24D2E">
              <w:rPr>
                <w:rFonts w:eastAsia="Times New Roman" w:cs="Times New Roman"/>
                <w:sz w:val="24"/>
                <w:szCs w:val="24"/>
                <w:lang w:eastAsia="lv-LV"/>
              </w:rPr>
              <w:t xml:space="preserve"> bet kreditoru ieskatā parādnieks nepildīs tā pienākumus,</w:t>
            </w:r>
            <w:r>
              <w:rPr>
                <w:rFonts w:eastAsia="Times New Roman" w:cs="Times New Roman"/>
                <w:sz w:val="24"/>
                <w:szCs w:val="24"/>
                <w:lang w:eastAsia="lv-LV"/>
              </w:rPr>
              <w:t xml:space="preserve"> tāpat kā pašlaik ierosināšanas stadijā, kreditoriem būs tiesības vērsties attiecīgi tiesā </w:t>
            </w:r>
            <w:r w:rsidR="003C45A6">
              <w:rPr>
                <w:rFonts w:eastAsia="Times New Roman" w:cs="Times New Roman"/>
                <w:sz w:val="24"/>
                <w:szCs w:val="24"/>
                <w:lang w:eastAsia="lv-LV"/>
              </w:rPr>
              <w:t xml:space="preserve">ar lūgumu izbeigt tiesiskās aizsardzības procesa lietu </w:t>
            </w:r>
            <w:r>
              <w:rPr>
                <w:rFonts w:eastAsia="Times New Roman" w:cs="Times New Roman"/>
                <w:sz w:val="24"/>
                <w:szCs w:val="24"/>
                <w:lang w:eastAsia="lv-LV"/>
              </w:rPr>
              <w:t>vai Maksātnespējas kontroles dienestā</w:t>
            </w:r>
            <w:r w:rsidR="003C45A6">
              <w:rPr>
                <w:rFonts w:eastAsia="Times New Roman" w:cs="Times New Roman"/>
                <w:sz w:val="24"/>
                <w:szCs w:val="24"/>
                <w:lang w:eastAsia="lv-LV"/>
              </w:rPr>
              <w:t xml:space="preserve">, ņemot vērā Maksātnespējas likuma </w:t>
            </w:r>
            <w:r w:rsidR="00D926B8">
              <w:rPr>
                <w:rFonts w:eastAsia="Times New Roman" w:cs="Times New Roman"/>
                <w:sz w:val="24"/>
                <w:szCs w:val="24"/>
                <w:lang w:eastAsia="lv-LV"/>
              </w:rPr>
              <w:t>179. pantā un 180. panta otrajā daļā noteikto.</w:t>
            </w:r>
          </w:p>
          <w:p w14:paraId="0BB57D77" w14:textId="581A0AEE" w:rsidR="00116FEB" w:rsidRDefault="00116FEB" w:rsidP="004E6107">
            <w:pPr>
              <w:spacing w:after="0" w:line="240" w:lineRule="auto"/>
              <w:jc w:val="both"/>
              <w:rPr>
                <w:rFonts w:eastAsia="Times New Roman" w:cs="Times New Roman"/>
                <w:sz w:val="24"/>
                <w:szCs w:val="24"/>
                <w:lang w:eastAsia="lv-LV"/>
              </w:rPr>
            </w:pPr>
          </w:p>
          <w:p w14:paraId="3CBE2F0F" w14:textId="77777777" w:rsidR="007836F7" w:rsidRPr="00443509" w:rsidRDefault="007836F7" w:rsidP="007836F7">
            <w:pPr>
              <w:spacing w:after="0" w:line="240" w:lineRule="auto"/>
              <w:jc w:val="both"/>
              <w:rPr>
                <w:rFonts w:eastAsia="Times New Roman" w:cs="Times New Roman"/>
                <w:i/>
                <w:iCs/>
                <w:sz w:val="24"/>
                <w:szCs w:val="24"/>
                <w:lang w:eastAsia="lv-LV"/>
              </w:rPr>
            </w:pPr>
            <w:r>
              <w:rPr>
                <w:rFonts w:eastAsia="Times New Roman" w:cs="Times New Roman"/>
                <w:i/>
                <w:iCs/>
                <w:sz w:val="24"/>
                <w:szCs w:val="24"/>
                <w:lang w:eastAsia="lv-LV"/>
              </w:rPr>
              <w:t>Uzraugošās personas atlīdzība</w:t>
            </w:r>
          </w:p>
          <w:p w14:paraId="6720368D" w14:textId="0028CFAB" w:rsidR="007836F7" w:rsidRDefault="002C704B" w:rsidP="007836F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Pašlaik Maksātnespējas likuma 166. panta otrajā daļā paredzēts</w:t>
            </w:r>
            <w:r w:rsidR="007836F7">
              <w:rPr>
                <w:rFonts w:eastAsia="Times New Roman" w:cs="Times New Roman"/>
                <w:sz w:val="24"/>
                <w:szCs w:val="24"/>
                <w:lang w:eastAsia="lv-LV"/>
              </w:rPr>
              <w:t xml:space="preserve">, ka </w:t>
            </w:r>
            <w:r w:rsidR="007836F7" w:rsidRPr="007A1263">
              <w:rPr>
                <w:rFonts w:eastAsia="Times New Roman" w:cs="Times New Roman"/>
                <w:sz w:val="24"/>
                <w:szCs w:val="24"/>
                <w:lang w:eastAsia="lv-LV"/>
              </w:rPr>
              <w:t xml:space="preserve">uzraugošās personas atlīdzību par pienākumu veikšanu </w:t>
            </w:r>
            <w:r w:rsidR="007836F7">
              <w:rPr>
                <w:rFonts w:eastAsia="Times New Roman" w:cs="Times New Roman"/>
                <w:sz w:val="24"/>
                <w:szCs w:val="24"/>
                <w:lang w:eastAsia="lv-LV"/>
              </w:rPr>
              <w:t>TAP</w:t>
            </w:r>
            <w:r w:rsidR="007836F7" w:rsidRPr="007A1263">
              <w:rPr>
                <w:rFonts w:eastAsia="Times New Roman" w:cs="Times New Roman"/>
                <w:sz w:val="24"/>
                <w:szCs w:val="24"/>
                <w:lang w:eastAsia="lv-LV"/>
              </w:rPr>
              <w:t xml:space="preserve"> vai </w:t>
            </w:r>
            <w:r w:rsidR="007836F7">
              <w:rPr>
                <w:rFonts w:eastAsia="Times New Roman" w:cs="Times New Roman"/>
                <w:sz w:val="24"/>
                <w:szCs w:val="24"/>
                <w:lang w:eastAsia="lv-LV"/>
              </w:rPr>
              <w:t xml:space="preserve">ĀTAP </w:t>
            </w:r>
            <w:r w:rsidR="007836F7" w:rsidRPr="007A1263">
              <w:rPr>
                <w:rFonts w:eastAsia="Times New Roman" w:cs="Times New Roman"/>
                <w:sz w:val="24"/>
                <w:szCs w:val="24"/>
                <w:lang w:eastAsia="lv-LV"/>
              </w:rPr>
              <w:t>maksā šā likuma 42.</w:t>
            </w:r>
            <w:r w:rsidR="007836F7">
              <w:rPr>
                <w:rFonts w:eastAsia="Times New Roman" w:cs="Times New Roman"/>
                <w:sz w:val="24"/>
                <w:szCs w:val="24"/>
                <w:lang w:eastAsia="lv-LV"/>
              </w:rPr>
              <w:t> </w:t>
            </w:r>
            <w:r w:rsidR="007836F7" w:rsidRPr="007A1263">
              <w:rPr>
                <w:rFonts w:eastAsia="Times New Roman" w:cs="Times New Roman"/>
                <w:sz w:val="24"/>
                <w:szCs w:val="24"/>
                <w:lang w:eastAsia="lv-LV"/>
              </w:rPr>
              <w:t xml:space="preserve">panta trešajā daļā noteiktais kreditoru vairākums, kas ir atbalstījis </w:t>
            </w:r>
            <w:r w:rsidR="007836F7">
              <w:rPr>
                <w:rFonts w:eastAsia="Times New Roman" w:cs="Times New Roman"/>
                <w:sz w:val="24"/>
                <w:szCs w:val="24"/>
                <w:lang w:eastAsia="lv-LV"/>
              </w:rPr>
              <w:t>TAP</w:t>
            </w:r>
            <w:r w:rsidR="007836F7" w:rsidRPr="007A1263">
              <w:rPr>
                <w:rFonts w:eastAsia="Times New Roman" w:cs="Times New Roman"/>
                <w:sz w:val="24"/>
                <w:szCs w:val="24"/>
                <w:lang w:eastAsia="lv-LV"/>
              </w:rPr>
              <w:t xml:space="preserve"> pasākumu plānu, proporcionāli katra kreditora prasījuma apmēram, ja vien starp kreditoriem nav panākta cita vienošanās.</w:t>
            </w:r>
            <w:r w:rsidR="002A718A">
              <w:rPr>
                <w:rFonts w:eastAsia="Times New Roman" w:cs="Times New Roman"/>
                <w:sz w:val="24"/>
                <w:szCs w:val="24"/>
                <w:lang w:eastAsia="lv-LV"/>
              </w:rPr>
              <w:t xml:space="preserve"> </w:t>
            </w:r>
            <w:r>
              <w:rPr>
                <w:rFonts w:eastAsia="Times New Roman" w:cs="Times New Roman"/>
                <w:sz w:val="24"/>
                <w:szCs w:val="24"/>
                <w:lang w:eastAsia="lv-LV"/>
              </w:rPr>
              <w:t>Taču pēdējo gadu prakse liecina, ka praksē vēl aizvien uzraugošās personas atlīdzību nereti maksā pats parādnieks</w:t>
            </w:r>
            <w:r w:rsidR="00EA20BE">
              <w:rPr>
                <w:rFonts w:eastAsia="Times New Roman" w:cs="Times New Roman"/>
                <w:sz w:val="24"/>
                <w:szCs w:val="24"/>
                <w:lang w:eastAsia="lv-LV"/>
              </w:rPr>
              <w:t>, kas tādējādi nonāk pretrunā Maksātnespējas likumā noteiktajam</w:t>
            </w:r>
            <w:r>
              <w:rPr>
                <w:rFonts w:eastAsia="Times New Roman" w:cs="Times New Roman"/>
                <w:sz w:val="24"/>
                <w:szCs w:val="24"/>
                <w:lang w:eastAsia="lv-LV"/>
              </w:rPr>
              <w:t>.</w:t>
            </w:r>
          </w:p>
          <w:p w14:paraId="60133B8B" w14:textId="0ADA4B66" w:rsidR="00347C76" w:rsidRDefault="0062172C" w:rsidP="007836F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Ievērojot pastāvošo praksi, kā arī iepriekš aprakstīto uzraugošās personas iecelšanas gadījumu un lomas maiņu, kā arī ņemot vērā Direktīvas 5. panta 3. punkta </w:t>
            </w:r>
            <w:r w:rsidR="00347C76">
              <w:rPr>
                <w:rFonts w:eastAsia="Times New Roman" w:cs="Times New Roman"/>
                <w:sz w:val="24"/>
                <w:szCs w:val="24"/>
                <w:lang w:eastAsia="lv-LV"/>
              </w:rPr>
              <w:t xml:space="preserve">“c” apakšpunktā noteikto, nepieciešams pārskatīt uzraugošās personas atlīdzības segšanas avotu. </w:t>
            </w:r>
            <w:r w:rsidR="00F639A1">
              <w:rPr>
                <w:rFonts w:eastAsia="Times New Roman" w:cs="Times New Roman"/>
                <w:sz w:val="24"/>
                <w:szCs w:val="24"/>
                <w:lang w:eastAsia="lv-LV"/>
              </w:rPr>
              <w:t xml:space="preserve">Proti, likumprojektā paredzēts, ka kreditori uzraugošās personas atlīdzību sedz tikai tajos gadījumos, kad </w:t>
            </w:r>
            <w:r w:rsidR="00270207">
              <w:rPr>
                <w:rFonts w:eastAsia="Times New Roman" w:cs="Times New Roman"/>
                <w:sz w:val="24"/>
                <w:szCs w:val="24"/>
                <w:lang w:eastAsia="lv-LV"/>
              </w:rPr>
              <w:t>paši ir pieprasījuši tās iecelšanas. Savukārt citos gadījumos uzraugošās personas atlīdzība būs sedzama no parādnieka līdzekļiem.</w:t>
            </w:r>
          </w:p>
          <w:p w14:paraId="418E4A06" w14:textId="752A51BC" w:rsidR="00270207" w:rsidRDefault="005949D3" w:rsidP="007836F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Tāpat </w:t>
            </w:r>
            <w:r w:rsidR="0037063A">
              <w:rPr>
                <w:rFonts w:eastAsia="Times New Roman" w:cs="Times New Roman"/>
                <w:sz w:val="24"/>
                <w:szCs w:val="24"/>
                <w:lang w:eastAsia="lv-LV"/>
              </w:rPr>
              <w:t>no diskusijām ar nozares ekspertiem secināts, ka precīzu noteikumu par uzraugošās</w:t>
            </w:r>
            <w:r w:rsidR="00D80548">
              <w:rPr>
                <w:rFonts w:eastAsia="Times New Roman" w:cs="Times New Roman"/>
                <w:sz w:val="24"/>
                <w:szCs w:val="24"/>
                <w:lang w:eastAsia="lv-LV"/>
              </w:rPr>
              <w:t xml:space="preserve"> personas</w:t>
            </w:r>
            <w:r w:rsidR="0037063A">
              <w:rPr>
                <w:rFonts w:eastAsia="Times New Roman" w:cs="Times New Roman"/>
                <w:sz w:val="24"/>
                <w:szCs w:val="24"/>
                <w:lang w:eastAsia="lv-LV"/>
              </w:rPr>
              <w:t xml:space="preserve"> atlīdzības apmēru neesamība var apgrūtināt vienošanās panākšanu ar uzraugošo personu. Taču norādāms, ka </w:t>
            </w:r>
            <w:r w:rsidR="006F3406">
              <w:rPr>
                <w:rFonts w:eastAsia="Times New Roman" w:cs="Times New Roman"/>
                <w:sz w:val="24"/>
                <w:szCs w:val="24"/>
                <w:lang w:eastAsia="lv-LV"/>
              </w:rPr>
              <w:t xml:space="preserve">TAP rakstura dēļ šis elements neprasa striktu regulējumu likuma līmenī, tā kā parādnieks vai kreditoru vairākums ir tiesīgi izvēlēties uzraugošās personas amata kandidātu no </w:t>
            </w:r>
            <w:r w:rsidR="00C11D78">
              <w:rPr>
                <w:rFonts w:eastAsia="Times New Roman" w:cs="Times New Roman"/>
                <w:sz w:val="24"/>
                <w:szCs w:val="24"/>
                <w:lang w:eastAsia="lv-LV"/>
              </w:rPr>
              <w:t xml:space="preserve">samērā plaša personu loka. Līdzīgi </w:t>
            </w:r>
            <w:r w:rsidR="00E70A91">
              <w:rPr>
                <w:rFonts w:eastAsia="Times New Roman" w:cs="Times New Roman"/>
                <w:sz w:val="24"/>
                <w:szCs w:val="24"/>
                <w:lang w:eastAsia="lv-LV"/>
              </w:rPr>
              <w:t>Ziņojuma</w:t>
            </w:r>
            <w:r>
              <w:rPr>
                <w:rFonts w:eastAsia="Times New Roman" w:cs="Times New Roman"/>
                <w:sz w:val="24"/>
                <w:szCs w:val="24"/>
                <w:lang w:eastAsia="lv-LV"/>
              </w:rPr>
              <w:t xml:space="preserve"> </w:t>
            </w:r>
            <w:r w:rsidR="00E70A91">
              <w:rPr>
                <w:rFonts w:eastAsia="Times New Roman" w:cs="Times New Roman"/>
                <w:sz w:val="24"/>
                <w:szCs w:val="24"/>
                <w:lang w:eastAsia="lv-LV"/>
              </w:rPr>
              <w:t>67. un 68. ieteikums</w:t>
            </w:r>
            <w:r w:rsidR="00E70A91">
              <w:rPr>
                <w:rStyle w:val="Vresatsauce"/>
                <w:rFonts w:eastAsia="Times New Roman" w:cs="Times New Roman"/>
                <w:sz w:val="24"/>
                <w:szCs w:val="24"/>
                <w:lang w:eastAsia="lv-LV"/>
              </w:rPr>
              <w:footnoteReference w:id="19"/>
            </w:r>
            <w:r w:rsidR="00E70A91">
              <w:rPr>
                <w:rFonts w:eastAsia="Times New Roman" w:cs="Times New Roman"/>
                <w:sz w:val="24"/>
                <w:szCs w:val="24"/>
                <w:lang w:eastAsia="lv-LV"/>
              </w:rPr>
              <w:t xml:space="preserve"> aicina noteikt skaidrākus noteikumus uzraugošo personu atlīdzībai</w:t>
            </w:r>
            <w:r w:rsidR="00C11D78">
              <w:rPr>
                <w:rFonts w:eastAsia="Times New Roman" w:cs="Times New Roman"/>
                <w:sz w:val="24"/>
                <w:szCs w:val="24"/>
                <w:lang w:eastAsia="lv-LV"/>
              </w:rPr>
              <w:t xml:space="preserve">, taču neprasot regulējuma ietveršanu Maksātnespējas likumā. Ņemot vērā minēto, </w:t>
            </w:r>
            <w:r w:rsidR="009053A3">
              <w:rPr>
                <w:rFonts w:eastAsia="Times New Roman" w:cs="Times New Roman"/>
                <w:sz w:val="24"/>
                <w:szCs w:val="24"/>
                <w:lang w:eastAsia="lv-LV"/>
              </w:rPr>
              <w:t xml:space="preserve">mērķa </w:t>
            </w:r>
            <w:r w:rsidR="009053A3">
              <w:rPr>
                <w:rFonts w:eastAsia="Times New Roman" w:cs="Times New Roman"/>
                <w:sz w:val="24"/>
                <w:szCs w:val="24"/>
                <w:lang w:eastAsia="lv-LV"/>
              </w:rPr>
              <w:lastRenderedPageBreak/>
              <w:t xml:space="preserve">sasniegšanai ir pietiekami veikt neleģislatīvu pasākumu – sadarbībā ar nozares ekspertiem pārskatīt administratoru un uzraugošo personu </w:t>
            </w:r>
            <w:r w:rsidR="002A227E">
              <w:rPr>
                <w:rFonts w:eastAsia="Times New Roman" w:cs="Times New Roman"/>
                <w:sz w:val="24"/>
                <w:szCs w:val="24"/>
                <w:lang w:eastAsia="lv-LV"/>
              </w:rPr>
              <w:t>profesionālās ētikas kodeksu, tajā ietverot cita starp jautājumu par uzraugošās personas atlīdzības apmēru noteikšanas principiem.</w:t>
            </w:r>
          </w:p>
          <w:p w14:paraId="393CD4D3" w14:textId="77777777" w:rsidR="007836F7" w:rsidRDefault="007836F7" w:rsidP="007836F7">
            <w:pPr>
              <w:spacing w:after="0" w:line="240" w:lineRule="auto"/>
              <w:jc w:val="both"/>
              <w:rPr>
                <w:rFonts w:eastAsia="Times New Roman" w:cs="Times New Roman"/>
                <w:sz w:val="24"/>
                <w:szCs w:val="24"/>
                <w:lang w:eastAsia="lv-LV"/>
              </w:rPr>
            </w:pPr>
          </w:p>
          <w:p w14:paraId="6F6E1BF7" w14:textId="2A7B4EB1" w:rsidR="00116FEB" w:rsidRDefault="00116FEB" w:rsidP="004E6107">
            <w:pPr>
              <w:spacing w:after="0" w:line="240" w:lineRule="auto"/>
              <w:jc w:val="both"/>
              <w:rPr>
                <w:rFonts w:eastAsia="Times New Roman" w:cs="Times New Roman"/>
                <w:i/>
                <w:iCs/>
                <w:sz w:val="24"/>
                <w:szCs w:val="24"/>
                <w:lang w:eastAsia="lv-LV"/>
              </w:rPr>
            </w:pPr>
            <w:r>
              <w:rPr>
                <w:rFonts w:eastAsia="Times New Roman" w:cs="Times New Roman"/>
                <w:i/>
                <w:iCs/>
                <w:sz w:val="24"/>
                <w:szCs w:val="24"/>
                <w:lang w:eastAsia="lv-LV"/>
              </w:rPr>
              <w:t>Uzraugošās personas atbildība</w:t>
            </w:r>
          </w:p>
          <w:p w14:paraId="6B0DA5C8" w14:textId="2B7C0FD2" w:rsidR="002B350B" w:rsidRDefault="002B799D" w:rsidP="004E610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w:t>
            </w:r>
            <w:r w:rsidR="002B350B">
              <w:rPr>
                <w:rFonts w:eastAsia="Times New Roman" w:cs="Times New Roman"/>
                <w:sz w:val="24"/>
                <w:szCs w:val="24"/>
                <w:lang w:eastAsia="lv-LV"/>
              </w:rPr>
              <w:t>ā kā likumprojektā piedāvāts mainīt uzraugošās personas iecelšanas gadījumus un tādējādi – arī tās lomu procesā,</w:t>
            </w:r>
            <w:r w:rsidR="009B0B7D">
              <w:rPr>
                <w:rFonts w:eastAsia="Times New Roman" w:cs="Times New Roman"/>
                <w:sz w:val="24"/>
                <w:szCs w:val="24"/>
                <w:lang w:eastAsia="lv-LV"/>
              </w:rPr>
              <w:t xml:space="preserve"> m</w:t>
            </w:r>
            <w:r>
              <w:rPr>
                <w:rFonts w:eastAsia="Times New Roman" w:cs="Times New Roman"/>
                <w:sz w:val="24"/>
                <w:szCs w:val="24"/>
                <w:lang w:eastAsia="lv-LV"/>
              </w:rPr>
              <w:t xml:space="preserve">inētais cieši saistāms ar </w:t>
            </w:r>
            <w:r w:rsidR="00296D0F">
              <w:rPr>
                <w:rFonts w:eastAsia="Times New Roman" w:cs="Times New Roman"/>
                <w:sz w:val="24"/>
                <w:szCs w:val="24"/>
                <w:lang w:eastAsia="lv-LV"/>
              </w:rPr>
              <w:t xml:space="preserve">uzraugošās personas civiltiesiskās atbildības elementu. Proti, tā pašlaik fakultatīvais raksturs ir aizstājams ar obligātu pienākumu </w:t>
            </w:r>
            <w:r w:rsidR="005D1404">
              <w:rPr>
                <w:rFonts w:eastAsia="Times New Roman" w:cs="Times New Roman"/>
                <w:sz w:val="24"/>
                <w:szCs w:val="24"/>
                <w:lang w:eastAsia="lv-LV"/>
              </w:rPr>
              <w:t>apdrošināt</w:t>
            </w:r>
            <w:r w:rsidR="00296D0F">
              <w:rPr>
                <w:rFonts w:eastAsia="Times New Roman" w:cs="Times New Roman"/>
                <w:sz w:val="24"/>
                <w:szCs w:val="24"/>
                <w:lang w:eastAsia="lv-LV"/>
              </w:rPr>
              <w:t xml:space="preserve"> </w:t>
            </w:r>
            <w:r w:rsidR="005D1404">
              <w:rPr>
                <w:rFonts w:eastAsia="Times New Roman" w:cs="Times New Roman"/>
                <w:sz w:val="24"/>
                <w:szCs w:val="24"/>
                <w:lang w:eastAsia="lv-LV"/>
              </w:rPr>
              <w:t xml:space="preserve">savu </w:t>
            </w:r>
            <w:r w:rsidR="005D1404" w:rsidRPr="005D1404">
              <w:rPr>
                <w:rFonts w:eastAsia="Times New Roman" w:cs="Times New Roman"/>
                <w:sz w:val="24"/>
                <w:szCs w:val="24"/>
                <w:lang w:eastAsia="lv-LV"/>
              </w:rPr>
              <w:t>civiltiesisko atbildību par iespējamo kaitējumu, ko tā ar savu rīcību var nodarīt parādniekam, kreditoriem vai citām personām tiesiskās aizsardzības procesā</w:t>
            </w:r>
            <w:r w:rsidR="005D1404">
              <w:rPr>
                <w:rFonts w:eastAsia="Times New Roman" w:cs="Times New Roman"/>
                <w:sz w:val="24"/>
                <w:szCs w:val="24"/>
                <w:lang w:eastAsia="lv-LV"/>
              </w:rPr>
              <w:t>.</w:t>
            </w:r>
          </w:p>
          <w:p w14:paraId="28C23705" w14:textId="0373C89A" w:rsidR="00112FA0" w:rsidRDefault="00112FA0" w:rsidP="004E6107">
            <w:pPr>
              <w:spacing w:after="0" w:line="240" w:lineRule="auto"/>
              <w:jc w:val="both"/>
              <w:rPr>
                <w:rFonts w:eastAsia="Times New Roman" w:cs="Times New Roman"/>
                <w:sz w:val="24"/>
                <w:szCs w:val="24"/>
                <w:lang w:eastAsia="lv-LV"/>
              </w:rPr>
            </w:pPr>
          </w:p>
          <w:p w14:paraId="44FDD271" w14:textId="77777777" w:rsidR="00EF0FF5" w:rsidRDefault="00EF0FF5" w:rsidP="00EF0FF5">
            <w:pPr>
              <w:spacing w:after="0" w:line="240" w:lineRule="auto"/>
              <w:jc w:val="both"/>
              <w:rPr>
                <w:rFonts w:eastAsia="Times New Roman" w:cs="Times New Roman"/>
                <w:i/>
                <w:iCs/>
                <w:sz w:val="24"/>
                <w:szCs w:val="24"/>
                <w:lang w:eastAsia="lv-LV"/>
              </w:rPr>
            </w:pPr>
            <w:r>
              <w:rPr>
                <w:rFonts w:eastAsia="Times New Roman" w:cs="Times New Roman"/>
                <w:i/>
                <w:iCs/>
                <w:sz w:val="24"/>
                <w:szCs w:val="24"/>
                <w:lang w:eastAsia="lv-LV"/>
              </w:rPr>
              <w:t>Pasākumu plāns</w:t>
            </w:r>
          </w:p>
          <w:p w14:paraId="4C4B7130" w14:textId="7CC45A01" w:rsidR="00EF0FF5" w:rsidRDefault="007D774C" w:rsidP="00EF0FF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O</w:t>
            </w:r>
            <w:r w:rsidR="00EF0FF5">
              <w:rPr>
                <w:rFonts w:eastAsia="Times New Roman" w:cs="Times New Roman"/>
                <w:sz w:val="24"/>
                <w:szCs w:val="24"/>
                <w:lang w:eastAsia="lv-LV"/>
              </w:rPr>
              <w:t xml:space="preserve">trs būtisks </w:t>
            </w:r>
            <w:r w:rsidR="00BE36AB">
              <w:rPr>
                <w:rFonts w:eastAsia="Times New Roman" w:cs="Times New Roman"/>
                <w:sz w:val="24"/>
                <w:szCs w:val="24"/>
                <w:lang w:eastAsia="lv-LV"/>
              </w:rPr>
              <w:t>elements</w:t>
            </w:r>
            <w:r>
              <w:rPr>
                <w:rFonts w:eastAsia="Times New Roman" w:cs="Times New Roman"/>
                <w:sz w:val="24"/>
                <w:szCs w:val="24"/>
                <w:lang w:eastAsia="lv-LV"/>
              </w:rPr>
              <w:t xml:space="preserve"> </w:t>
            </w:r>
            <w:r w:rsidR="00BE36AB">
              <w:rPr>
                <w:rFonts w:eastAsia="Times New Roman" w:cs="Times New Roman"/>
                <w:sz w:val="24"/>
                <w:szCs w:val="24"/>
                <w:lang w:eastAsia="lv-LV"/>
              </w:rPr>
              <w:t>sekmīg</w:t>
            </w:r>
            <w:r>
              <w:rPr>
                <w:rFonts w:eastAsia="Times New Roman" w:cs="Times New Roman"/>
                <w:sz w:val="24"/>
                <w:szCs w:val="24"/>
                <w:lang w:eastAsia="lv-LV"/>
              </w:rPr>
              <w:t>a</w:t>
            </w:r>
            <w:r w:rsidR="00BE36AB">
              <w:rPr>
                <w:rFonts w:eastAsia="Times New Roman" w:cs="Times New Roman"/>
                <w:sz w:val="24"/>
                <w:szCs w:val="24"/>
                <w:lang w:eastAsia="lv-LV"/>
              </w:rPr>
              <w:t>i TAP mērķ</w:t>
            </w:r>
            <w:r>
              <w:rPr>
                <w:rFonts w:eastAsia="Times New Roman" w:cs="Times New Roman"/>
                <w:sz w:val="24"/>
                <w:szCs w:val="24"/>
                <w:lang w:eastAsia="lv-LV"/>
              </w:rPr>
              <w:t>a sasniegšanai</w:t>
            </w:r>
            <w:r w:rsidR="00BE36AB">
              <w:rPr>
                <w:rFonts w:eastAsia="Times New Roman" w:cs="Times New Roman"/>
                <w:sz w:val="24"/>
                <w:szCs w:val="24"/>
                <w:lang w:eastAsia="lv-LV"/>
              </w:rPr>
              <w:t xml:space="preserve"> </w:t>
            </w:r>
            <w:r>
              <w:rPr>
                <w:rFonts w:eastAsia="Times New Roman" w:cs="Times New Roman"/>
                <w:sz w:val="24"/>
                <w:szCs w:val="24"/>
                <w:lang w:eastAsia="lv-LV"/>
              </w:rPr>
              <w:t xml:space="preserve">ir kvalitatīvs </w:t>
            </w:r>
            <w:r w:rsidR="00BE36AB">
              <w:rPr>
                <w:rFonts w:eastAsia="Times New Roman" w:cs="Times New Roman"/>
                <w:sz w:val="24"/>
                <w:szCs w:val="24"/>
                <w:lang w:eastAsia="lv-LV"/>
              </w:rPr>
              <w:t>pasākumu plāns</w:t>
            </w:r>
            <w:r>
              <w:rPr>
                <w:rFonts w:eastAsia="Times New Roman" w:cs="Times New Roman"/>
                <w:sz w:val="24"/>
                <w:szCs w:val="24"/>
                <w:lang w:eastAsia="lv-LV"/>
              </w:rPr>
              <w:t>.</w:t>
            </w:r>
            <w:r w:rsidR="00BD0B80">
              <w:rPr>
                <w:rFonts w:eastAsia="Times New Roman" w:cs="Times New Roman"/>
                <w:sz w:val="24"/>
                <w:szCs w:val="24"/>
                <w:lang w:eastAsia="lv-LV"/>
              </w:rPr>
              <w:t xml:space="preserve"> </w:t>
            </w:r>
            <w:r>
              <w:rPr>
                <w:rFonts w:eastAsia="Times New Roman" w:cs="Times New Roman"/>
                <w:sz w:val="24"/>
                <w:szCs w:val="24"/>
                <w:lang w:eastAsia="lv-LV"/>
              </w:rPr>
              <w:t>T</w:t>
            </w:r>
            <w:r w:rsidR="00BD0B80">
              <w:rPr>
                <w:rFonts w:eastAsia="Times New Roman" w:cs="Times New Roman"/>
                <w:sz w:val="24"/>
                <w:szCs w:val="24"/>
                <w:lang w:eastAsia="lv-LV"/>
              </w:rPr>
              <w:t xml:space="preserve">o pašlaik zemās kvalitātes dēļ jau iepriekš norādīta nepieciešamība </w:t>
            </w:r>
            <w:r w:rsidR="003A00E1">
              <w:rPr>
                <w:rFonts w:eastAsia="Times New Roman" w:cs="Times New Roman"/>
                <w:sz w:val="24"/>
                <w:szCs w:val="24"/>
                <w:lang w:eastAsia="lv-LV"/>
              </w:rPr>
              <w:t xml:space="preserve">labāk sagatavotas </w:t>
            </w:r>
            <w:r w:rsidR="00BD0B80">
              <w:rPr>
                <w:rFonts w:eastAsia="Times New Roman" w:cs="Times New Roman"/>
                <w:sz w:val="24"/>
                <w:szCs w:val="24"/>
                <w:lang w:eastAsia="lv-LV"/>
              </w:rPr>
              <w:t>uzraugošās personas iesaistīt ievērojami savlaicīgāk un tiešāk</w:t>
            </w:r>
            <w:r>
              <w:rPr>
                <w:rFonts w:eastAsia="Times New Roman" w:cs="Times New Roman"/>
                <w:sz w:val="24"/>
                <w:szCs w:val="24"/>
                <w:lang w:eastAsia="lv-LV"/>
              </w:rPr>
              <w:t>.</w:t>
            </w:r>
          </w:p>
          <w:p w14:paraId="453FB8DC" w14:textId="44486409" w:rsidR="00D13EE2" w:rsidRDefault="00300465" w:rsidP="00EF0FF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Maksātnespējas likuma 40. panta ceturtā daļa kopumā atbilst Direktīvas 8. panta prasībām. Taču minēto Maksātnespējas likuma normu ir nepieciešams papildināt,</w:t>
            </w:r>
            <w:r w:rsidR="00521607">
              <w:rPr>
                <w:rFonts w:eastAsia="Times New Roman" w:cs="Times New Roman"/>
                <w:sz w:val="24"/>
                <w:szCs w:val="24"/>
                <w:lang w:eastAsia="lv-LV"/>
              </w:rPr>
              <w:t xml:space="preserve"> </w:t>
            </w:r>
            <w:r w:rsidR="00D13EE2">
              <w:rPr>
                <w:rFonts w:eastAsia="Times New Roman" w:cs="Times New Roman"/>
                <w:sz w:val="24"/>
                <w:szCs w:val="24"/>
                <w:lang w:eastAsia="lv-LV"/>
              </w:rPr>
              <w:t xml:space="preserve">ietverot arī informāciju par visiem parādnieka aktīviem, tā finanšu grūtību cēloņiem, </w:t>
            </w:r>
            <w:r w:rsidR="00D4655D">
              <w:rPr>
                <w:rFonts w:eastAsia="Times New Roman" w:cs="Times New Roman"/>
                <w:sz w:val="24"/>
                <w:szCs w:val="24"/>
                <w:lang w:eastAsia="lv-LV"/>
              </w:rPr>
              <w:t xml:space="preserve">informāciju par jaunu finansējumu un tā nepieciešamības pamatojumu, kā arī informāciju par darbinieku pārstāvju informēšanu </w:t>
            </w:r>
            <w:r w:rsidR="00121971">
              <w:rPr>
                <w:rFonts w:eastAsia="Times New Roman" w:cs="Times New Roman"/>
                <w:sz w:val="24"/>
                <w:szCs w:val="24"/>
                <w:lang w:eastAsia="lv-LV"/>
              </w:rPr>
              <w:t>un uzklausīšanu un skaidras norādes par to, kādēļ pasākumu plānam ir izredzes atjaunot vai saglabāt parādnieka maksātspēju.</w:t>
            </w:r>
          </w:p>
          <w:p w14:paraId="17EB1194" w14:textId="48DEFF2F" w:rsidR="00EF0FF5" w:rsidRDefault="00A85544" w:rsidP="00EF0FF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w:t>
            </w:r>
            <w:r w:rsidR="00EF0FF5">
              <w:rPr>
                <w:rFonts w:eastAsia="Times New Roman" w:cs="Times New Roman"/>
                <w:sz w:val="24"/>
                <w:szCs w:val="24"/>
                <w:lang w:eastAsia="lv-LV"/>
              </w:rPr>
              <w:t>āpat Direktīvas 8.</w:t>
            </w:r>
            <w:r>
              <w:rPr>
                <w:rFonts w:eastAsia="Times New Roman" w:cs="Times New Roman"/>
                <w:sz w:val="24"/>
                <w:szCs w:val="24"/>
                <w:lang w:eastAsia="lv-LV"/>
              </w:rPr>
              <w:t> </w:t>
            </w:r>
            <w:r w:rsidR="00EF0FF5">
              <w:rPr>
                <w:rFonts w:eastAsia="Times New Roman" w:cs="Times New Roman"/>
                <w:sz w:val="24"/>
                <w:szCs w:val="24"/>
                <w:lang w:eastAsia="lv-LV"/>
              </w:rPr>
              <w:t>p</w:t>
            </w:r>
            <w:r>
              <w:rPr>
                <w:rFonts w:eastAsia="Times New Roman" w:cs="Times New Roman"/>
                <w:sz w:val="24"/>
                <w:szCs w:val="24"/>
                <w:lang w:eastAsia="lv-LV"/>
              </w:rPr>
              <w:t>anta</w:t>
            </w:r>
            <w:r w:rsidR="00EF0FF5">
              <w:rPr>
                <w:rFonts w:eastAsia="Times New Roman" w:cs="Times New Roman"/>
                <w:sz w:val="24"/>
                <w:szCs w:val="24"/>
                <w:lang w:eastAsia="lv-LV"/>
              </w:rPr>
              <w:t xml:space="preserve"> 2.</w:t>
            </w:r>
            <w:r>
              <w:rPr>
                <w:rFonts w:eastAsia="Times New Roman" w:cs="Times New Roman"/>
                <w:sz w:val="24"/>
                <w:szCs w:val="24"/>
                <w:lang w:eastAsia="lv-LV"/>
              </w:rPr>
              <w:t> </w:t>
            </w:r>
            <w:r w:rsidR="00EF0FF5">
              <w:rPr>
                <w:rFonts w:eastAsia="Times New Roman" w:cs="Times New Roman"/>
                <w:sz w:val="24"/>
                <w:szCs w:val="24"/>
                <w:lang w:eastAsia="lv-LV"/>
              </w:rPr>
              <w:t>p</w:t>
            </w:r>
            <w:r>
              <w:rPr>
                <w:rFonts w:eastAsia="Times New Roman" w:cs="Times New Roman"/>
                <w:sz w:val="24"/>
                <w:szCs w:val="24"/>
                <w:lang w:eastAsia="lv-LV"/>
              </w:rPr>
              <w:t>unkts</w:t>
            </w:r>
            <w:r w:rsidR="00EF0FF5">
              <w:rPr>
                <w:rFonts w:eastAsia="Times New Roman" w:cs="Times New Roman"/>
                <w:sz w:val="24"/>
                <w:szCs w:val="24"/>
                <w:lang w:eastAsia="lv-LV"/>
              </w:rPr>
              <w:t xml:space="preserve"> pieprasa nodrošināt pārbaudes sarakstu </w:t>
            </w:r>
            <w:r>
              <w:rPr>
                <w:rFonts w:eastAsia="Times New Roman" w:cs="Times New Roman"/>
                <w:sz w:val="24"/>
                <w:szCs w:val="24"/>
                <w:lang w:eastAsia="lv-LV"/>
              </w:rPr>
              <w:t>mazo un vidējo uzņēmumu</w:t>
            </w:r>
            <w:r w:rsidR="00EF0FF5">
              <w:rPr>
                <w:rFonts w:eastAsia="Times New Roman" w:cs="Times New Roman"/>
                <w:sz w:val="24"/>
                <w:szCs w:val="24"/>
                <w:lang w:eastAsia="lv-LV"/>
              </w:rPr>
              <w:t xml:space="preserve"> vajadzībām</w:t>
            </w:r>
            <w:r>
              <w:rPr>
                <w:rFonts w:eastAsia="Times New Roman" w:cs="Times New Roman"/>
                <w:sz w:val="24"/>
                <w:szCs w:val="24"/>
                <w:lang w:eastAsia="lv-LV"/>
              </w:rPr>
              <w:t>, taču norādāms, ka tas ir neleģislatīvs pasākums un tādējādi likumprojektā nav ietverams.</w:t>
            </w:r>
          </w:p>
          <w:p w14:paraId="2DF09B8C" w14:textId="787CA2C9" w:rsidR="00A85544" w:rsidRDefault="00BF452B" w:rsidP="00EF0FF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Diskusijās ar nozares ekspertiem secināts, ka pašlaik praksē nav nepieciešamība veidot </w:t>
            </w:r>
            <w:r w:rsidR="005B280F">
              <w:rPr>
                <w:rFonts w:eastAsia="Times New Roman" w:cs="Times New Roman"/>
                <w:sz w:val="24"/>
                <w:szCs w:val="24"/>
                <w:lang w:eastAsia="lv-LV"/>
              </w:rPr>
              <w:t xml:space="preserve">vai ļaut veidot vairāk kreditoru kategorijas kā tas ir paredzēts pašlaik. Taču vienlaikus nozares ekspertu ieskatā ir būtiski pievērst uzmanību atsevišķiem kreditoru veidiem – mazajiem piegādātājiem un stratēģiski svarīgiem kreditoriem (jeb tādiem kreditoriem, kuri ir tik izdevīgā stāvoklī, ka principā var šantažēt parādnieku, lai saņemtu visu savu prasījumu). </w:t>
            </w:r>
          </w:p>
          <w:p w14:paraId="27A431C4" w14:textId="3092C9E5" w:rsidR="00C9765C" w:rsidRDefault="008C6080" w:rsidP="00EF0FF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A</w:t>
            </w:r>
            <w:r w:rsidR="004730D1">
              <w:rPr>
                <w:rFonts w:eastAsia="Times New Roman" w:cs="Times New Roman"/>
                <w:sz w:val="24"/>
                <w:szCs w:val="24"/>
                <w:lang w:eastAsia="lv-LV"/>
              </w:rPr>
              <w:t xml:space="preserve">ttiecīgi </w:t>
            </w:r>
            <w:r>
              <w:rPr>
                <w:rFonts w:eastAsia="Times New Roman" w:cs="Times New Roman"/>
                <w:sz w:val="24"/>
                <w:szCs w:val="24"/>
                <w:lang w:eastAsia="lv-LV"/>
              </w:rPr>
              <w:t>Maksātnespējas likuma</w:t>
            </w:r>
            <w:r w:rsidR="000D0CFC">
              <w:rPr>
                <w:rFonts w:eastAsia="Times New Roman" w:cs="Times New Roman"/>
                <w:sz w:val="24"/>
                <w:szCs w:val="24"/>
                <w:lang w:eastAsia="lv-LV"/>
              </w:rPr>
              <w:t xml:space="preserve"> 38. pants ir papildināms </w:t>
            </w:r>
            <w:r>
              <w:rPr>
                <w:rFonts w:eastAsia="Times New Roman" w:cs="Times New Roman"/>
                <w:sz w:val="24"/>
                <w:szCs w:val="24"/>
                <w:lang w:eastAsia="lv-LV"/>
              </w:rPr>
              <w:t xml:space="preserve">ar </w:t>
            </w:r>
            <w:r w:rsidR="000D0CFC">
              <w:rPr>
                <w:rFonts w:eastAsia="Times New Roman" w:cs="Times New Roman"/>
                <w:sz w:val="24"/>
                <w:szCs w:val="24"/>
                <w:lang w:eastAsia="lv-LV"/>
              </w:rPr>
              <w:t xml:space="preserve">norādi, ka tā otrās daļas proporciju var neattiecināt </w:t>
            </w:r>
            <w:r w:rsidR="002F56E4">
              <w:rPr>
                <w:rFonts w:eastAsia="Times New Roman" w:cs="Times New Roman"/>
                <w:sz w:val="24"/>
                <w:szCs w:val="24"/>
                <w:lang w:eastAsia="lv-LV"/>
              </w:rPr>
              <w:t>arī uz citiem kreditoriem</w:t>
            </w:r>
            <w:r>
              <w:rPr>
                <w:rFonts w:eastAsia="Times New Roman" w:cs="Times New Roman"/>
                <w:sz w:val="24"/>
                <w:szCs w:val="24"/>
                <w:lang w:eastAsia="lv-LV"/>
              </w:rPr>
              <w:t xml:space="preserve"> un </w:t>
            </w:r>
            <w:r w:rsidR="002F56E4">
              <w:rPr>
                <w:rFonts w:eastAsia="Times New Roman" w:cs="Times New Roman"/>
                <w:sz w:val="24"/>
                <w:szCs w:val="24"/>
                <w:lang w:eastAsia="lv-LV"/>
              </w:rPr>
              <w:t xml:space="preserve">piegādātājiem, kuru saistību izpilde citādā apmērā </w:t>
            </w:r>
            <w:r w:rsidR="001137C8">
              <w:rPr>
                <w:rFonts w:eastAsia="Times New Roman" w:cs="Times New Roman"/>
                <w:sz w:val="24"/>
                <w:szCs w:val="24"/>
                <w:lang w:eastAsia="lv-LV"/>
              </w:rPr>
              <w:t>ir būtiska parādnieka saimnieciskās darbības turpināšanai</w:t>
            </w:r>
            <w:r>
              <w:rPr>
                <w:rFonts w:eastAsia="Times New Roman" w:cs="Times New Roman"/>
                <w:sz w:val="24"/>
                <w:szCs w:val="24"/>
                <w:lang w:eastAsia="lv-LV"/>
              </w:rPr>
              <w:t>.</w:t>
            </w:r>
          </w:p>
          <w:p w14:paraId="31C3D134" w14:textId="1A384FD5" w:rsidR="001753F2" w:rsidRDefault="00CC14E0" w:rsidP="00EF0FF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lastRenderedPageBreak/>
              <w:t>T</w:t>
            </w:r>
            <w:r w:rsidR="00B956D2">
              <w:rPr>
                <w:rFonts w:eastAsia="Times New Roman" w:cs="Times New Roman"/>
                <w:sz w:val="24"/>
                <w:szCs w:val="24"/>
                <w:lang w:eastAsia="lv-LV"/>
              </w:rPr>
              <w:t xml:space="preserve">āpat nozares eksperti ir </w:t>
            </w:r>
            <w:r>
              <w:rPr>
                <w:rFonts w:eastAsia="Times New Roman" w:cs="Times New Roman"/>
                <w:sz w:val="24"/>
                <w:szCs w:val="24"/>
                <w:lang w:eastAsia="lv-LV"/>
              </w:rPr>
              <w:t>uzsvēruši</w:t>
            </w:r>
            <w:r w:rsidR="00B956D2">
              <w:rPr>
                <w:rFonts w:eastAsia="Times New Roman" w:cs="Times New Roman"/>
                <w:sz w:val="24"/>
                <w:szCs w:val="24"/>
                <w:lang w:eastAsia="lv-LV"/>
              </w:rPr>
              <w:t xml:space="preserve"> </w:t>
            </w:r>
            <w:r>
              <w:rPr>
                <w:rFonts w:eastAsia="Times New Roman" w:cs="Times New Roman"/>
                <w:sz w:val="24"/>
                <w:szCs w:val="24"/>
                <w:lang w:eastAsia="lv-LV"/>
              </w:rPr>
              <w:t>jau</w:t>
            </w:r>
            <w:r w:rsidR="00533054">
              <w:rPr>
                <w:rFonts w:eastAsia="Times New Roman" w:cs="Times New Roman"/>
                <w:sz w:val="24"/>
                <w:szCs w:val="24"/>
                <w:lang w:eastAsia="lv-LV"/>
              </w:rPr>
              <w:t xml:space="preserve"> </w:t>
            </w:r>
            <w:r>
              <w:rPr>
                <w:rFonts w:eastAsia="Times New Roman" w:cs="Times New Roman"/>
                <w:sz w:val="24"/>
                <w:szCs w:val="24"/>
                <w:lang w:eastAsia="lv-LV"/>
              </w:rPr>
              <w:t>Maksātnespējas politikas attīstības pamatnostādnēs uzsvērto</w:t>
            </w:r>
            <w:r>
              <w:rPr>
                <w:rStyle w:val="Vresatsauce"/>
                <w:rFonts w:eastAsia="Times New Roman" w:cs="Times New Roman"/>
                <w:sz w:val="24"/>
                <w:szCs w:val="24"/>
                <w:lang w:eastAsia="lv-LV"/>
              </w:rPr>
              <w:footnoteReference w:id="20"/>
            </w:r>
            <w:r w:rsidR="00533054">
              <w:rPr>
                <w:rFonts w:eastAsia="Times New Roman" w:cs="Times New Roman"/>
                <w:sz w:val="24"/>
                <w:szCs w:val="24"/>
                <w:lang w:eastAsia="lv-LV"/>
              </w:rPr>
              <w:t xml:space="preserve"> un</w:t>
            </w:r>
            <w:r w:rsidR="00B956D2">
              <w:rPr>
                <w:rFonts w:eastAsia="Times New Roman" w:cs="Times New Roman"/>
                <w:sz w:val="24"/>
                <w:szCs w:val="24"/>
                <w:lang w:eastAsia="lv-LV"/>
              </w:rPr>
              <w:t xml:space="preserve"> Ziņojum</w:t>
            </w:r>
            <w:r w:rsidR="00B10112">
              <w:rPr>
                <w:rFonts w:eastAsia="Times New Roman" w:cs="Times New Roman"/>
                <w:sz w:val="24"/>
                <w:szCs w:val="24"/>
                <w:lang w:eastAsia="lv-LV"/>
              </w:rPr>
              <w:t>a</w:t>
            </w:r>
            <w:r w:rsidR="0019164B">
              <w:rPr>
                <w:rFonts w:eastAsia="Times New Roman" w:cs="Times New Roman"/>
                <w:sz w:val="24"/>
                <w:szCs w:val="24"/>
                <w:lang w:eastAsia="lv-LV"/>
              </w:rPr>
              <w:t xml:space="preserve"> 42. ieteikumā</w:t>
            </w:r>
            <w:r w:rsidR="0019164B">
              <w:rPr>
                <w:rStyle w:val="Vresatsauce"/>
                <w:rFonts w:eastAsia="Times New Roman" w:cs="Times New Roman"/>
                <w:sz w:val="24"/>
                <w:szCs w:val="24"/>
                <w:lang w:eastAsia="lv-LV"/>
              </w:rPr>
              <w:footnoteReference w:id="21"/>
            </w:r>
            <w:r w:rsidR="00B956D2">
              <w:rPr>
                <w:rFonts w:eastAsia="Times New Roman" w:cs="Times New Roman"/>
                <w:sz w:val="24"/>
                <w:szCs w:val="24"/>
                <w:lang w:eastAsia="lv-LV"/>
              </w:rPr>
              <w:t xml:space="preserve"> ietverta</w:t>
            </w:r>
            <w:r w:rsidR="00533054">
              <w:rPr>
                <w:rFonts w:eastAsia="Times New Roman" w:cs="Times New Roman"/>
                <w:sz w:val="24"/>
                <w:szCs w:val="24"/>
                <w:lang w:eastAsia="lv-LV"/>
              </w:rPr>
              <w:t>s</w:t>
            </w:r>
            <w:r w:rsidR="00B956D2">
              <w:rPr>
                <w:rFonts w:eastAsia="Times New Roman" w:cs="Times New Roman"/>
                <w:sz w:val="24"/>
                <w:szCs w:val="24"/>
                <w:lang w:eastAsia="lv-LV"/>
              </w:rPr>
              <w:t xml:space="preserve"> </w:t>
            </w:r>
            <w:r w:rsidR="00533054">
              <w:rPr>
                <w:rFonts w:eastAsia="Times New Roman" w:cs="Times New Roman"/>
                <w:sz w:val="24"/>
                <w:szCs w:val="24"/>
                <w:lang w:eastAsia="lv-LV"/>
              </w:rPr>
              <w:t>norādes</w:t>
            </w:r>
            <w:r w:rsidR="00B956D2">
              <w:rPr>
                <w:rFonts w:eastAsia="Times New Roman" w:cs="Times New Roman"/>
                <w:sz w:val="24"/>
                <w:szCs w:val="24"/>
                <w:lang w:eastAsia="lv-LV"/>
              </w:rPr>
              <w:t xml:space="preserve">, kas liecina par nepieciešamību pārskatīt pieļaujamo pasākumu plāna sākotnējo termiņu. Pašlaik nereti veidojas situācija, ka </w:t>
            </w:r>
            <w:r w:rsidR="00E06309">
              <w:rPr>
                <w:rFonts w:eastAsia="Times New Roman" w:cs="Times New Roman"/>
                <w:sz w:val="24"/>
                <w:szCs w:val="24"/>
                <w:lang w:eastAsia="lv-LV"/>
              </w:rPr>
              <w:t xml:space="preserve">pasākumu plāns mākslīgi tiek radīts uz diviem gadiem, kaut arī faktiski </w:t>
            </w:r>
            <w:r w:rsidR="00046F04">
              <w:rPr>
                <w:rFonts w:eastAsia="Times New Roman" w:cs="Times New Roman"/>
                <w:sz w:val="24"/>
                <w:szCs w:val="24"/>
                <w:lang w:eastAsia="lv-LV"/>
              </w:rPr>
              <w:t>tas ir paredzēts ilgākam laika posmam</w:t>
            </w:r>
            <w:r w:rsidR="0019164B">
              <w:rPr>
                <w:rFonts w:eastAsia="Times New Roman" w:cs="Times New Roman"/>
                <w:sz w:val="24"/>
                <w:szCs w:val="24"/>
                <w:lang w:eastAsia="lv-LV"/>
              </w:rPr>
              <w:t>.</w:t>
            </w:r>
          </w:p>
          <w:p w14:paraId="0CDB3FD3" w14:textId="541FBF8A" w:rsidR="00046F04" w:rsidRPr="00222768" w:rsidRDefault="005B4707" w:rsidP="00EF0FF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Līdz ar to </w:t>
            </w:r>
            <w:r w:rsidR="00405F73">
              <w:rPr>
                <w:rFonts w:eastAsia="Times New Roman" w:cs="Times New Roman"/>
                <w:sz w:val="24"/>
                <w:szCs w:val="24"/>
                <w:lang w:eastAsia="lv-LV"/>
              </w:rPr>
              <w:t>precizējam</w:t>
            </w:r>
            <w:r w:rsidR="000C2970">
              <w:rPr>
                <w:rFonts w:eastAsia="Times New Roman" w:cs="Times New Roman"/>
                <w:sz w:val="24"/>
                <w:szCs w:val="24"/>
                <w:lang w:eastAsia="lv-LV"/>
              </w:rPr>
              <w:t>a</w:t>
            </w:r>
            <w:r w:rsidR="00405F73">
              <w:rPr>
                <w:rFonts w:eastAsia="Times New Roman" w:cs="Times New Roman"/>
                <w:sz w:val="24"/>
                <w:szCs w:val="24"/>
                <w:lang w:eastAsia="lv-LV"/>
              </w:rPr>
              <w:t xml:space="preserve"> </w:t>
            </w:r>
            <w:r w:rsidR="000C2970">
              <w:rPr>
                <w:rFonts w:eastAsia="Times New Roman" w:cs="Times New Roman"/>
                <w:sz w:val="24"/>
                <w:szCs w:val="24"/>
                <w:lang w:eastAsia="lv-LV"/>
              </w:rPr>
              <w:t>Maksātnespējas likuma 48. panta pirmā daļa, paredzot, ka</w:t>
            </w:r>
            <w:r w:rsidR="00533054">
              <w:rPr>
                <w:rFonts w:eastAsia="Times New Roman" w:cs="Times New Roman"/>
                <w:sz w:val="24"/>
                <w:szCs w:val="24"/>
                <w:lang w:eastAsia="lv-LV"/>
              </w:rPr>
              <w:t>,</w:t>
            </w:r>
            <w:r w:rsidR="000C2970">
              <w:rPr>
                <w:rFonts w:eastAsia="Times New Roman" w:cs="Times New Roman"/>
                <w:sz w:val="24"/>
                <w:szCs w:val="24"/>
                <w:lang w:eastAsia="lv-LV"/>
              </w:rPr>
              <w:t xml:space="preserve"> motivējot</w:t>
            </w:r>
            <w:r w:rsidR="0019555F">
              <w:rPr>
                <w:rFonts w:eastAsia="Times New Roman" w:cs="Times New Roman"/>
                <w:sz w:val="24"/>
                <w:szCs w:val="24"/>
                <w:lang w:eastAsia="lv-LV"/>
              </w:rPr>
              <w:t xml:space="preserve"> nepieciešamību, termiņu</w:t>
            </w:r>
            <w:r w:rsidR="0019164B">
              <w:rPr>
                <w:rFonts w:eastAsia="Times New Roman" w:cs="Times New Roman"/>
                <w:sz w:val="24"/>
                <w:szCs w:val="24"/>
                <w:lang w:eastAsia="lv-LV"/>
              </w:rPr>
              <w:t xml:space="preserve"> jau sākotnēji</w:t>
            </w:r>
            <w:r w:rsidR="0019555F">
              <w:rPr>
                <w:rFonts w:eastAsia="Times New Roman" w:cs="Times New Roman"/>
                <w:sz w:val="24"/>
                <w:szCs w:val="24"/>
                <w:lang w:eastAsia="lv-LV"/>
              </w:rPr>
              <w:t xml:space="preserve"> var noteikt arī ilgāku par diviem gadiem, bet ne ilgāk par </w:t>
            </w:r>
            <w:r w:rsidR="00533054">
              <w:rPr>
                <w:rFonts w:eastAsia="Times New Roman" w:cs="Times New Roman"/>
                <w:sz w:val="24"/>
                <w:szCs w:val="24"/>
                <w:lang w:eastAsia="lv-LV"/>
              </w:rPr>
              <w:t>četriem gadiem.</w:t>
            </w:r>
          </w:p>
          <w:p w14:paraId="7F719F6B" w14:textId="77777777" w:rsidR="00EF0FF5" w:rsidRDefault="00EF0FF5" w:rsidP="004E6107">
            <w:pPr>
              <w:spacing w:after="0" w:line="240" w:lineRule="auto"/>
              <w:jc w:val="both"/>
              <w:rPr>
                <w:rFonts w:eastAsia="Times New Roman" w:cs="Times New Roman"/>
                <w:sz w:val="24"/>
                <w:szCs w:val="24"/>
                <w:lang w:eastAsia="lv-LV"/>
              </w:rPr>
            </w:pPr>
          </w:p>
          <w:p w14:paraId="71B3C313" w14:textId="2A02AB2F" w:rsidR="00975827" w:rsidRPr="00013E8E" w:rsidRDefault="0076543D" w:rsidP="004E6107">
            <w:pPr>
              <w:spacing w:after="0" w:line="240" w:lineRule="auto"/>
              <w:jc w:val="both"/>
              <w:rPr>
                <w:rFonts w:eastAsia="Times New Roman" w:cs="Times New Roman"/>
                <w:i/>
                <w:iCs/>
                <w:sz w:val="24"/>
                <w:szCs w:val="24"/>
                <w:lang w:eastAsia="lv-LV"/>
              </w:rPr>
            </w:pPr>
            <w:r>
              <w:rPr>
                <w:rFonts w:eastAsia="Times New Roman" w:cs="Times New Roman"/>
                <w:i/>
                <w:iCs/>
                <w:sz w:val="24"/>
                <w:szCs w:val="24"/>
                <w:lang w:eastAsia="lv-LV"/>
              </w:rPr>
              <w:t>TAP lietas ierosināšanas sekas, tajā skaitā a</w:t>
            </w:r>
            <w:r w:rsidR="00013E8E">
              <w:rPr>
                <w:rFonts w:eastAsia="Times New Roman" w:cs="Times New Roman"/>
                <w:i/>
                <w:iCs/>
                <w:sz w:val="24"/>
                <w:szCs w:val="24"/>
                <w:lang w:eastAsia="lv-LV"/>
              </w:rPr>
              <w:t>tsevišķ</w:t>
            </w:r>
            <w:r w:rsidR="00F0186B">
              <w:rPr>
                <w:rFonts w:eastAsia="Times New Roman" w:cs="Times New Roman"/>
                <w:i/>
                <w:iCs/>
                <w:sz w:val="24"/>
                <w:szCs w:val="24"/>
                <w:lang w:eastAsia="lv-LV"/>
              </w:rPr>
              <w:t>u</w:t>
            </w:r>
            <w:r w:rsidR="00013E8E">
              <w:rPr>
                <w:rFonts w:eastAsia="Times New Roman" w:cs="Times New Roman"/>
                <w:i/>
                <w:iCs/>
                <w:sz w:val="24"/>
                <w:szCs w:val="24"/>
                <w:lang w:eastAsia="lv-LV"/>
              </w:rPr>
              <w:t xml:space="preserve"> izpildes panākšanas </w:t>
            </w:r>
            <w:r w:rsidR="00F0186B">
              <w:rPr>
                <w:rFonts w:eastAsia="Times New Roman" w:cs="Times New Roman"/>
                <w:i/>
                <w:iCs/>
                <w:sz w:val="24"/>
                <w:szCs w:val="24"/>
                <w:lang w:eastAsia="lv-LV"/>
              </w:rPr>
              <w:t>darbību apturēšana</w:t>
            </w:r>
            <w:r w:rsidR="000E20A3">
              <w:rPr>
                <w:rFonts w:eastAsia="Times New Roman" w:cs="Times New Roman"/>
                <w:i/>
                <w:iCs/>
                <w:sz w:val="24"/>
                <w:szCs w:val="24"/>
                <w:lang w:eastAsia="lv-LV"/>
              </w:rPr>
              <w:t xml:space="preserve"> un tās sekas</w:t>
            </w:r>
          </w:p>
          <w:p w14:paraId="29C6B2BF" w14:textId="0DA3DF36" w:rsidR="00BB25C5" w:rsidRDefault="00EE3716" w:rsidP="00BB25C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P</w:t>
            </w:r>
            <w:r w:rsidR="00A064FB">
              <w:rPr>
                <w:rFonts w:eastAsia="Times New Roman" w:cs="Times New Roman"/>
                <w:sz w:val="24"/>
                <w:szCs w:val="24"/>
                <w:lang w:eastAsia="lv-LV"/>
              </w:rPr>
              <w:t xml:space="preserve">ašlaik </w:t>
            </w:r>
            <w:r>
              <w:rPr>
                <w:rFonts w:eastAsia="Times New Roman" w:cs="Times New Roman"/>
                <w:sz w:val="24"/>
                <w:szCs w:val="24"/>
                <w:lang w:eastAsia="lv-LV"/>
              </w:rPr>
              <w:t xml:space="preserve">nacionālais regulējums paredz, ka Direktīvas 6. pantā ietvertā atsevišķu izpildes </w:t>
            </w:r>
            <w:r w:rsidR="00C22385">
              <w:rPr>
                <w:rFonts w:eastAsia="Times New Roman" w:cs="Times New Roman"/>
                <w:sz w:val="24"/>
                <w:szCs w:val="24"/>
                <w:lang w:eastAsia="lv-LV"/>
              </w:rPr>
              <w:t>panākšanas darbību apturēšana (turpmāk – apturēšana)</w:t>
            </w:r>
            <w:r w:rsidR="00A064FB">
              <w:rPr>
                <w:rFonts w:eastAsia="Times New Roman" w:cs="Times New Roman"/>
                <w:sz w:val="24"/>
                <w:szCs w:val="24"/>
                <w:lang w:eastAsia="lv-LV"/>
              </w:rPr>
              <w:t xml:space="preserve"> ir sasaistīta ar TAP lietas ierosināšanas stadiju</w:t>
            </w:r>
            <w:r w:rsidR="0076543D">
              <w:rPr>
                <w:rFonts w:eastAsia="Times New Roman" w:cs="Times New Roman"/>
                <w:sz w:val="24"/>
                <w:szCs w:val="24"/>
                <w:lang w:eastAsia="lv-LV"/>
              </w:rPr>
              <w:t xml:space="preserve"> no sākuma līdz beigām</w:t>
            </w:r>
            <w:r w:rsidR="00A064FB">
              <w:rPr>
                <w:rFonts w:eastAsia="Times New Roman" w:cs="Times New Roman"/>
                <w:sz w:val="24"/>
                <w:szCs w:val="24"/>
                <w:lang w:eastAsia="lv-LV"/>
              </w:rPr>
              <w:t xml:space="preserve">. Attiecīgi – </w:t>
            </w:r>
            <w:r w:rsidR="00C22385">
              <w:rPr>
                <w:rFonts w:eastAsia="Times New Roman" w:cs="Times New Roman"/>
                <w:sz w:val="24"/>
                <w:szCs w:val="24"/>
                <w:lang w:eastAsia="lv-LV"/>
              </w:rPr>
              <w:t>tā var ilgt pat trīs mēnešus</w:t>
            </w:r>
            <w:r w:rsidR="00091031">
              <w:rPr>
                <w:rFonts w:eastAsia="Times New Roman" w:cs="Times New Roman"/>
                <w:sz w:val="24"/>
                <w:szCs w:val="24"/>
                <w:lang w:eastAsia="lv-LV"/>
              </w:rPr>
              <w:t xml:space="preserve">, </w:t>
            </w:r>
            <w:r w:rsidR="00C22385">
              <w:rPr>
                <w:rFonts w:eastAsia="Times New Roman" w:cs="Times New Roman"/>
                <w:sz w:val="24"/>
                <w:szCs w:val="24"/>
                <w:lang w:eastAsia="lv-LV"/>
              </w:rPr>
              <w:t xml:space="preserve">kas </w:t>
            </w:r>
            <w:r w:rsidR="00091031">
              <w:rPr>
                <w:rFonts w:eastAsia="Times New Roman" w:cs="Times New Roman"/>
                <w:sz w:val="24"/>
                <w:szCs w:val="24"/>
                <w:lang w:eastAsia="lv-LV"/>
              </w:rPr>
              <w:t xml:space="preserve">praksē </w:t>
            </w:r>
            <w:r w:rsidR="0035575A">
              <w:rPr>
                <w:rFonts w:eastAsia="Times New Roman" w:cs="Times New Roman"/>
                <w:sz w:val="24"/>
                <w:szCs w:val="24"/>
                <w:lang w:eastAsia="lv-LV"/>
              </w:rPr>
              <w:t>faktiski ir</w:t>
            </w:r>
            <w:r w:rsidR="00091031">
              <w:rPr>
                <w:rFonts w:eastAsia="Times New Roman" w:cs="Times New Roman"/>
                <w:sz w:val="24"/>
                <w:szCs w:val="24"/>
                <w:lang w:eastAsia="lv-LV"/>
              </w:rPr>
              <w:t xml:space="preserve"> nedaudz ilgāk, kamēr tiek veiktas visas darbības tiesā</w:t>
            </w:r>
            <w:r w:rsidR="00C22385">
              <w:rPr>
                <w:rFonts w:eastAsia="Times New Roman" w:cs="Times New Roman"/>
                <w:sz w:val="24"/>
                <w:szCs w:val="24"/>
                <w:lang w:eastAsia="lv-LV"/>
              </w:rPr>
              <w:t>.</w:t>
            </w:r>
          </w:p>
          <w:p w14:paraId="659A3F33" w14:textId="055BDD18" w:rsidR="004003CA" w:rsidRDefault="00C22385" w:rsidP="00BB25C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Taču apturēšanu ir nepieciešams atsaistīt no </w:t>
            </w:r>
            <w:r w:rsidR="00326AEB">
              <w:rPr>
                <w:rFonts w:eastAsia="Times New Roman" w:cs="Times New Roman"/>
                <w:sz w:val="24"/>
                <w:szCs w:val="24"/>
                <w:lang w:eastAsia="lv-LV"/>
              </w:rPr>
              <w:t>TAP lietas ierosināšanas stadij</w:t>
            </w:r>
            <w:r w:rsidR="00D26F5B">
              <w:rPr>
                <w:rFonts w:eastAsia="Times New Roman" w:cs="Times New Roman"/>
                <w:sz w:val="24"/>
                <w:szCs w:val="24"/>
                <w:lang w:eastAsia="lv-LV"/>
              </w:rPr>
              <w:t>as</w:t>
            </w:r>
            <w:r w:rsidR="00326AEB">
              <w:rPr>
                <w:rFonts w:eastAsia="Times New Roman" w:cs="Times New Roman"/>
                <w:sz w:val="24"/>
                <w:szCs w:val="24"/>
                <w:lang w:eastAsia="lv-LV"/>
              </w:rPr>
              <w:t>.</w:t>
            </w:r>
          </w:p>
          <w:p w14:paraId="3D72CE65" w14:textId="41C4DD5F" w:rsidR="004003CA" w:rsidRDefault="00326AEB" w:rsidP="00BB25C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P</w:t>
            </w:r>
            <w:r w:rsidR="004003CA">
              <w:rPr>
                <w:rFonts w:eastAsia="Times New Roman" w:cs="Times New Roman"/>
                <w:sz w:val="24"/>
                <w:szCs w:val="24"/>
                <w:lang w:eastAsia="lv-LV"/>
              </w:rPr>
              <w:t>irmkārt, ne vienmēr faktiski ir nepieciešama apturēšana</w:t>
            </w:r>
            <w:r>
              <w:rPr>
                <w:rFonts w:eastAsia="Times New Roman" w:cs="Times New Roman"/>
                <w:sz w:val="24"/>
                <w:szCs w:val="24"/>
                <w:lang w:eastAsia="lv-LV"/>
              </w:rPr>
              <w:t>, tā kā</w:t>
            </w:r>
            <w:r w:rsidR="008B7075">
              <w:rPr>
                <w:rFonts w:eastAsia="Times New Roman" w:cs="Times New Roman"/>
                <w:sz w:val="24"/>
                <w:szCs w:val="24"/>
                <w:lang w:eastAsia="lv-LV"/>
              </w:rPr>
              <w:t xml:space="preserve"> formālas sarunas var būt sekmīgas arī bez tās</w:t>
            </w:r>
            <w:r>
              <w:rPr>
                <w:rFonts w:eastAsia="Times New Roman" w:cs="Times New Roman"/>
                <w:sz w:val="24"/>
                <w:szCs w:val="24"/>
                <w:lang w:eastAsia="lv-LV"/>
              </w:rPr>
              <w:t>.</w:t>
            </w:r>
          </w:p>
          <w:p w14:paraId="2AC8E67A" w14:textId="433E2515" w:rsidR="00326AEB" w:rsidRDefault="00326AEB" w:rsidP="00BB25C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O</w:t>
            </w:r>
            <w:r w:rsidR="008B7075">
              <w:rPr>
                <w:rFonts w:eastAsia="Times New Roman" w:cs="Times New Roman"/>
                <w:sz w:val="24"/>
                <w:szCs w:val="24"/>
                <w:lang w:eastAsia="lv-LV"/>
              </w:rPr>
              <w:t xml:space="preserve">trkārt, nav arī pamata sasaistīt </w:t>
            </w:r>
            <w:r>
              <w:rPr>
                <w:rFonts w:eastAsia="Times New Roman" w:cs="Times New Roman"/>
                <w:sz w:val="24"/>
                <w:szCs w:val="24"/>
                <w:lang w:eastAsia="lv-LV"/>
              </w:rPr>
              <w:t xml:space="preserve">pasākumu </w:t>
            </w:r>
            <w:r w:rsidR="0030663C">
              <w:rPr>
                <w:rFonts w:eastAsia="Times New Roman" w:cs="Times New Roman"/>
                <w:sz w:val="24"/>
                <w:szCs w:val="24"/>
                <w:lang w:eastAsia="lv-LV"/>
              </w:rPr>
              <w:t xml:space="preserve">plāna izstrādes un saskaņošanas procesu ar </w:t>
            </w:r>
            <w:r>
              <w:rPr>
                <w:rFonts w:eastAsia="Times New Roman" w:cs="Times New Roman"/>
                <w:sz w:val="24"/>
                <w:szCs w:val="24"/>
                <w:lang w:eastAsia="lv-LV"/>
              </w:rPr>
              <w:t>apturēšanu</w:t>
            </w:r>
            <w:r w:rsidR="0030663C">
              <w:rPr>
                <w:rFonts w:eastAsia="Times New Roman" w:cs="Times New Roman"/>
                <w:sz w:val="24"/>
                <w:szCs w:val="24"/>
                <w:lang w:eastAsia="lv-LV"/>
              </w:rPr>
              <w:t xml:space="preserve">, galvenokārt tamdēļ, ka </w:t>
            </w:r>
            <w:r>
              <w:rPr>
                <w:rFonts w:eastAsia="Times New Roman" w:cs="Times New Roman"/>
                <w:sz w:val="24"/>
                <w:szCs w:val="24"/>
                <w:lang w:eastAsia="lv-LV"/>
              </w:rPr>
              <w:t>apturēšanas</w:t>
            </w:r>
            <w:r w:rsidR="00BF11F9">
              <w:rPr>
                <w:rFonts w:eastAsia="Times New Roman" w:cs="Times New Roman"/>
                <w:sz w:val="24"/>
                <w:szCs w:val="24"/>
                <w:lang w:eastAsia="lv-LV"/>
              </w:rPr>
              <w:t xml:space="preserve"> nepieciešamības </w:t>
            </w:r>
            <w:r w:rsidR="00F00AF4">
              <w:rPr>
                <w:rFonts w:eastAsia="Times New Roman" w:cs="Times New Roman"/>
                <w:sz w:val="24"/>
                <w:szCs w:val="24"/>
                <w:lang w:eastAsia="lv-LV"/>
              </w:rPr>
              <w:t xml:space="preserve">zudums </w:t>
            </w:r>
            <w:r w:rsidR="00DE0294">
              <w:rPr>
                <w:rFonts w:eastAsia="Times New Roman" w:cs="Times New Roman"/>
                <w:sz w:val="24"/>
                <w:szCs w:val="24"/>
                <w:lang w:eastAsia="lv-LV"/>
              </w:rPr>
              <w:t>nav vienādības zīme ar sarunu beigām</w:t>
            </w:r>
            <w:r>
              <w:rPr>
                <w:rFonts w:eastAsia="Times New Roman" w:cs="Times New Roman"/>
                <w:sz w:val="24"/>
                <w:szCs w:val="24"/>
                <w:lang w:eastAsia="lv-LV"/>
              </w:rPr>
              <w:t>.</w:t>
            </w:r>
          </w:p>
          <w:p w14:paraId="42218107" w14:textId="01FC4D2B" w:rsidR="00326AEB" w:rsidRDefault="00326AEB" w:rsidP="00BB25C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Turklāt būtiski arī uzsvērt, ka pēdējo gadu prakse liecina, ka TAP lietas bieži vien tiek ierosinātas tikai un vienīgi ar mērķi saņemt apturēšanu, nevis </w:t>
            </w:r>
            <w:r w:rsidR="00A34C59">
              <w:rPr>
                <w:rFonts w:eastAsia="Times New Roman" w:cs="Times New Roman"/>
                <w:sz w:val="24"/>
                <w:szCs w:val="24"/>
                <w:lang w:eastAsia="lv-LV"/>
              </w:rPr>
              <w:t>saglabāt vai atjaunot parādnieka maksātspēju.</w:t>
            </w:r>
          </w:p>
          <w:p w14:paraId="47290FC9" w14:textId="593CF261" w:rsidR="008B121F" w:rsidRDefault="008B121F" w:rsidP="00BB25C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Attiecīgi apturēšanas beigu termiņu nepieciešams atsaistīt no ierosināšanas stadijas, saglabājot kopīgu iniciācijas momentu.</w:t>
            </w:r>
          </w:p>
          <w:p w14:paraId="51D1E383" w14:textId="469385DC" w:rsidR="00A34C59" w:rsidRDefault="00A34C59" w:rsidP="00BB25C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Saskaņā ar Direktīvas 6. panta 6. punktu maksimālais sākotnējais apturēšanas termiņš drīkst būt līdz </w:t>
            </w:r>
            <w:r w:rsidR="00B42BB9">
              <w:rPr>
                <w:rFonts w:eastAsia="Times New Roman" w:cs="Times New Roman"/>
                <w:sz w:val="24"/>
                <w:szCs w:val="24"/>
                <w:lang w:eastAsia="lv-LV"/>
              </w:rPr>
              <w:t xml:space="preserve">četriem </w:t>
            </w:r>
            <w:r>
              <w:rPr>
                <w:rFonts w:eastAsia="Times New Roman" w:cs="Times New Roman"/>
                <w:sz w:val="24"/>
                <w:szCs w:val="24"/>
                <w:lang w:eastAsia="lv-LV"/>
              </w:rPr>
              <w:t xml:space="preserve">mēnešiem. Tā kā jau pašlaik </w:t>
            </w:r>
            <w:r w:rsidR="00B42BB9">
              <w:rPr>
                <w:rFonts w:eastAsia="Times New Roman" w:cs="Times New Roman"/>
                <w:sz w:val="24"/>
                <w:szCs w:val="24"/>
                <w:lang w:eastAsia="lv-LV"/>
              </w:rPr>
              <w:t>Maksātnespējas likums paredz divus mēnešus, un nav saskatāma nepieciešamība to pagarināt, tad likumprojektā apturēšanas sākotnējais termiņš ir saglabāts</w:t>
            </w:r>
            <w:r w:rsidR="00EA48C4">
              <w:rPr>
                <w:rFonts w:eastAsia="Times New Roman" w:cs="Times New Roman"/>
                <w:sz w:val="24"/>
                <w:szCs w:val="24"/>
                <w:lang w:eastAsia="lv-LV"/>
              </w:rPr>
              <w:t xml:space="preserve"> identisks.</w:t>
            </w:r>
          </w:p>
          <w:p w14:paraId="2483363F" w14:textId="4810755E" w:rsidR="00EA48C4" w:rsidRDefault="00EA48C4" w:rsidP="00BB25C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Taču vienlaikus jāuzsver, ka Direktīvas 6. panta 8. punkts kopējo apturēšanas termiņu noteic ne ilgāku par divpadsmit mēnešiem. Attiecīgi četras reizes ilgāk, nekā paredzēts pašlaik. </w:t>
            </w:r>
            <w:r w:rsidR="000E1598">
              <w:rPr>
                <w:rFonts w:eastAsia="Times New Roman" w:cs="Times New Roman"/>
                <w:sz w:val="24"/>
                <w:szCs w:val="24"/>
                <w:lang w:eastAsia="lv-LV"/>
              </w:rPr>
              <w:t xml:space="preserve">Gadījumos, kad parādnieka struktūra vai tā saistību vai kreditoru struktūras ir gana sarežģītas, trīs mēneši var būt objektīvi pārāk īss termiņš. Tamdēļ likumprojektā paredzēts, ka </w:t>
            </w:r>
            <w:r w:rsidR="005C3EB2">
              <w:rPr>
                <w:rFonts w:eastAsia="Times New Roman" w:cs="Times New Roman"/>
                <w:sz w:val="24"/>
                <w:szCs w:val="24"/>
                <w:lang w:eastAsia="lv-LV"/>
              </w:rPr>
              <w:t xml:space="preserve">maksimālais apturēšanas termiņš nedrīkst pārsniegt sešus </w:t>
            </w:r>
            <w:r w:rsidR="005C3EB2">
              <w:rPr>
                <w:rFonts w:eastAsia="Times New Roman" w:cs="Times New Roman"/>
                <w:sz w:val="24"/>
                <w:szCs w:val="24"/>
                <w:lang w:eastAsia="lv-LV"/>
              </w:rPr>
              <w:lastRenderedPageBreak/>
              <w:t xml:space="preserve">mēnešus no TAP lietas ierosināšanas dienas. Minētais termiņš noteikts īsāks, nekā to pieļauj Direktīva, </w:t>
            </w:r>
            <w:r w:rsidR="008B121F">
              <w:rPr>
                <w:rFonts w:eastAsia="Times New Roman" w:cs="Times New Roman"/>
                <w:sz w:val="24"/>
                <w:szCs w:val="24"/>
                <w:lang w:eastAsia="lv-LV"/>
              </w:rPr>
              <w:t>ievērojot Latvijā esošo uzņēmumu struktūras, kā arī lai nodrošinātu kreditoru tiesisko paļāvību.</w:t>
            </w:r>
          </w:p>
          <w:p w14:paraId="14B01C66" w14:textId="75BE33F8" w:rsidR="00326AEB" w:rsidRDefault="00B23411" w:rsidP="00BB25C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Papildus norādāms, ka, lai nodrošinātu kreditoru </w:t>
            </w:r>
            <w:r w:rsidR="00C747DD">
              <w:rPr>
                <w:rFonts w:eastAsia="Times New Roman" w:cs="Times New Roman"/>
                <w:sz w:val="24"/>
                <w:szCs w:val="24"/>
                <w:lang w:eastAsia="lv-LV"/>
              </w:rPr>
              <w:t xml:space="preserve">un piegādātāju </w:t>
            </w:r>
            <w:r>
              <w:rPr>
                <w:rFonts w:eastAsia="Times New Roman" w:cs="Times New Roman"/>
                <w:sz w:val="24"/>
                <w:szCs w:val="24"/>
                <w:lang w:eastAsia="lv-LV"/>
              </w:rPr>
              <w:t xml:space="preserve">tiesisko paļāvību, kā arī veicinātu parādnieka saimnieciskās darbības stabilitāti un darbinieku aizsardzību, </w:t>
            </w:r>
            <w:r w:rsidR="00174E65">
              <w:rPr>
                <w:rFonts w:eastAsia="Times New Roman" w:cs="Times New Roman"/>
                <w:sz w:val="24"/>
                <w:szCs w:val="24"/>
                <w:lang w:eastAsia="lv-LV"/>
              </w:rPr>
              <w:t xml:space="preserve">atsaistot apturēšanas beigas no TAP lietas ierosināšanas stadijas beigām, ir nosakāms TAP lietas ierosināšanas beigu termiņš. </w:t>
            </w:r>
          </w:p>
          <w:p w14:paraId="1365D23C" w14:textId="09ED0923" w:rsidR="003D5739" w:rsidRDefault="0065378C" w:rsidP="00BB25C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Tāpat, parādnieka un kreditoru </w:t>
            </w:r>
            <w:r w:rsidR="00C747DD">
              <w:rPr>
                <w:rFonts w:eastAsia="Times New Roman" w:cs="Times New Roman"/>
                <w:sz w:val="24"/>
                <w:szCs w:val="24"/>
                <w:lang w:eastAsia="lv-LV"/>
              </w:rPr>
              <w:t xml:space="preserve">interešu balansa nodrošināšanai, kā arī ievērojot Direktīvas 6. panta 9. punktā noteikto, likumprojektā noteikti gadījumi, kad </w:t>
            </w:r>
            <w:r w:rsidR="000A3BC8">
              <w:rPr>
                <w:rFonts w:eastAsia="Times New Roman" w:cs="Times New Roman"/>
                <w:sz w:val="24"/>
                <w:szCs w:val="24"/>
                <w:lang w:eastAsia="lv-LV"/>
              </w:rPr>
              <w:t>tiesa var lemt par apturēšanas atcelšanu.</w:t>
            </w:r>
          </w:p>
          <w:p w14:paraId="1EF522EA" w14:textId="1B15D207" w:rsidR="00BD3033" w:rsidRDefault="00BD3033" w:rsidP="00BD3033">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Direktīvas 13. pants paredz īpašu darbinieku aizsardzību</w:t>
            </w:r>
            <w:r w:rsidR="00387DA5">
              <w:rPr>
                <w:rFonts w:eastAsia="Times New Roman" w:cs="Times New Roman"/>
                <w:sz w:val="24"/>
                <w:szCs w:val="24"/>
                <w:lang w:eastAsia="lv-LV"/>
              </w:rPr>
              <w:t>.</w:t>
            </w:r>
          </w:p>
          <w:p w14:paraId="3D49315E" w14:textId="496EEC3C" w:rsidR="00BD3033" w:rsidRDefault="00BD3033" w:rsidP="00BD3033">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Kopumā </w:t>
            </w:r>
            <w:r w:rsidR="00387DA5">
              <w:rPr>
                <w:rFonts w:eastAsia="Times New Roman" w:cs="Times New Roman"/>
                <w:sz w:val="24"/>
                <w:szCs w:val="24"/>
                <w:lang w:eastAsia="lv-LV"/>
              </w:rPr>
              <w:t>Maksātnespējas likums</w:t>
            </w:r>
            <w:r>
              <w:rPr>
                <w:rFonts w:eastAsia="Times New Roman" w:cs="Times New Roman"/>
                <w:sz w:val="24"/>
                <w:szCs w:val="24"/>
                <w:lang w:eastAsia="lv-LV"/>
              </w:rPr>
              <w:t xml:space="preserve"> jau </w:t>
            </w:r>
            <w:r w:rsidR="00387DA5">
              <w:rPr>
                <w:rFonts w:eastAsia="Times New Roman" w:cs="Times New Roman"/>
                <w:sz w:val="24"/>
                <w:szCs w:val="24"/>
                <w:lang w:eastAsia="lv-LV"/>
              </w:rPr>
              <w:t>pašlaik</w:t>
            </w:r>
            <w:r>
              <w:rPr>
                <w:rFonts w:eastAsia="Times New Roman" w:cs="Times New Roman"/>
                <w:sz w:val="24"/>
                <w:szCs w:val="24"/>
                <w:lang w:eastAsia="lv-LV"/>
              </w:rPr>
              <w:t xml:space="preserve"> neskar darbinieka, kuram ir prasījums pret tā darba devēju, intereses pasākumu plānā, ja vien darbinieks tam nav piekritis</w:t>
            </w:r>
            <w:r w:rsidR="00387DA5">
              <w:rPr>
                <w:rFonts w:eastAsia="Times New Roman" w:cs="Times New Roman"/>
                <w:sz w:val="24"/>
                <w:szCs w:val="24"/>
                <w:lang w:eastAsia="lv-LV"/>
              </w:rPr>
              <w:t>.</w:t>
            </w:r>
          </w:p>
          <w:p w14:paraId="3BF7AC21" w14:textId="4BEA9525" w:rsidR="00BD3033" w:rsidRDefault="00387DA5" w:rsidP="00BD3033">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w:t>
            </w:r>
            <w:r w:rsidR="00BD3033">
              <w:rPr>
                <w:rFonts w:eastAsia="Times New Roman" w:cs="Times New Roman"/>
                <w:sz w:val="24"/>
                <w:szCs w:val="24"/>
                <w:lang w:eastAsia="lv-LV"/>
              </w:rPr>
              <w:t>aču ne vienmēr plāns paredz rīcību tikai ar darbinieku prasījumiem; TAP metodes var tikt izraudzītas arī tādas, kas ietekmē parādnieka nodarbinātos kopumā, piemēram, ja plānots likvidēt kādu struktūrvienību, izmantot kādus ārpakalpojumus vai vienkārši samazināt darbinieku skaitu</w:t>
            </w:r>
            <w:r>
              <w:rPr>
                <w:rFonts w:eastAsia="Times New Roman" w:cs="Times New Roman"/>
                <w:sz w:val="24"/>
                <w:szCs w:val="24"/>
                <w:lang w:eastAsia="lv-LV"/>
              </w:rPr>
              <w:t>.</w:t>
            </w:r>
          </w:p>
          <w:p w14:paraId="279344AF" w14:textId="05A601D7" w:rsidR="00BD3033" w:rsidRDefault="00387DA5" w:rsidP="00BD3033">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Maksātnespējas likuma </w:t>
            </w:r>
            <w:r w:rsidR="00BD3033">
              <w:rPr>
                <w:rFonts w:eastAsia="Times New Roman" w:cs="Times New Roman"/>
                <w:sz w:val="24"/>
                <w:szCs w:val="24"/>
                <w:lang w:eastAsia="lv-LV"/>
              </w:rPr>
              <w:t>36. pants paredz, ka TAP lietas ierosināšana ir visiem pieejama informācija maksātnespējas reģistrā</w:t>
            </w:r>
            <w:r>
              <w:rPr>
                <w:rFonts w:eastAsia="Times New Roman" w:cs="Times New Roman"/>
                <w:sz w:val="24"/>
                <w:szCs w:val="24"/>
                <w:lang w:eastAsia="lv-LV"/>
              </w:rPr>
              <w:t>. Tāpat Darba likumā ietverts regulējums par darba devēja pienākumiem pret darbiniekiem šādos gadījumos.</w:t>
            </w:r>
          </w:p>
          <w:p w14:paraId="57BEA71E" w14:textId="717D4762" w:rsidR="00BD3033" w:rsidRDefault="00387DA5" w:rsidP="00BD3033">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w:t>
            </w:r>
            <w:r w:rsidR="00BD3033">
              <w:rPr>
                <w:rFonts w:eastAsia="Times New Roman" w:cs="Times New Roman"/>
                <w:sz w:val="24"/>
                <w:szCs w:val="24"/>
                <w:lang w:eastAsia="lv-LV"/>
              </w:rPr>
              <w:t xml:space="preserve">aču nozares eksperti norāda, ka praksē darbinieki vai to pārstāvji netiek pienācīgi iesaistīti TAP norisē, tajā skaitā plāna izstrādes un saskaņošanas procesā. Turklāt </w:t>
            </w:r>
            <w:r>
              <w:rPr>
                <w:rFonts w:eastAsia="Times New Roman" w:cs="Times New Roman"/>
                <w:sz w:val="24"/>
                <w:szCs w:val="24"/>
                <w:lang w:eastAsia="lv-LV"/>
              </w:rPr>
              <w:t>Maksātnespējas likuma</w:t>
            </w:r>
            <w:r w:rsidR="00BD3033">
              <w:rPr>
                <w:rFonts w:eastAsia="Times New Roman" w:cs="Times New Roman"/>
                <w:sz w:val="24"/>
                <w:szCs w:val="24"/>
                <w:lang w:eastAsia="lv-LV"/>
              </w:rPr>
              <w:t xml:space="preserve"> regulējums neparedz darbinieku pārstāvjiem jebkādas iespējas ietekmēt plāna izstrādi</w:t>
            </w:r>
            <w:r w:rsidR="000E20A3">
              <w:rPr>
                <w:rFonts w:eastAsia="Times New Roman" w:cs="Times New Roman"/>
                <w:sz w:val="24"/>
                <w:szCs w:val="24"/>
                <w:lang w:eastAsia="lv-LV"/>
              </w:rPr>
              <w:t xml:space="preserve"> vai </w:t>
            </w:r>
            <w:r w:rsidR="00BD3033">
              <w:rPr>
                <w:rFonts w:eastAsia="Times New Roman" w:cs="Times New Roman"/>
                <w:sz w:val="24"/>
                <w:szCs w:val="24"/>
                <w:lang w:eastAsia="lv-LV"/>
              </w:rPr>
              <w:t>tā pieņemšanu</w:t>
            </w:r>
            <w:r w:rsidR="000E20A3">
              <w:rPr>
                <w:rFonts w:eastAsia="Times New Roman" w:cs="Times New Roman"/>
                <w:sz w:val="24"/>
                <w:szCs w:val="24"/>
                <w:lang w:eastAsia="lv-LV"/>
              </w:rPr>
              <w:t>.</w:t>
            </w:r>
          </w:p>
          <w:p w14:paraId="45621A39" w14:textId="42BB7539" w:rsidR="00BD3033" w:rsidRDefault="00492DB4" w:rsidP="00BD3033">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A</w:t>
            </w:r>
            <w:r w:rsidR="00BD3033">
              <w:rPr>
                <w:rFonts w:eastAsia="Times New Roman" w:cs="Times New Roman"/>
                <w:sz w:val="24"/>
                <w:szCs w:val="24"/>
                <w:lang w:eastAsia="lv-LV"/>
              </w:rPr>
              <w:t xml:space="preserve">ttiecīgi, lai vienlaikus arī pilnvērtīgi nodrošinātu Direktīvas 13. panta prasību izpildi, arī </w:t>
            </w:r>
            <w:r>
              <w:rPr>
                <w:rFonts w:eastAsia="Times New Roman" w:cs="Times New Roman"/>
                <w:sz w:val="24"/>
                <w:szCs w:val="24"/>
                <w:lang w:eastAsia="lv-LV"/>
              </w:rPr>
              <w:t>Maksātnespējas likumā</w:t>
            </w:r>
            <w:r w:rsidR="00BD3033">
              <w:rPr>
                <w:rFonts w:eastAsia="Times New Roman" w:cs="Times New Roman"/>
                <w:sz w:val="24"/>
                <w:szCs w:val="24"/>
                <w:lang w:eastAsia="lv-LV"/>
              </w:rPr>
              <w:t xml:space="preserve"> ir nepieciešams </w:t>
            </w:r>
            <w:r>
              <w:rPr>
                <w:rFonts w:eastAsia="Times New Roman" w:cs="Times New Roman"/>
                <w:sz w:val="24"/>
                <w:szCs w:val="24"/>
                <w:lang w:eastAsia="lv-LV"/>
              </w:rPr>
              <w:t>stingrāk nodrošināt darbinieku pārstāvju iesaisti. T</w:t>
            </w:r>
            <w:r w:rsidR="00BD3033">
              <w:rPr>
                <w:rFonts w:eastAsia="Times New Roman" w:cs="Times New Roman"/>
                <w:sz w:val="24"/>
                <w:szCs w:val="24"/>
                <w:lang w:eastAsia="lv-LV"/>
              </w:rPr>
              <w:t>ādējādi – pēc TAP lietas ierosināšanas parādniekam ir pienākums informēt arī darbinieku pārstāvjus, ja tādi ir</w:t>
            </w:r>
            <w:r>
              <w:rPr>
                <w:rFonts w:eastAsia="Times New Roman" w:cs="Times New Roman"/>
                <w:sz w:val="24"/>
                <w:szCs w:val="24"/>
                <w:lang w:eastAsia="lv-LV"/>
              </w:rPr>
              <w:t xml:space="preserve">, vienlaikus paredzot, ka </w:t>
            </w:r>
            <w:r w:rsidR="00F95546">
              <w:rPr>
                <w:rFonts w:eastAsia="Times New Roman" w:cs="Times New Roman"/>
                <w:sz w:val="24"/>
                <w:szCs w:val="24"/>
                <w:lang w:eastAsia="lv-LV"/>
              </w:rPr>
              <w:t xml:space="preserve">tiesiskās aizsardzības procesa metodes, kas attiecas uz vismaz </w:t>
            </w:r>
            <w:r>
              <w:rPr>
                <w:rFonts w:eastAsia="Times New Roman" w:cs="Times New Roman"/>
                <w:sz w:val="24"/>
                <w:szCs w:val="24"/>
                <w:lang w:eastAsia="lv-LV"/>
              </w:rPr>
              <w:t xml:space="preserve">ceturtdaļu </w:t>
            </w:r>
            <w:r w:rsidR="00F95546">
              <w:rPr>
                <w:rFonts w:eastAsia="Times New Roman" w:cs="Times New Roman"/>
                <w:sz w:val="24"/>
                <w:szCs w:val="24"/>
                <w:lang w:eastAsia="lv-LV"/>
              </w:rPr>
              <w:t>darbinieku, drīkst piemērot tikai ar darbinieku pārstāvju piekrišanu.</w:t>
            </w:r>
          </w:p>
          <w:p w14:paraId="349C9A0A" w14:textId="77777777" w:rsidR="000E20A3" w:rsidRDefault="000E20A3" w:rsidP="000E20A3">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Maksātnespējas likums</w:t>
            </w:r>
            <w:r>
              <w:rPr>
                <w:rStyle w:val="Vresatsauce"/>
                <w:rFonts w:eastAsia="Times New Roman" w:cs="Times New Roman"/>
                <w:sz w:val="24"/>
                <w:szCs w:val="24"/>
                <w:lang w:eastAsia="lv-LV"/>
              </w:rPr>
              <w:footnoteReference w:id="22"/>
            </w:r>
            <w:r>
              <w:rPr>
                <w:rFonts w:eastAsia="Times New Roman" w:cs="Times New Roman"/>
                <w:sz w:val="24"/>
                <w:szCs w:val="24"/>
                <w:lang w:eastAsia="lv-LV"/>
              </w:rPr>
              <w:t xml:space="preserve"> pašlaik paredz TAP lietas ierosināšanas seku attiecināšanu arī uz darba ņēmēju prasījumiem, kas ir pretrunā ar Direktīvas 6. panta 5. punktā noteikto. Neatbilstība uzsvērta arī </w:t>
            </w:r>
            <w:r w:rsidRPr="00A1585C">
              <w:rPr>
                <w:rFonts w:eastAsia="Times New Roman" w:cs="Times New Roman"/>
                <w:sz w:val="24"/>
                <w:szCs w:val="24"/>
                <w:lang w:eastAsia="lv-LV"/>
              </w:rPr>
              <w:t>Ziņojuma</w:t>
            </w:r>
            <w:r>
              <w:rPr>
                <w:rFonts w:eastAsia="Times New Roman" w:cs="Times New Roman"/>
                <w:sz w:val="24"/>
                <w:szCs w:val="24"/>
                <w:lang w:eastAsia="lv-LV"/>
              </w:rPr>
              <w:t xml:space="preserve"> 45. ieteikumā</w:t>
            </w:r>
            <w:r>
              <w:rPr>
                <w:rStyle w:val="Vresatsauce"/>
                <w:rFonts w:eastAsia="Times New Roman" w:cs="Times New Roman"/>
                <w:sz w:val="24"/>
                <w:szCs w:val="24"/>
                <w:lang w:eastAsia="lv-LV"/>
              </w:rPr>
              <w:footnoteReference w:id="23"/>
            </w:r>
            <w:r>
              <w:rPr>
                <w:rFonts w:eastAsia="Times New Roman" w:cs="Times New Roman"/>
                <w:sz w:val="24"/>
                <w:szCs w:val="24"/>
                <w:lang w:eastAsia="lv-LV"/>
              </w:rPr>
              <w:t>, ierosinot: “</w:t>
            </w:r>
            <w:r w:rsidRPr="00F8393B">
              <w:rPr>
                <w:rFonts w:eastAsia="Times New Roman" w:cs="Times New Roman"/>
                <w:sz w:val="24"/>
                <w:szCs w:val="24"/>
                <w:lang w:eastAsia="lv-LV"/>
              </w:rPr>
              <w:t xml:space="preserve">Darbinieku prasījumi, kas izriet </w:t>
            </w:r>
            <w:r w:rsidRPr="00F8393B">
              <w:rPr>
                <w:rFonts w:eastAsia="Times New Roman" w:cs="Times New Roman"/>
                <w:sz w:val="24"/>
                <w:szCs w:val="24"/>
                <w:lang w:eastAsia="lv-LV"/>
              </w:rPr>
              <w:lastRenderedPageBreak/>
              <w:t>no darba līguma vai darba attiecībām, būtu jāgarantē no darbinieku garantiju fonda, uzsākot Formālu pārstrukturēšanu, vai atsevišķu izpildes panākšanas darbību apturēšana nedrīkstētu ietekmēt darbinieku prasījumus</w:t>
            </w:r>
            <w:r>
              <w:rPr>
                <w:rFonts w:eastAsia="Times New Roman" w:cs="Times New Roman"/>
                <w:sz w:val="24"/>
                <w:szCs w:val="24"/>
                <w:lang w:eastAsia="lv-LV"/>
              </w:rPr>
              <w:t>.”</w:t>
            </w:r>
          </w:p>
          <w:p w14:paraId="76CE4ED7" w14:textId="77777777" w:rsidR="000E20A3" w:rsidRDefault="000E20A3" w:rsidP="000E20A3">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Ņemot vērā TAP un juridiskās personas maksātnespējas procesa mērķus un gadījumus, kad tie būtu piemērojami, kopsakarā ar darbinieku prasījumu institūta būtību</w:t>
            </w:r>
            <w:r>
              <w:rPr>
                <w:rStyle w:val="Vresatsauce"/>
                <w:rFonts w:eastAsia="Times New Roman" w:cs="Times New Roman"/>
                <w:sz w:val="24"/>
                <w:szCs w:val="24"/>
                <w:lang w:eastAsia="lv-LV"/>
              </w:rPr>
              <w:footnoteReference w:id="24"/>
            </w:r>
            <w:r>
              <w:rPr>
                <w:rFonts w:eastAsia="Times New Roman" w:cs="Times New Roman"/>
                <w:sz w:val="24"/>
                <w:szCs w:val="24"/>
                <w:lang w:eastAsia="lv-LV"/>
              </w:rPr>
              <w:t xml:space="preserve">, norādāms, ka TAP gadījumā ir atbilstoši nodrošināt TAP lietas ierosināšanas seku neattiecināšanu uz </w:t>
            </w:r>
            <w:r w:rsidRPr="00633477">
              <w:rPr>
                <w:rFonts w:eastAsia="Times New Roman" w:cs="Times New Roman"/>
                <w:sz w:val="24"/>
                <w:szCs w:val="24"/>
                <w:lang w:eastAsia="lv-LV"/>
              </w:rPr>
              <w:t>lietā</w:t>
            </w:r>
            <w:r>
              <w:rPr>
                <w:rFonts w:eastAsia="Times New Roman" w:cs="Times New Roman"/>
                <w:sz w:val="24"/>
                <w:szCs w:val="24"/>
                <w:lang w:eastAsia="lv-LV"/>
              </w:rPr>
              <w:t>m</w:t>
            </w:r>
            <w:r w:rsidRPr="00633477">
              <w:rPr>
                <w:rFonts w:eastAsia="Times New Roman" w:cs="Times New Roman"/>
                <w:sz w:val="24"/>
                <w:szCs w:val="24"/>
                <w:lang w:eastAsia="lv-LV"/>
              </w:rPr>
              <w:t xml:space="preserve"> par darba samaksas piedziņu un citiem darbinieku prasījumiem, kas izriet no darba tiesiskajām attiecībām vai ir ar tām saistīti</w:t>
            </w:r>
            <w:r>
              <w:rPr>
                <w:rFonts w:eastAsia="Times New Roman" w:cs="Times New Roman"/>
                <w:sz w:val="24"/>
                <w:szCs w:val="24"/>
                <w:lang w:eastAsia="lv-LV"/>
              </w:rPr>
              <w:t>.</w:t>
            </w:r>
          </w:p>
          <w:p w14:paraId="69593939" w14:textId="0AFB292B" w:rsidR="00BD3033" w:rsidRDefault="000E20A3" w:rsidP="00BB25C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P</w:t>
            </w:r>
            <w:r w:rsidR="00F95546">
              <w:rPr>
                <w:rFonts w:eastAsia="Times New Roman" w:cs="Times New Roman"/>
                <w:sz w:val="24"/>
                <w:szCs w:val="24"/>
                <w:lang w:eastAsia="lv-LV"/>
              </w:rPr>
              <w:t xml:space="preserve">raksē bieži vien līdz ar TAP lietas ierosināšanu </w:t>
            </w:r>
            <w:r w:rsidR="009E4F05">
              <w:rPr>
                <w:rFonts w:eastAsia="Times New Roman" w:cs="Times New Roman"/>
                <w:sz w:val="24"/>
                <w:szCs w:val="24"/>
                <w:lang w:eastAsia="lv-LV"/>
              </w:rPr>
              <w:t xml:space="preserve">tiek būtiski apgrūtinātas parādnieka iespējas turpināt saimniecisko darbību. Proti, piegādātāji un kreditoru nereti atsaka sadarboties vai pārtrauc jau esošo sadarbību. Šāda rīcība būtiski kaitē TAP mērķa sasniegšanai un </w:t>
            </w:r>
            <w:r w:rsidR="000556D9">
              <w:rPr>
                <w:rFonts w:eastAsia="Times New Roman" w:cs="Times New Roman"/>
                <w:sz w:val="24"/>
                <w:szCs w:val="24"/>
                <w:lang w:eastAsia="lv-LV"/>
              </w:rPr>
              <w:t xml:space="preserve">minēto situāciju risina arī Direktīvas 7. pants. Tādējādi, likumprojekts paredz papildināt Maksātnespējas likuma 37. panta pirmo daļu ar aizliegumu kreditoriem </w:t>
            </w:r>
            <w:r w:rsidR="00524EDD" w:rsidRPr="00524EDD">
              <w:rPr>
                <w:rFonts w:eastAsia="Times New Roman" w:cs="Times New Roman"/>
                <w:sz w:val="24"/>
                <w:szCs w:val="24"/>
                <w:lang w:eastAsia="lv-LV"/>
              </w:rPr>
              <w:t>izvairīties no izpildāmu līgumu izpildes vai tos izbeigt, paātrināt vai citādi pārveidot parādniekam nelabvēlīgā veidā, izmantojot līguma klauzulu, kurā paredzēti šādi pasākumi, kas izriet no vai ir saistīti ar tiesiskās aizsardzības procesa lietas ierosināšanu</w:t>
            </w:r>
            <w:r w:rsidR="00524EDD">
              <w:rPr>
                <w:rFonts w:eastAsia="Times New Roman" w:cs="Times New Roman"/>
                <w:sz w:val="24"/>
                <w:szCs w:val="24"/>
                <w:lang w:eastAsia="lv-LV"/>
              </w:rPr>
              <w:t xml:space="preserve">. Gadījumā, ja </w:t>
            </w:r>
            <w:r w:rsidR="00A142FE">
              <w:rPr>
                <w:rFonts w:eastAsia="Times New Roman" w:cs="Times New Roman"/>
                <w:sz w:val="24"/>
                <w:szCs w:val="24"/>
                <w:lang w:eastAsia="lv-LV"/>
              </w:rPr>
              <w:t>kreditors tomēr neievēros šo aizliegumu, būs pamats piemērot administratīvo atbildību par Maksātnespējas likuma 179. pantā noteikto administratīvo pārkāpumu.</w:t>
            </w:r>
          </w:p>
          <w:p w14:paraId="266B6A36" w14:textId="7F791C15" w:rsidR="00395BEA" w:rsidRPr="00BB25C5" w:rsidRDefault="00DF34F7" w:rsidP="00BB25C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Īpaši norādāms, ka Direktīvas 7. pants pieļauj iespēju sniegt maksātnespējas procesa pieteikumu, kad ir beidzies moratorija laiks. Taču, kopsakarā ar citiem likumprojekta grozījumiem, kas ietverti TAP kvalitātes un parādnieku godprātības paaugstināšanai, tas būtiski ietekmēs parādnieka iespēju atjaunot vai saglabāt</w:t>
            </w:r>
            <w:r w:rsidR="005B795F">
              <w:rPr>
                <w:rFonts w:eastAsia="Times New Roman" w:cs="Times New Roman"/>
                <w:sz w:val="24"/>
                <w:szCs w:val="24"/>
                <w:lang w:eastAsia="lv-LV"/>
              </w:rPr>
              <w:t xml:space="preserve"> parādnieka maksātspēju. Attiecīgi, tā kā </w:t>
            </w:r>
            <w:r w:rsidR="0026666F">
              <w:rPr>
                <w:rFonts w:eastAsia="Times New Roman" w:cs="Times New Roman"/>
                <w:sz w:val="24"/>
                <w:szCs w:val="24"/>
                <w:lang w:eastAsia="lv-LV"/>
              </w:rPr>
              <w:t xml:space="preserve">maksātnespējas procesa pieteikuma iesniegšanas rezultātā var tikt pasludināta kolektīva procedūra un tādējādi atbilstība individuāli veicamām darbībām vairs nav tik viennozīmīga, tad ir samērīgi un pamatoti </w:t>
            </w:r>
            <w:r w:rsidR="00CE16D3">
              <w:rPr>
                <w:rFonts w:eastAsia="Times New Roman" w:cs="Times New Roman"/>
                <w:sz w:val="24"/>
                <w:szCs w:val="24"/>
                <w:lang w:eastAsia="lv-LV"/>
              </w:rPr>
              <w:t>aizliegumu iesniegt juridiskās personas maksātnespējas procesa pieteikumu līdz pat beigām.</w:t>
            </w:r>
          </w:p>
          <w:p w14:paraId="731EF5E4" w14:textId="77777777" w:rsidR="00590801" w:rsidRDefault="00590801" w:rsidP="001C5969">
            <w:pPr>
              <w:spacing w:after="0" w:line="240" w:lineRule="auto"/>
              <w:jc w:val="both"/>
              <w:rPr>
                <w:rFonts w:eastAsia="Times New Roman" w:cs="Times New Roman"/>
                <w:sz w:val="24"/>
                <w:szCs w:val="24"/>
                <w:lang w:eastAsia="lv-LV"/>
              </w:rPr>
            </w:pPr>
          </w:p>
          <w:p w14:paraId="1D7B2349" w14:textId="6A7A281D" w:rsidR="00B34CEC" w:rsidRDefault="00346A9C" w:rsidP="001C5969">
            <w:pPr>
              <w:spacing w:after="0" w:line="240" w:lineRule="auto"/>
              <w:jc w:val="both"/>
              <w:rPr>
                <w:rFonts w:eastAsia="Times New Roman" w:cs="Times New Roman"/>
                <w:i/>
                <w:iCs/>
                <w:sz w:val="24"/>
                <w:szCs w:val="24"/>
                <w:lang w:eastAsia="lv-LV"/>
              </w:rPr>
            </w:pPr>
            <w:r>
              <w:rPr>
                <w:rFonts w:eastAsia="Times New Roman" w:cs="Times New Roman"/>
                <w:i/>
                <w:iCs/>
                <w:sz w:val="24"/>
                <w:szCs w:val="24"/>
                <w:lang w:eastAsia="lv-LV"/>
              </w:rPr>
              <w:t>Pasākumu plāna</w:t>
            </w:r>
            <w:r w:rsidR="00C77402">
              <w:rPr>
                <w:rFonts w:eastAsia="Times New Roman" w:cs="Times New Roman"/>
                <w:i/>
                <w:iCs/>
                <w:sz w:val="24"/>
                <w:szCs w:val="24"/>
                <w:lang w:eastAsia="lv-LV"/>
              </w:rPr>
              <w:t xml:space="preserve"> pieņemšana un</w:t>
            </w:r>
            <w:r>
              <w:rPr>
                <w:rFonts w:eastAsia="Times New Roman" w:cs="Times New Roman"/>
                <w:i/>
                <w:iCs/>
                <w:sz w:val="24"/>
                <w:szCs w:val="24"/>
                <w:lang w:eastAsia="lv-LV"/>
              </w:rPr>
              <w:t xml:space="preserve"> </w:t>
            </w:r>
            <w:r w:rsidR="00CD40E6">
              <w:rPr>
                <w:rFonts w:eastAsia="Times New Roman" w:cs="Times New Roman"/>
                <w:i/>
                <w:iCs/>
                <w:sz w:val="24"/>
                <w:szCs w:val="24"/>
                <w:lang w:eastAsia="lv-LV"/>
              </w:rPr>
              <w:t>apstiprināšana</w:t>
            </w:r>
          </w:p>
          <w:p w14:paraId="553C150A" w14:textId="58106663" w:rsidR="00D90F2A" w:rsidRDefault="00B26055"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lastRenderedPageBreak/>
              <w:t>Latvijas nacionālais regulējums daļā par pasākumu plāna apstiprināšanu jau pašlaik kopumā atbilst Direktīvā ietvertajai procedūrai.</w:t>
            </w:r>
          </w:p>
          <w:p w14:paraId="7F7D1FA0" w14:textId="7AFA7BC9" w:rsidR="005561BB" w:rsidRDefault="00B26055" w:rsidP="002E2021">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S</w:t>
            </w:r>
            <w:r w:rsidR="005561BB">
              <w:rPr>
                <w:rFonts w:eastAsia="Times New Roman" w:cs="Times New Roman"/>
                <w:sz w:val="24"/>
                <w:szCs w:val="24"/>
                <w:lang w:eastAsia="lv-LV"/>
              </w:rPr>
              <w:t>avukārt, ievērojot civilprocesa nacionālās īpatnības un sabiedrības pašlaik esošo ievērojamo neuzticēšanos TAP</w:t>
            </w:r>
            <w:r>
              <w:rPr>
                <w:rFonts w:eastAsia="Times New Roman" w:cs="Times New Roman"/>
                <w:sz w:val="24"/>
                <w:szCs w:val="24"/>
                <w:lang w:eastAsia="lv-LV"/>
              </w:rPr>
              <w:t xml:space="preserve">, pasākumu plāna apstiprināšanai </w:t>
            </w:r>
            <w:r w:rsidR="005561BB">
              <w:rPr>
                <w:rFonts w:eastAsia="Times New Roman" w:cs="Times New Roman"/>
                <w:sz w:val="24"/>
                <w:szCs w:val="24"/>
                <w:lang w:eastAsia="lv-LV"/>
              </w:rPr>
              <w:t xml:space="preserve">ir paredzamas stingrākas prasības, nekā paredzēts Direktīvā. Proti, </w:t>
            </w:r>
            <w:r>
              <w:rPr>
                <w:rFonts w:eastAsia="Times New Roman" w:cs="Times New Roman"/>
                <w:sz w:val="24"/>
                <w:szCs w:val="24"/>
                <w:lang w:eastAsia="lv-LV"/>
              </w:rPr>
              <w:t xml:space="preserve">ir saglabājams jau pašreizējais regulējums, kas paredz, ka </w:t>
            </w:r>
            <w:r w:rsidR="005561BB">
              <w:rPr>
                <w:rFonts w:eastAsia="Times New Roman" w:cs="Times New Roman"/>
                <w:sz w:val="24"/>
                <w:szCs w:val="24"/>
                <w:lang w:eastAsia="lv-LV"/>
              </w:rPr>
              <w:t xml:space="preserve">visos gadījumos pasākumu plāns ir jāapstiprina, lai tas stātos spēkā un būtu attiecināms uz visiem </w:t>
            </w:r>
            <w:r w:rsidR="00345E02">
              <w:rPr>
                <w:rFonts w:eastAsia="Times New Roman" w:cs="Times New Roman"/>
                <w:sz w:val="24"/>
                <w:szCs w:val="24"/>
                <w:lang w:eastAsia="lv-LV"/>
              </w:rPr>
              <w:t>– parādnieku, saskaņojušiem kreditoriem un it īpaši – nesaskaņojušiem kreditoriem.</w:t>
            </w:r>
          </w:p>
          <w:p w14:paraId="766BB87D" w14:textId="4E6E1C43" w:rsidR="00713625" w:rsidRDefault="006E6305" w:rsidP="002E2021">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Ievērojot Direktīvas 10. panta</w:t>
            </w:r>
            <w:r w:rsidR="00170A51">
              <w:rPr>
                <w:rFonts w:eastAsia="Times New Roman" w:cs="Times New Roman"/>
                <w:sz w:val="24"/>
                <w:szCs w:val="24"/>
                <w:lang w:eastAsia="lv-LV"/>
              </w:rPr>
              <w:t xml:space="preserve"> 2. punkt</w:t>
            </w:r>
            <w:r w:rsidR="00494029">
              <w:rPr>
                <w:rFonts w:eastAsia="Times New Roman" w:cs="Times New Roman"/>
                <w:sz w:val="24"/>
                <w:szCs w:val="24"/>
                <w:lang w:eastAsia="lv-LV"/>
              </w:rPr>
              <w:t xml:space="preserve">ā noteikto, tiesai, lemjot par pasākumu plāna apstiprināšanu, kreditoru interešu ievērošanas kritērija izpilde būtu jāpārbauda tikai tajos gadījumos, ja </w:t>
            </w:r>
            <w:r w:rsidR="00042B96">
              <w:rPr>
                <w:rFonts w:eastAsia="Times New Roman" w:cs="Times New Roman"/>
                <w:sz w:val="24"/>
                <w:szCs w:val="24"/>
                <w:lang w:eastAsia="lv-LV"/>
              </w:rPr>
              <w:t>kāds iebilst pret plānu tieši šādu apsvērumu dēļ.</w:t>
            </w:r>
          </w:p>
          <w:p w14:paraId="713F0C21" w14:textId="1E1CAC93" w:rsidR="00042B96" w:rsidRDefault="00042B96" w:rsidP="002E2021">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Maksātnespējas likums jau šobrīd daļēji aptver minēto kritēriju, kas nostiprināts Direktīvas </w:t>
            </w:r>
            <w:r w:rsidR="005154FC">
              <w:rPr>
                <w:rFonts w:eastAsia="Times New Roman" w:cs="Times New Roman"/>
                <w:sz w:val="24"/>
                <w:szCs w:val="24"/>
                <w:lang w:eastAsia="lv-LV"/>
              </w:rPr>
              <w:t>2. panta 1. punkta 6. apakšpunktā, taču tā pilnīgai atbilstībai ir papildināms Maksātnespējas likuma 40. panta ceturtās daļas 15. punkts.</w:t>
            </w:r>
          </w:p>
          <w:p w14:paraId="4D153F92" w14:textId="6B4F60E6" w:rsidR="005154FC" w:rsidRDefault="005154FC" w:rsidP="002E2021">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Papildus, lai nodrošinātu ne tikai Direktīvas 10. panta 2. punkta izpildāmību, bet arī tās 14. panta izpildāmību, </w:t>
            </w:r>
            <w:r w:rsidR="00F65702">
              <w:rPr>
                <w:rFonts w:eastAsia="Times New Roman" w:cs="Times New Roman"/>
                <w:sz w:val="24"/>
                <w:szCs w:val="24"/>
                <w:lang w:eastAsia="lv-LV"/>
              </w:rPr>
              <w:t>uzraugošajai personai nosakāms pienākums sagatavot parādnieka saimnieciskās darbības novērtējumu.</w:t>
            </w:r>
          </w:p>
          <w:p w14:paraId="5F454613" w14:textId="3A13353E" w:rsidR="00F65702" w:rsidRPr="002E3920" w:rsidRDefault="00F65702" w:rsidP="002E2021">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Līdzīgi, saistītajā likumprojektā “Grozījumi Civilprocesa likumā” </w:t>
            </w:r>
            <w:r w:rsidR="00A774A2">
              <w:rPr>
                <w:rFonts w:eastAsia="Times New Roman" w:cs="Times New Roman"/>
                <w:sz w:val="24"/>
                <w:szCs w:val="24"/>
                <w:lang w:eastAsia="lv-LV"/>
              </w:rPr>
              <w:t>līdzīgs pienākums paredzēts arī gadījumos, kad TAP pieteikuma apmierināšana tiek pārsūdzēta, pamatojoties uz kreditoru interešu ievērošanas kritērija pārkāpšanu</w:t>
            </w:r>
            <w:r w:rsidR="005324FB">
              <w:rPr>
                <w:rFonts w:eastAsia="Times New Roman" w:cs="Times New Roman"/>
                <w:sz w:val="24"/>
                <w:szCs w:val="24"/>
                <w:lang w:eastAsia="lv-LV"/>
              </w:rPr>
              <w:t xml:space="preserve">, vai gadījumos, kad </w:t>
            </w:r>
            <w:r w:rsidR="00D9208A">
              <w:rPr>
                <w:rFonts w:eastAsia="Times New Roman" w:cs="Times New Roman"/>
                <w:sz w:val="24"/>
                <w:szCs w:val="24"/>
                <w:lang w:eastAsia="lv-LV"/>
              </w:rPr>
              <w:t xml:space="preserve">kreditors pārsūdz TAP </w:t>
            </w:r>
            <w:r w:rsidR="00D9208A" w:rsidRPr="002E3920">
              <w:rPr>
                <w:rFonts w:eastAsia="Times New Roman" w:cs="Times New Roman"/>
                <w:sz w:val="24"/>
                <w:szCs w:val="24"/>
                <w:lang w:eastAsia="lv-LV"/>
              </w:rPr>
              <w:t xml:space="preserve">pieteikuma apmierināšanu, jo nav ievērots viens no </w:t>
            </w:r>
            <w:proofErr w:type="spellStart"/>
            <w:r w:rsidR="00D9208A" w:rsidRPr="002E3920">
              <w:rPr>
                <w:rFonts w:eastAsia="Times New Roman" w:cs="Times New Roman"/>
                <w:sz w:val="24"/>
                <w:szCs w:val="24"/>
                <w:lang w:eastAsia="lv-LV"/>
              </w:rPr>
              <w:t>pārkategoriju</w:t>
            </w:r>
            <w:proofErr w:type="spellEnd"/>
            <w:r w:rsidR="00D9208A" w:rsidRPr="002E3920">
              <w:rPr>
                <w:rFonts w:eastAsia="Times New Roman" w:cs="Times New Roman"/>
                <w:sz w:val="24"/>
                <w:szCs w:val="24"/>
                <w:lang w:eastAsia="lv-LV"/>
              </w:rPr>
              <w:t xml:space="preserve"> piespiedu piemērošanas nosacījumiem.</w:t>
            </w:r>
          </w:p>
          <w:p w14:paraId="5E16F4ED" w14:textId="728307C3" w:rsidR="00D355B1" w:rsidRDefault="00972F2A" w:rsidP="002E2021">
            <w:pPr>
              <w:spacing w:after="0" w:line="240" w:lineRule="auto"/>
              <w:jc w:val="both"/>
              <w:rPr>
                <w:rFonts w:eastAsia="Times New Roman" w:cs="Times New Roman"/>
                <w:sz w:val="24"/>
                <w:szCs w:val="24"/>
                <w:lang w:eastAsia="lv-LV"/>
              </w:rPr>
            </w:pPr>
            <w:r w:rsidRPr="002E3920">
              <w:rPr>
                <w:rFonts w:eastAsia="Times New Roman" w:cs="Times New Roman"/>
                <w:sz w:val="24"/>
                <w:szCs w:val="24"/>
                <w:lang w:eastAsia="lv-LV"/>
              </w:rPr>
              <w:t>T</w:t>
            </w:r>
            <w:r w:rsidR="00460C9E" w:rsidRPr="002E3920">
              <w:rPr>
                <w:rFonts w:eastAsia="Times New Roman" w:cs="Times New Roman"/>
                <w:sz w:val="24"/>
                <w:szCs w:val="24"/>
                <w:lang w:eastAsia="lv-LV"/>
              </w:rPr>
              <w:t xml:space="preserve">āpat </w:t>
            </w:r>
            <w:r w:rsidR="00487F22" w:rsidRPr="002E3920">
              <w:rPr>
                <w:rFonts w:eastAsia="Times New Roman" w:cs="Times New Roman"/>
                <w:sz w:val="24"/>
                <w:szCs w:val="24"/>
                <w:lang w:eastAsia="lv-LV"/>
              </w:rPr>
              <w:t>likumprojektā paredzētas tiesības tiesai, neraugoties uz citiem dokumentiem, piemēram, uzraugošās personas atzinumu</w:t>
            </w:r>
            <w:r w:rsidR="00460C9E" w:rsidRPr="002E3920">
              <w:rPr>
                <w:rFonts w:eastAsia="Times New Roman" w:cs="Times New Roman"/>
                <w:sz w:val="24"/>
                <w:szCs w:val="24"/>
                <w:lang w:eastAsia="lv-LV"/>
              </w:rPr>
              <w:t xml:space="preserve"> atteikt apstiprināt </w:t>
            </w:r>
            <w:r w:rsidRPr="002E3920">
              <w:rPr>
                <w:rFonts w:eastAsia="Times New Roman" w:cs="Times New Roman"/>
                <w:sz w:val="24"/>
                <w:szCs w:val="24"/>
                <w:lang w:eastAsia="lv-LV"/>
              </w:rPr>
              <w:t xml:space="preserve">pasākumu </w:t>
            </w:r>
            <w:r w:rsidR="00460C9E" w:rsidRPr="002E3920">
              <w:rPr>
                <w:rFonts w:eastAsia="Times New Roman" w:cs="Times New Roman"/>
                <w:sz w:val="24"/>
                <w:szCs w:val="24"/>
                <w:lang w:eastAsia="lv-LV"/>
              </w:rPr>
              <w:t>plānu, ja tas</w:t>
            </w:r>
            <w:r w:rsidR="00D355B1" w:rsidRPr="002E3920">
              <w:rPr>
                <w:rFonts w:eastAsia="Times New Roman" w:cs="Times New Roman"/>
                <w:sz w:val="24"/>
                <w:szCs w:val="24"/>
                <w:lang w:eastAsia="lv-LV"/>
              </w:rPr>
              <w:t>, objektīvi spriežot, nenovērsīs parādnieka maksātnespēju</w:t>
            </w:r>
            <w:r w:rsidRPr="002E3920">
              <w:rPr>
                <w:rFonts w:eastAsia="Times New Roman" w:cs="Times New Roman"/>
                <w:sz w:val="24"/>
                <w:szCs w:val="24"/>
                <w:lang w:eastAsia="lv-LV"/>
              </w:rPr>
              <w:t xml:space="preserve">. </w:t>
            </w:r>
            <w:r w:rsidR="00F14C4C" w:rsidRPr="002E3920">
              <w:rPr>
                <w:rFonts w:eastAsia="Times New Roman" w:cs="Times New Roman"/>
                <w:sz w:val="24"/>
                <w:szCs w:val="24"/>
                <w:lang w:eastAsia="lv-LV"/>
              </w:rPr>
              <w:t xml:space="preserve">Minētais ne tikai nodrošinās </w:t>
            </w:r>
            <w:r w:rsidR="005E073C" w:rsidRPr="002E3920">
              <w:rPr>
                <w:rFonts w:eastAsia="Times New Roman" w:cs="Times New Roman"/>
                <w:sz w:val="24"/>
                <w:szCs w:val="24"/>
                <w:lang w:eastAsia="lv-LV"/>
              </w:rPr>
              <w:t>atbilstību Direktīvas 10. panta 3. punktam, bet arī sniegs iespēju tiesai neapstiprināt tādus plānus, kas acīmredzami neatjaunos vai nesaglabās parādnieka maksātspēju.</w:t>
            </w:r>
          </w:p>
          <w:p w14:paraId="2159D7F3" w14:textId="0EBE3C47" w:rsidR="005C6F95" w:rsidRDefault="005C6F95" w:rsidP="001C5969">
            <w:pPr>
              <w:spacing w:after="0" w:line="240" w:lineRule="auto"/>
              <w:jc w:val="both"/>
              <w:rPr>
                <w:rFonts w:eastAsia="Times New Roman" w:cs="Times New Roman"/>
                <w:sz w:val="24"/>
                <w:szCs w:val="24"/>
                <w:lang w:eastAsia="lv-LV"/>
              </w:rPr>
            </w:pPr>
          </w:p>
          <w:p w14:paraId="331B2FB5" w14:textId="500798E6" w:rsidR="005C6F95" w:rsidRPr="005C6F95" w:rsidRDefault="005C6F95" w:rsidP="001C5969">
            <w:pPr>
              <w:spacing w:after="0" w:line="240" w:lineRule="auto"/>
              <w:jc w:val="both"/>
              <w:rPr>
                <w:rFonts w:eastAsia="Times New Roman" w:cs="Times New Roman"/>
                <w:i/>
                <w:iCs/>
                <w:sz w:val="24"/>
                <w:szCs w:val="24"/>
                <w:lang w:eastAsia="lv-LV"/>
              </w:rPr>
            </w:pPr>
            <w:proofErr w:type="spellStart"/>
            <w:r>
              <w:rPr>
                <w:rFonts w:eastAsia="Times New Roman" w:cs="Times New Roman"/>
                <w:i/>
                <w:iCs/>
                <w:sz w:val="24"/>
                <w:szCs w:val="24"/>
                <w:lang w:eastAsia="lv-LV"/>
              </w:rPr>
              <w:t>Pārkategoriju</w:t>
            </w:r>
            <w:proofErr w:type="spellEnd"/>
            <w:r>
              <w:rPr>
                <w:rFonts w:eastAsia="Times New Roman" w:cs="Times New Roman"/>
                <w:i/>
                <w:iCs/>
                <w:sz w:val="24"/>
                <w:szCs w:val="24"/>
                <w:lang w:eastAsia="lv-LV"/>
              </w:rPr>
              <w:t xml:space="preserve"> piespiedu piemērošana</w:t>
            </w:r>
          </w:p>
          <w:p w14:paraId="299F6B1E" w14:textId="459CEF08" w:rsidR="00B150A9" w:rsidRDefault="00B301D1"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Pašreizējais regulējums paredz, ka</w:t>
            </w:r>
            <w:r w:rsidR="00B150A9">
              <w:rPr>
                <w:rFonts w:eastAsia="Times New Roman" w:cs="Times New Roman"/>
                <w:sz w:val="24"/>
                <w:szCs w:val="24"/>
                <w:lang w:eastAsia="lv-LV"/>
              </w:rPr>
              <w:t xml:space="preserve"> pasākumu plāna </w:t>
            </w:r>
            <w:r w:rsidR="00B8732B">
              <w:rPr>
                <w:rFonts w:eastAsia="Times New Roman" w:cs="Times New Roman"/>
                <w:sz w:val="24"/>
                <w:szCs w:val="24"/>
                <w:lang w:eastAsia="lv-LV"/>
              </w:rPr>
              <w:t>pieņemšanas vajadzībām nav nepieciešams pilnīgi visu kreditoru atbalsts, bet ir pietiekami saņemt noteikta vairākuma atbalstu katrā kategorijā</w:t>
            </w:r>
            <w:r w:rsidR="00DB76C5">
              <w:rPr>
                <w:rStyle w:val="Vresatsauce"/>
                <w:rFonts w:eastAsia="Times New Roman" w:cs="Times New Roman"/>
                <w:sz w:val="24"/>
                <w:szCs w:val="24"/>
                <w:lang w:eastAsia="lv-LV"/>
              </w:rPr>
              <w:footnoteReference w:id="25"/>
            </w:r>
            <w:r w:rsidR="00DB76C5">
              <w:rPr>
                <w:rFonts w:eastAsia="Times New Roman" w:cs="Times New Roman"/>
                <w:sz w:val="24"/>
                <w:szCs w:val="24"/>
                <w:lang w:eastAsia="lv-LV"/>
              </w:rPr>
              <w:t xml:space="preserve">. </w:t>
            </w:r>
            <w:r w:rsidR="00484E7B">
              <w:rPr>
                <w:rFonts w:eastAsia="Times New Roman" w:cs="Times New Roman"/>
                <w:sz w:val="24"/>
                <w:szCs w:val="24"/>
                <w:lang w:eastAsia="lv-LV"/>
              </w:rPr>
              <w:t>Tā ir piespiedu piemērošana.</w:t>
            </w:r>
          </w:p>
          <w:p w14:paraId="32E5DFB8" w14:textId="1D86124D" w:rsidR="00B150A9" w:rsidRDefault="00484E7B"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Taču līdz ar Direktīvas 11. pantu L</w:t>
            </w:r>
            <w:r w:rsidR="00DB76C5">
              <w:rPr>
                <w:rFonts w:eastAsia="Times New Roman" w:cs="Times New Roman"/>
                <w:sz w:val="24"/>
                <w:szCs w:val="24"/>
                <w:lang w:eastAsia="lv-LV"/>
              </w:rPr>
              <w:t>atvijai</w:t>
            </w:r>
            <w:r>
              <w:rPr>
                <w:rFonts w:eastAsia="Times New Roman" w:cs="Times New Roman"/>
                <w:sz w:val="24"/>
                <w:szCs w:val="24"/>
                <w:lang w:eastAsia="lv-LV"/>
              </w:rPr>
              <w:t xml:space="preserve"> ir jā</w:t>
            </w:r>
            <w:r w:rsidR="00B150A9">
              <w:rPr>
                <w:rFonts w:eastAsia="Times New Roman" w:cs="Times New Roman"/>
                <w:sz w:val="24"/>
                <w:szCs w:val="24"/>
                <w:lang w:eastAsia="lv-LV"/>
              </w:rPr>
              <w:t xml:space="preserve">ievieš pašlaik neesošu mehānismu – </w:t>
            </w:r>
            <w:proofErr w:type="spellStart"/>
            <w:r w:rsidR="00DB76C5">
              <w:rPr>
                <w:rFonts w:eastAsia="Times New Roman" w:cs="Times New Roman"/>
                <w:sz w:val="24"/>
                <w:szCs w:val="24"/>
                <w:lang w:eastAsia="lv-LV"/>
              </w:rPr>
              <w:t>pārkategoriju</w:t>
            </w:r>
            <w:proofErr w:type="spellEnd"/>
            <w:r w:rsidR="00DB76C5">
              <w:rPr>
                <w:rFonts w:eastAsia="Times New Roman" w:cs="Times New Roman"/>
                <w:sz w:val="24"/>
                <w:szCs w:val="24"/>
                <w:lang w:eastAsia="lv-LV"/>
              </w:rPr>
              <w:t xml:space="preserve"> piespiedu piemērošanu, </w:t>
            </w:r>
            <w:r w:rsidR="00DB76C5">
              <w:rPr>
                <w:rFonts w:eastAsia="Times New Roman" w:cs="Times New Roman"/>
                <w:sz w:val="24"/>
                <w:szCs w:val="24"/>
                <w:lang w:eastAsia="lv-LV"/>
              </w:rPr>
              <w:lastRenderedPageBreak/>
              <w:t xml:space="preserve">kas būtībā paredz </w:t>
            </w:r>
            <w:r w:rsidR="008306E1">
              <w:rPr>
                <w:rFonts w:eastAsia="Times New Roman" w:cs="Times New Roman"/>
                <w:sz w:val="24"/>
                <w:szCs w:val="24"/>
                <w:lang w:eastAsia="lv-LV"/>
              </w:rPr>
              <w:t>iespēju apstiprināt pasākumu plānu arī gadījumā, ja nav visu kreditoru kategoriju atbalsts.</w:t>
            </w:r>
          </w:p>
          <w:p w14:paraId="75415C96" w14:textId="2A676734" w:rsidR="008306E1" w:rsidRDefault="008306E1"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Līdz ar to likumprojekts, ievērojot </w:t>
            </w:r>
            <w:r w:rsidR="00464D46">
              <w:rPr>
                <w:rFonts w:eastAsia="Times New Roman" w:cs="Times New Roman"/>
                <w:sz w:val="24"/>
                <w:szCs w:val="24"/>
                <w:lang w:eastAsia="lv-LV"/>
              </w:rPr>
              <w:t>Direktīvas 11. pantu, paredz jaunu normu Maksātnespējas likumā.</w:t>
            </w:r>
          </w:p>
          <w:p w14:paraId="5BEEF654" w14:textId="69641D58" w:rsidR="00464D46" w:rsidRDefault="007C6F5C"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Likumprojektā paredzēts, ka </w:t>
            </w:r>
            <w:proofErr w:type="spellStart"/>
            <w:r>
              <w:rPr>
                <w:rFonts w:eastAsia="Times New Roman" w:cs="Times New Roman"/>
                <w:sz w:val="24"/>
                <w:szCs w:val="24"/>
                <w:lang w:eastAsia="lv-LV"/>
              </w:rPr>
              <w:t>pārkategoriju</w:t>
            </w:r>
            <w:proofErr w:type="spellEnd"/>
            <w:r>
              <w:rPr>
                <w:rFonts w:eastAsia="Times New Roman" w:cs="Times New Roman"/>
                <w:sz w:val="24"/>
                <w:szCs w:val="24"/>
                <w:lang w:eastAsia="lv-LV"/>
              </w:rPr>
              <w:t xml:space="preserve"> piespiedu piemērošana ir pieļaujama, ja pasākumu plāns kopumā atbilst likuma prasībām, ir saņemts daļējs atbalsts</w:t>
            </w:r>
            <w:r w:rsidR="0035579D">
              <w:rPr>
                <w:rFonts w:eastAsia="Times New Roman" w:cs="Times New Roman"/>
                <w:sz w:val="24"/>
                <w:szCs w:val="24"/>
                <w:lang w:eastAsia="lv-LV"/>
              </w:rPr>
              <w:t>, ir ievērots relatīvās prioritātes princips (Direktīvas 11. panta 1. punkta “c” apakšpunkts) un neviena kreditoru grupa nesaņem vairāk, kā tā</w:t>
            </w:r>
            <w:r w:rsidR="002447F6">
              <w:rPr>
                <w:rFonts w:eastAsia="Times New Roman" w:cs="Times New Roman"/>
                <w:sz w:val="24"/>
                <w:szCs w:val="24"/>
                <w:lang w:eastAsia="lv-LV"/>
              </w:rPr>
              <w:t xml:space="preserve"> ir tiesīga saņemt.</w:t>
            </w:r>
          </w:p>
          <w:p w14:paraId="40C6A0E5" w14:textId="35F99550" w:rsidR="002447F6" w:rsidRDefault="002447F6"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Vienlaikus norādāms, ka nozares eksperti neatbalsta vairāku kategoriju veidošanu. Minētais apsvērums ietekmē arī </w:t>
            </w:r>
            <w:proofErr w:type="spellStart"/>
            <w:r>
              <w:rPr>
                <w:rFonts w:eastAsia="Times New Roman" w:cs="Times New Roman"/>
                <w:sz w:val="24"/>
                <w:szCs w:val="24"/>
                <w:lang w:eastAsia="lv-LV"/>
              </w:rPr>
              <w:t>pārkategoriju</w:t>
            </w:r>
            <w:proofErr w:type="spellEnd"/>
            <w:r>
              <w:rPr>
                <w:rFonts w:eastAsia="Times New Roman" w:cs="Times New Roman"/>
                <w:sz w:val="24"/>
                <w:szCs w:val="24"/>
                <w:lang w:eastAsia="lv-LV"/>
              </w:rPr>
              <w:t xml:space="preserve"> piespiedu piemērošanu, jo </w:t>
            </w:r>
            <w:r w:rsidR="00826FBA">
              <w:rPr>
                <w:rFonts w:eastAsia="Times New Roman" w:cs="Times New Roman"/>
                <w:sz w:val="24"/>
                <w:szCs w:val="24"/>
                <w:lang w:eastAsia="lv-LV"/>
              </w:rPr>
              <w:t xml:space="preserve">nav iespējams absolūtās prioritātes princips (Direktīvas 11. panta 2. punkts) un atbalstošo kreditoru grupu vairākuma izvēlē tehniski nav iespējams izvairīties no atbalstošās kreditoru grupas </w:t>
            </w:r>
            <w:r w:rsidR="003A14DD">
              <w:rPr>
                <w:rFonts w:eastAsia="Times New Roman" w:cs="Times New Roman"/>
                <w:sz w:val="24"/>
                <w:szCs w:val="24"/>
                <w:lang w:eastAsia="lv-LV"/>
              </w:rPr>
              <w:t>un tā, vai šī grupa ko saņemtu alternatīva scenārija gadījumā, izvērtēšanas.</w:t>
            </w:r>
          </w:p>
          <w:p w14:paraId="0A1B5838" w14:textId="77777777" w:rsidR="0038134E" w:rsidRDefault="0038134E" w:rsidP="0038134E">
            <w:pPr>
              <w:spacing w:after="0" w:line="240" w:lineRule="auto"/>
              <w:jc w:val="both"/>
              <w:rPr>
                <w:rFonts w:eastAsia="Times New Roman" w:cs="Times New Roman"/>
                <w:sz w:val="24"/>
                <w:szCs w:val="24"/>
                <w:lang w:eastAsia="lv-LV"/>
              </w:rPr>
            </w:pPr>
          </w:p>
          <w:p w14:paraId="5D6D1D67" w14:textId="25569C6C" w:rsidR="0038134E" w:rsidRPr="002E3920" w:rsidRDefault="00EC18C7" w:rsidP="0038134E">
            <w:pPr>
              <w:spacing w:after="0" w:line="240" w:lineRule="auto"/>
              <w:jc w:val="both"/>
              <w:rPr>
                <w:rFonts w:eastAsia="Times New Roman" w:cs="Times New Roman"/>
                <w:i/>
                <w:iCs/>
                <w:sz w:val="24"/>
                <w:szCs w:val="24"/>
                <w:lang w:eastAsia="lv-LV"/>
              </w:rPr>
            </w:pPr>
            <w:r w:rsidRPr="002E3920">
              <w:rPr>
                <w:rFonts w:eastAsia="Times New Roman" w:cs="Times New Roman"/>
                <w:i/>
                <w:iCs/>
                <w:sz w:val="24"/>
                <w:szCs w:val="24"/>
                <w:lang w:eastAsia="lv-LV"/>
              </w:rPr>
              <w:t>Pasākumu plāna pārsūdzēšana</w:t>
            </w:r>
          </w:p>
          <w:p w14:paraId="24B66343" w14:textId="57EEFD42" w:rsidR="00237CEE" w:rsidRPr="002E3920" w:rsidRDefault="00620A28" w:rsidP="00C852C5">
            <w:pPr>
              <w:spacing w:after="0" w:line="240" w:lineRule="auto"/>
              <w:jc w:val="both"/>
              <w:rPr>
                <w:rFonts w:eastAsia="Times New Roman" w:cs="Times New Roman"/>
                <w:sz w:val="24"/>
                <w:szCs w:val="24"/>
                <w:lang w:eastAsia="lv-LV"/>
              </w:rPr>
            </w:pPr>
            <w:r w:rsidRPr="002E3920">
              <w:rPr>
                <w:rFonts w:eastAsia="Times New Roman" w:cs="Times New Roman"/>
                <w:sz w:val="24"/>
                <w:szCs w:val="24"/>
                <w:lang w:eastAsia="lv-LV"/>
              </w:rPr>
              <w:t xml:space="preserve">Latvijas </w:t>
            </w:r>
            <w:r w:rsidR="00237CEE" w:rsidRPr="002E3920">
              <w:rPr>
                <w:rFonts w:eastAsia="Times New Roman" w:cs="Times New Roman"/>
                <w:sz w:val="24"/>
                <w:szCs w:val="24"/>
                <w:lang w:eastAsia="lv-LV"/>
              </w:rPr>
              <w:t xml:space="preserve">nacionālais regulējums pašlaik paredz pārsūdzības iespēju tikai </w:t>
            </w:r>
            <w:r w:rsidR="005C2100" w:rsidRPr="002E3920">
              <w:rPr>
                <w:rFonts w:eastAsia="Times New Roman" w:cs="Times New Roman"/>
                <w:sz w:val="24"/>
                <w:szCs w:val="24"/>
                <w:lang w:eastAsia="lv-LV"/>
              </w:rPr>
              <w:t xml:space="preserve">tajos gadījumos, kad </w:t>
            </w:r>
            <w:r w:rsidR="00FA073F" w:rsidRPr="002E3920">
              <w:rPr>
                <w:rFonts w:eastAsia="Times New Roman" w:cs="Times New Roman"/>
                <w:sz w:val="24"/>
                <w:szCs w:val="24"/>
                <w:lang w:eastAsia="lv-LV"/>
              </w:rPr>
              <w:t>TAP pieteikums noraidīts</w:t>
            </w:r>
            <w:r w:rsidRPr="002E3920">
              <w:rPr>
                <w:rStyle w:val="Vresatsauce"/>
                <w:rFonts w:eastAsia="Times New Roman" w:cs="Times New Roman"/>
                <w:sz w:val="24"/>
                <w:szCs w:val="24"/>
                <w:lang w:eastAsia="lv-LV"/>
              </w:rPr>
              <w:footnoteReference w:id="26"/>
            </w:r>
            <w:r w:rsidRPr="002E3920">
              <w:rPr>
                <w:rFonts w:eastAsia="Times New Roman" w:cs="Times New Roman"/>
                <w:sz w:val="24"/>
                <w:szCs w:val="24"/>
                <w:lang w:eastAsia="lv-LV"/>
              </w:rPr>
              <w:t>.</w:t>
            </w:r>
          </w:p>
          <w:p w14:paraId="0695E6A8" w14:textId="3A0C440A" w:rsidR="00C852C5" w:rsidRPr="002E3920" w:rsidRDefault="0049016C" w:rsidP="00C852C5">
            <w:pPr>
              <w:spacing w:after="0" w:line="240" w:lineRule="auto"/>
              <w:jc w:val="both"/>
              <w:rPr>
                <w:rFonts w:eastAsia="Times New Roman" w:cs="Times New Roman"/>
                <w:sz w:val="24"/>
                <w:szCs w:val="24"/>
                <w:lang w:eastAsia="lv-LV"/>
              </w:rPr>
            </w:pPr>
            <w:r w:rsidRPr="002E3920">
              <w:rPr>
                <w:rFonts w:eastAsia="Times New Roman" w:cs="Times New Roman"/>
                <w:sz w:val="24"/>
                <w:szCs w:val="24"/>
                <w:lang w:eastAsia="lv-LV"/>
              </w:rPr>
              <w:t xml:space="preserve">Taču </w:t>
            </w:r>
            <w:r w:rsidR="00CD3206" w:rsidRPr="002E3920">
              <w:rPr>
                <w:rFonts w:eastAsia="Times New Roman" w:cs="Times New Roman"/>
                <w:sz w:val="24"/>
                <w:szCs w:val="24"/>
                <w:lang w:eastAsia="lv-LV"/>
              </w:rPr>
              <w:t xml:space="preserve">Direktīvas </w:t>
            </w:r>
            <w:r w:rsidR="0081404A" w:rsidRPr="002E3920">
              <w:rPr>
                <w:rFonts w:eastAsia="Times New Roman" w:cs="Times New Roman"/>
                <w:sz w:val="24"/>
                <w:szCs w:val="24"/>
                <w:lang w:eastAsia="lv-LV"/>
              </w:rPr>
              <w:t>16. pant</w:t>
            </w:r>
            <w:r w:rsidR="00620A28" w:rsidRPr="002E3920">
              <w:rPr>
                <w:rFonts w:eastAsia="Times New Roman" w:cs="Times New Roman"/>
                <w:sz w:val="24"/>
                <w:szCs w:val="24"/>
                <w:lang w:eastAsia="lv-LV"/>
              </w:rPr>
              <w:t>s</w:t>
            </w:r>
            <w:r w:rsidR="0081404A" w:rsidRPr="002E3920">
              <w:rPr>
                <w:rFonts w:eastAsia="Times New Roman" w:cs="Times New Roman"/>
                <w:sz w:val="24"/>
                <w:szCs w:val="24"/>
                <w:lang w:eastAsia="lv-LV"/>
              </w:rPr>
              <w:t xml:space="preserve"> </w:t>
            </w:r>
            <w:r w:rsidR="00CD3206" w:rsidRPr="002E3920">
              <w:rPr>
                <w:rFonts w:eastAsia="Times New Roman" w:cs="Times New Roman"/>
                <w:sz w:val="24"/>
                <w:szCs w:val="24"/>
                <w:lang w:eastAsia="lv-LV"/>
              </w:rPr>
              <w:t>prasa ļaut</w:t>
            </w:r>
            <w:r w:rsidR="00C852C5" w:rsidRPr="002E3920">
              <w:rPr>
                <w:rFonts w:eastAsia="Times New Roman" w:cs="Times New Roman"/>
                <w:sz w:val="24"/>
                <w:szCs w:val="24"/>
                <w:lang w:eastAsia="lv-LV"/>
              </w:rPr>
              <w:t xml:space="preserve"> pārsūdzēt arī tādus tiesas nolēmumus, ar kuriem apstiprināta TAP pasākumu plāna īstenošana</w:t>
            </w:r>
            <w:r w:rsidR="00620A28" w:rsidRPr="002E3920">
              <w:rPr>
                <w:rFonts w:eastAsia="Times New Roman" w:cs="Times New Roman"/>
                <w:sz w:val="24"/>
                <w:szCs w:val="24"/>
                <w:lang w:eastAsia="lv-LV"/>
              </w:rPr>
              <w:t>. Attiecīgi, vienlaikus paredzot arī parādnieka saimnieciskās darbības vērtēšanu noteiktos gadījumos, ievērojot Direktīvas 14. pantu, likumprojektā paredzēta plašāka</w:t>
            </w:r>
            <w:r w:rsidR="00962BB0" w:rsidRPr="002E3920">
              <w:rPr>
                <w:rFonts w:eastAsia="Times New Roman" w:cs="Times New Roman"/>
                <w:sz w:val="24"/>
                <w:szCs w:val="24"/>
                <w:lang w:eastAsia="lv-LV"/>
              </w:rPr>
              <w:t>s</w:t>
            </w:r>
            <w:r w:rsidR="00620A28" w:rsidRPr="002E3920">
              <w:rPr>
                <w:rFonts w:eastAsia="Times New Roman" w:cs="Times New Roman"/>
                <w:sz w:val="24"/>
                <w:szCs w:val="24"/>
                <w:lang w:eastAsia="lv-LV"/>
              </w:rPr>
              <w:t xml:space="preserve"> tiesas </w:t>
            </w:r>
            <w:r w:rsidR="00962BB0" w:rsidRPr="002E3920">
              <w:rPr>
                <w:rFonts w:eastAsia="Times New Roman" w:cs="Times New Roman"/>
                <w:sz w:val="24"/>
                <w:szCs w:val="24"/>
                <w:lang w:eastAsia="lv-LV"/>
              </w:rPr>
              <w:t>nolēmumu pārsūdzēšanas iespējas.</w:t>
            </w:r>
          </w:p>
          <w:p w14:paraId="18C34549" w14:textId="1645BD17" w:rsidR="001255AA" w:rsidRPr="002E3920" w:rsidRDefault="001255AA" w:rsidP="001C5969">
            <w:pPr>
              <w:spacing w:after="0" w:line="240" w:lineRule="auto"/>
              <w:jc w:val="both"/>
              <w:rPr>
                <w:rFonts w:eastAsia="Times New Roman" w:cs="Times New Roman"/>
                <w:sz w:val="24"/>
                <w:szCs w:val="24"/>
                <w:lang w:eastAsia="lv-LV"/>
              </w:rPr>
            </w:pPr>
          </w:p>
          <w:p w14:paraId="0C73DE58" w14:textId="78280330" w:rsidR="001255AA" w:rsidRPr="00C56E9D" w:rsidRDefault="00863468" w:rsidP="001C5969">
            <w:pPr>
              <w:spacing w:after="0" w:line="240" w:lineRule="auto"/>
              <w:jc w:val="both"/>
              <w:rPr>
                <w:rFonts w:eastAsia="Times New Roman" w:cs="Times New Roman"/>
                <w:i/>
                <w:iCs/>
                <w:sz w:val="24"/>
                <w:szCs w:val="24"/>
                <w:lang w:eastAsia="lv-LV"/>
              </w:rPr>
            </w:pPr>
            <w:r w:rsidRPr="002E3920">
              <w:rPr>
                <w:rFonts w:eastAsia="Times New Roman" w:cs="Times New Roman"/>
                <w:i/>
                <w:iCs/>
                <w:sz w:val="24"/>
                <w:szCs w:val="24"/>
                <w:lang w:eastAsia="lv-LV"/>
              </w:rPr>
              <w:t>Aizsardzība attiecībā uz jaunu finansējumu, pagaidu finansējumu un citiem ar</w:t>
            </w:r>
            <w:r>
              <w:rPr>
                <w:rFonts w:eastAsia="Times New Roman" w:cs="Times New Roman"/>
                <w:i/>
                <w:iCs/>
                <w:sz w:val="24"/>
                <w:szCs w:val="24"/>
                <w:lang w:eastAsia="lv-LV"/>
              </w:rPr>
              <w:t xml:space="preserve"> pārstrukturēšanu saistītiem darījumiem</w:t>
            </w:r>
          </w:p>
          <w:p w14:paraId="74A8AF05" w14:textId="0892A1FD" w:rsidR="00C56E9D" w:rsidRPr="00C56E9D" w:rsidRDefault="00C56E9D" w:rsidP="00C56E9D">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D</w:t>
            </w:r>
            <w:r w:rsidRPr="00C56E9D">
              <w:rPr>
                <w:rFonts w:eastAsia="Times New Roman" w:cs="Times New Roman"/>
                <w:sz w:val="24"/>
                <w:szCs w:val="24"/>
                <w:lang w:eastAsia="lv-LV"/>
              </w:rPr>
              <w:t>irektīv</w:t>
            </w:r>
            <w:r w:rsidR="00863468">
              <w:rPr>
                <w:rFonts w:eastAsia="Times New Roman" w:cs="Times New Roman"/>
                <w:sz w:val="24"/>
                <w:szCs w:val="24"/>
                <w:lang w:eastAsia="lv-LV"/>
              </w:rPr>
              <w:t>ā</w:t>
            </w:r>
            <w:r w:rsidRPr="00C56E9D">
              <w:rPr>
                <w:rFonts w:eastAsia="Times New Roman" w:cs="Times New Roman"/>
                <w:sz w:val="24"/>
                <w:szCs w:val="24"/>
                <w:lang w:eastAsia="lv-LV"/>
              </w:rPr>
              <w:t xml:space="preserve"> imperatīvi note</w:t>
            </w:r>
            <w:r w:rsidR="00863468">
              <w:rPr>
                <w:rFonts w:eastAsia="Times New Roman" w:cs="Times New Roman"/>
                <w:sz w:val="24"/>
                <w:szCs w:val="24"/>
                <w:lang w:eastAsia="lv-LV"/>
              </w:rPr>
              <w:t>ikts</w:t>
            </w:r>
            <w:r w:rsidRPr="00C56E9D">
              <w:rPr>
                <w:rFonts w:eastAsia="Times New Roman" w:cs="Times New Roman"/>
                <w:sz w:val="24"/>
                <w:szCs w:val="24"/>
                <w:lang w:eastAsia="lv-LV"/>
              </w:rPr>
              <w:t>, ka dalībvalstij ir jānodrošina jauna un pagaidu finansējuma, kā arī citu pārstrukturēšanas laikā veiktu darījumu aizsardzība.</w:t>
            </w:r>
          </w:p>
          <w:p w14:paraId="064F42C3" w14:textId="16288990" w:rsidR="00C56E9D" w:rsidRPr="00C56E9D" w:rsidRDefault="00C56E9D" w:rsidP="00C56E9D">
            <w:pPr>
              <w:spacing w:after="0" w:line="240" w:lineRule="auto"/>
              <w:jc w:val="both"/>
              <w:rPr>
                <w:rFonts w:eastAsia="Times New Roman" w:cs="Times New Roman"/>
                <w:sz w:val="24"/>
                <w:szCs w:val="24"/>
                <w:lang w:eastAsia="lv-LV"/>
              </w:rPr>
            </w:pPr>
            <w:r w:rsidRPr="00C56E9D">
              <w:rPr>
                <w:rFonts w:eastAsia="Times New Roman" w:cs="Times New Roman"/>
                <w:sz w:val="24"/>
                <w:szCs w:val="24"/>
                <w:lang w:eastAsia="lv-LV"/>
              </w:rPr>
              <w:t xml:space="preserve">Saskaņā ar </w:t>
            </w:r>
            <w:r w:rsidR="00863468">
              <w:rPr>
                <w:rFonts w:eastAsia="Times New Roman" w:cs="Times New Roman"/>
                <w:sz w:val="24"/>
                <w:szCs w:val="24"/>
                <w:lang w:eastAsia="lv-LV"/>
              </w:rPr>
              <w:t>D</w:t>
            </w:r>
            <w:r w:rsidRPr="00C56E9D">
              <w:rPr>
                <w:rFonts w:eastAsia="Times New Roman" w:cs="Times New Roman"/>
                <w:sz w:val="24"/>
                <w:szCs w:val="24"/>
                <w:lang w:eastAsia="lv-LV"/>
              </w:rPr>
              <w:t xml:space="preserve">irektīvas 2. panta 1. punkta 7. apakšpunktā noteikto “jauns finansējums” ir jebkāda jauna finansiālā palīdzība, kuru piešķir esošs vai jauns kreditors, </w:t>
            </w:r>
            <w:r w:rsidRPr="00C56E9D">
              <w:rPr>
                <w:rFonts w:eastAsia="Times New Roman" w:cs="Times New Roman"/>
                <w:sz w:val="24"/>
                <w:szCs w:val="24"/>
                <w:u w:val="single"/>
                <w:lang w:eastAsia="lv-LV"/>
              </w:rPr>
              <w:t>lai īstenotu pārstrukturēšanas plānu</w:t>
            </w:r>
            <w:r w:rsidRPr="00C56E9D">
              <w:rPr>
                <w:rFonts w:eastAsia="Times New Roman" w:cs="Times New Roman"/>
                <w:sz w:val="24"/>
                <w:szCs w:val="24"/>
                <w:lang w:eastAsia="lv-LV"/>
              </w:rPr>
              <w:t>, un kura ir iekļauta šajā pārstrukturēšanas plānā. Ņemot vērā, ka jauna finansējuma fakts būtu iekļaujams pasākumu plānā, jau pašlaik Latvijas nacionālais regulējums nodrošina tā aizsardzību, tai skaitā nosakot tā aizsardzību vēlākas maksātnespējas gadījumā</w:t>
            </w:r>
            <w:r w:rsidRPr="00C56E9D">
              <w:rPr>
                <w:rFonts w:eastAsia="Times New Roman" w:cs="Times New Roman"/>
                <w:sz w:val="24"/>
                <w:szCs w:val="24"/>
                <w:vertAlign w:val="superscript"/>
                <w:lang w:eastAsia="lv-LV"/>
              </w:rPr>
              <w:footnoteReference w:id="27"/>
            </w:r>
            <w:r w:rsidRPr="00C56E9D">
              <w:rPr>
                <w:rFonts w:eastAsia="Times New Roman" w:cs="Times New Roman"/>
                <w:sz w:val="24"/>
                <w:szCs w:val="24"/>
                <w:lang w:eastAsia="lv-LV"/>
              </w:rPr>
              <w:t>.</w:t>
            </w:r>
          </w:p>
          <w:p w14:paraId="29C0F4B4" w14:textId="1D33EF46" w:rsidR="00C56E9D" w:rsidRPr="00C56E9D" w:rsidRDefault="00C56E9D" w:rsidP="00C56E9D">
            <w:pPr>
              <w:spacing w:after="0" w:line="240" w:lineRule="auto"/>
              <w:jc w:val="both"/>
              <w:rPr>
                <w:rFonts w:eastAsia="Times New Roman" w:cs="Times New Roman"/>
                <w:sz w:val="24"/>
                <w:szCs w:val="24"/>
                <w:lang w:eastAsia="lv-LV"/>
              </w:rPr>
            </w:pPr>
            <w:r w:rsidRPr="00C56E9D">
              <w:rPr>
                <w:rFonts w:eastAsia="Times New Roman" w:cs="Times New Roman"/>
                <w:sz w:val="24"/>
                <w:szCs w:val="24"/>
                <w:lang w:eastAsia="lv-LV"/>
              </w:rPr>
              <w:t xml:space="preserve">Taču pagaidu finansējums Maksātnespējas likumā pašlaik nesaņem nekādu aizsardzību, ņemot vērā, ka tas nav daļa no pasākumu plāna. Saskaņā ar </w:t>
            </w:r>
            <w:r w:rsidR="00863468">
              <w:rPr>
                <w:rFonts w:eastAsia="Times New Roman" w:cs="Times New Roman"/>
                <w:sz w:val="24"/>
                <w:szCs w:val="24"/>
                <w:lang w:eastAsia="lv-LV"/>
              </w:rPr>
              <w:t>D</w:t>
            </w:r>
            <w:r w:rsidRPr="00C56E9D">
              <w:rPr>
                <w:rFonts w:eastAsia="Times New Roman" w:cs="Times New Roman"/>
                <w:sz w:val="24"/>
                <w:szCs w:val="24"/>
                <w:lang w:eastAsia="lv-LV"/>
              </w:rPr>
              <w:t xml:space="preserve">irektīvas 2. panta 1. punkta 8. apakšpunktu “pagaidu finansējums” ir jebkāda jauna </w:t>
            </w:r>
            <w:r w:rsidRPr="00C56E9D">
              <w:rPr>
                <w:rFonts w:eastAsia="Times New Roman" w:cs="Times New Roman"/>
                <w:sz w:val="24"/>
                <w:szCs w:val="24"/>
                <w:lang w:eastAsia="lv-LV"/>
              </w:rPr>
              <w:lastRenderedPageBreak/>
              <w:t xml:space="preserve">finansiālā palīdzība, kuru piešķir esošs vai jauns kreditors un kurā ir ietverta vismaz finansiāla palīdzība </w:t>
            </w:r>
            <w:r w:rsidRPr="00C56E9D">
              <w:rPr>
                <w:rFonts w:eastAsia="Times New Roman" w:cs="Times New Roman"/>
                <w:sz w:val="24"/>
                <w:szCs w:val="24"/>
                <w:u w:val="single"/>
                <w:lang w:eastAsia="lv-LV"/>
              </w:rPr>
              <w:t>atsevišķu izpildes panākšanas darbību apturēšanas laikā</w:t>
            </w:r>
            <w:r w:rsidRPr="00C56E9D">
              <w:rPr>
                <w:rFonts w:eastAsia="Times New Roman" w:cs="Times New Roman"/>
                <w:sz w:val="24"/>
                <w:szCs w:val="24"/>
                <w:lang w:eastAsia="lv-LV"/>
              </w:rPr>
              <w:t>, un kura ir pienācīga un nepieciešama uzreiz, lai parādnieka uzņēmums varētu turpināt darboties vai lai tiktu saglabāta vai palielināta šā uzņēmuma vērtība.</w:t>
            </w:r>
          </w:p>
          <w:p w14:paraId="6A786A44" w14:textId="5DFC96F8" w:rsidR="00C56E9D" w:rsidRDefault="00C56E9D" w:rsidP="00C56E9D">
            <w:pPr>
              <w:spacing w:after="0" w:line="240" w:lineRule="auto"/>
              <w:jc w:val="both"/>
              <w:rPr>
                <w:rFonts w:eastAsia="Times New Roman" w:cs="Times New Roman"/>
                <w:sz w:val="24"/>
                <w:szCs w:val="24"/>
                <w:lang w:eastAsia="lv-LV"/>
              </w:rPr>
            </w:pPr>
            <w:r w:rsidRPr="00C56E9D">
              <w:rPr>
                <w:rFonts w:eastAsia="Times New Roman" w:cs="Times New Roman"/>
                <w:sz w:val="24"/>
                <w:szCs w:val="24"/>
                <w:lang w:eastAsia="lv-LV"/>
              </w:rPr>
              <w:t>Ņemot vērā, ka pagaidu finansējums nebūs aizsargāts ar tiesas nolēmumu par pasākumu plāna apstiprināšanu, vēlākas maksātnespējas gadījumā, maksātnespējas procesa administrators, izpildoties citiem nosacījumiem, varēs piemērot Maksātnespējas likuma XVII nodaļā ietvertās tiesības.</w:t>
            </w:r>
          </w:p>
          <w:p w14:paraId="3E387F76" w14:textId="3DCBC035" w:rsidR="00AB6AF5" w:rsidRDefault="007613C8" w:rsidP="00C56E9D">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Ievērojot minēto, ir nepieciešams veikt grozījumus Maksātnespējas likumā. </w:t>
            </w:r>
          </w:p>
          <w:p w14:paraId="6213E6C0" w14:textId="0C0FD592" w:rsidR="00C0019E" w:rsidRDefault="007613C8" w:rsidP="00C56E9D">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P</w:t>
            </w:r>
            <w:r w:rsidR="00C0019E">
              <w:rPr>
                <w:rFonts w:eastAsia="Times New Roman" w:cs="Times New Roman"/>
                <w:sz w:val="24"/>
                <w:szCs w:val="24"/>
                <w:lang w:eastAsia="lv-LV"/>
              </w:rPr>
              <w:t xml:space="preserve">irmkārt, tiesiskās </w:t>
            </w:r>
            <w:r w:rsidR="009D4617">
              <w:rPr>
                <w:rFonts w:eastAsia="Times New Roman" w:cs="Times New Roman"/>
                <w:sz w:val="24"/>
                <w:szCs w:val="24"/>
                <w:lang w:eastAsia="lv-LV"/>
              </w:rPr>
              <w:t xml:space="preserve">noteiktības, kā arī saturiskas skaidrības labad ir nepieciešams ietvert jauna finansējumu un pagaidu finansējuma </w:t>
            </w:r>
            <w:proofErr w:type="spellStart"/>
            <w:r w:rsidR="009D4617">
              <w:rPr>
                <w:rFonts w:eastAsia="Times New Roman" w:cs="Times New Roman"/>
                <w:sz w:val="24"/>
                <w:szCs w:val="24"/>
                <w:lang w:eastAsia="lv-LV"/>
              </w:rPr>
              <w:t>legāldefinīcijas</w:t>
            </w:r>
            <w:proofErr w:type="spellEnd"/>
            <w:r w:rsidR="009D4617">
              <w:rPr>
                <w:rFonts w:eastAsia="Times New Roman" w:cs="Times New Roman"/>
                <w:sz w:val="24"/>
                <w:szCs w:val="24"/>
                <w:lang w:eastAsia="lv-LV"/>
              </w:rPr>
              <w:t xml:space="preserve">, </w:t>
            </w:r>
            <w:r w:rsidR="00FE4C69">
              <w:rPr>
                <w:rFonts w:eastAsia="Times New Roman" w:cs="Times New Roman"/>
                <w:sz w:val="24"/>
                <w:szCs w:val="24"/>
                <w:lang w:eastAsia="lv-LV"/>
              </w:rPr>
              <w:t>līdzīgi</w:t>
            </w:r>
            <w:r w:rsidR="002C075C">
              <w:rPr>
                <w:rFonts w:eastAsia="Times New Roman" w:cs="Times New Roman"/>
                <w:sz w:val="24"/>
                <w:szCs w:val="24"/>
                <w:lang w:eastAsia="lv-LV"/>
              </w:rPr>
              <w:t xml:space="preserve"> </w:t>
            </w:r>
            <w:r w:rsidR="009D4617">
              <w:rPr>
                <w:rFonts w:eastAsia="Times New Roman" w:cs="Times New Roman"/>
                <w:sz w:val="24"/>
                <w:szCs w:val="24"/>
                <w:lang w:eastAsia="lv-LV"/>
              </w:rPr>
              <w:t>k</w:t>
            </w:r>
            <w:r w:rsidR="005E434C">
              <w:rPr>
                <w:rFonts w:eastAsia="Times New Roman" w:cs="Times New Roman"/>
                <w:sz w:val="24"/>
                <w:szCs w:val="24"/>
                <w:lang w:eastAsia="lv-LV"/>
              </w:rPr>
              <w:t>ā tās ir ietvertas Direktīvā</w:t>
            </w:r>
            <w:r>
              <w:rPr>
                <w:rFonts w:eastAsia="Times New Roman" w:cs="Times New Roman"/>
                <w:sz w:val="24"/>
                <w:szCs w:val="24"/>
                <w:lang w:eastAsia="lv-LV"/>
              </w:rPr>
              <w:t>.</w:t>
            </w:r>
          </w:p>
          <w:p w14:paraId="2EA191A2" w14:textId="4E27B815" w:rsidR="005E434C" w:rsidRDefault="007613C8" w:rsidP="00C56E9D">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O</w:t>
            </w:r>
            <w:r w:rsidR="005E434C">
              <w:rPr>
                <w:rFonts w:eastAsia="Times New Roman" w:cs="Times New Roman"/>
                <w:sz w:val="24"/>
                <w:szCs w:val="24"/>
                <w:lang w:eastAsia="lv-LV"/>
              </w:rPr>
              <w:t xml:space="preserve">trkārt, nepieciešams skaidri paredzēt, ka </w:t>
            </w:r>
            <w:r w:rsidR="00572369">
              <w:rPr>
                <w:rFonts w:eastAsia="Times New Roman" w:cs="Times New Roman"/>
                <w:sz w:val="24"/>
                <w:szCs w:val="24"/>
                <w:lang w:eastAsia="lv-LV"/>
              </w:rPr>
              <w:t>šādi finansējumi ir aizsargājami</w:t>
            </w:r>
            <w:r w:rsidR="00F3762C">
              <w:rPr>
                <w:rFonts w:eastAsia="Times New Roman" w:cs="Times New Roman"/>
                <w:sz w:val="24"/>
                <w:szCs w:val="24"/>
                <w:lang w:eastAsia="lv-LV"/>
              </w:rPr>
              <w:t xml:space="preserve"> vēlāka maksātnespējas procesa gadījumā.</w:t>
            </w:r>
          </w:p>
          <w:p w14:paraId="30F77C96" w14:textId="61B04E4B" w:rsidR="00572369" w:rsidRDefault="007613C8" w:rsidP="00C56E9D">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P</w:t>
            </w:r>
            <w:r w:rsidR="00572369">
              <w:rPr>
                <w:rFonts w:eastAsia="Times New Roman" w:cs="Times New Roman"/>
                <w:sz w:val="24"/>
                <w:szCs w:val="24"/>
                <w:lang w:eastAsia="lv-LV"/>
              </w:rPr>
              <w:t>apildus norādāms, ka jauna finansējuma nepieciešamības izvērtējums būs daļa no pasākumu plāna izvērtēšanas un apstiprināšanas procesa</w:t>
            </w:r>
            <w:r>
              <w:rPr>
                <w:rFonts w:eastAsia="Times New Roman" w:cs="Times New Roman"/>
                <w:sz w:val="24"/>
                <w:szCs w:val="24"/>
                <w:lang w:eastAsia="lv-LV"/>
              </w:rPr>
              <w:t>.</w:t>
            </w:r>
            <w:r w:rsidR="00F3762C">
              <w:rPr>
                <w:rFonts w:eastAsia="Times New Roman" w:cs="Times New Roman"/>
                <w:sz w:val="24"/>
                <w:szCs w:val="24"/>
                <w:lang w:eastAsia="lv-LV"/>
              </w:rPr>
              <w:t xml:space="preserve"> Savukārt pagaidu finansējuma gadījumā, lai nenoslogotu tiesas un vienlaikus radītu augstāku ticamību par attiecīgā finansējuma nepieciešamību, pagaidu finansējuma piesaiste būtu saskaņojama ar uzraugošo personu.</w:t>
            </w:r>
          </w:p>
          <w:p w14:paraId="28919A7B" w14:textId="2F30760F" w:rsidR="00C56E9D" w:rsidRDefault="00863468" w:rsidP="00C56E9D">
            <w:pPr>
              <w:spacing w:after="0" w:line="240" w:lineRule="auto"/>
              <w:jc w:val="both"/>
              <w:rPr>
                <w:rFonts w:eastAsia="Times New Roman" w:cs="Times New Roman"/>
                <w:sz w:val="24"/>
                <w:szCs w:val="24"/>
                <w:lang w:eastAsia="lv-LV"/>
              </w:rPr>
            </w:pPr>
            <w:r w:rsidRPr="00C56E9D">
              <w:rPr>
                <w:rFonts w:eastAsia="Times New Roman" w:cs="Times New Roman"/>
                <w:sz w:val="24"/>
                <w:szCs w:val="24"/>
                <w:lang w:eastAsia="lv-LV"/>
              </w:rPr>
              <w:t>Līdzīgi kā pagaidu finansējuma gadījumā</w:t>
            </w:r>
            <w:r w:rsidR="00C56E9D" w:rsidRPr="00C56E9D">
              <w:rPr>
                <w:rFonts w:eastAsia="Times New Roman" w:cs="Times New Roman"/>
                <w:sz w:val="24"/>
                <w:szCs w:val="24"/>
                <w:lang w:eastAsia="lv-LV"/>
              </w:rPr>
              <w:t xml:space="preserve"> arī citi ar pārstrukturēšanu saistīti darījumi ir aizsargāti tikai tad, ja tie ietilpst plānā (vai ir tādi, ko drīkstēja veikt bez saskaņošanas ar uzraugošo personu). Taču </w:t>
            </w:r>
            <w:r>
              <w:rPr>
                <w:rFonts w:eastAsia="Times New Roman" w:cs="Times New Roman"/>
                <w:sz w:val="24"/>
                <w:szCs w:val="24"/>
                <w:lang w:eastAsia="lv-LV"/>
              </w:rPr>
              <w:t>D</w:t>
            </w:r>
            <w:r w:rsidR="00C56E9D" w:rsidRPr="00C56E9D">
              <w:rPr>
                <w:rFonts w:eastAsia="Times New Roman" w:cs="Times New Roman"/>
                <w:sz w:val="24"/>
                <w:szCs w:val="24"/>
                <w:lang w:eastAsia="lv-LV"/>
              </w:rPr>
              <w:t>irektīvas 18. panta 4. punkta tvērums ir plašāks un attiecas arī uz pasākumu plāna saskaņošanas laiku.</w:t>
            </w:r>
          </w:p>
          <w:p w14:paraId="533197D7" w14:textId="6AE4E8D4" w:rsidR="008F3849" w:rsidRDefault="002E0349"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Attiecīgi arī šādas </w:t>
            </w:r>
            <w:r w:rsidR="0008445E">
              <w:rPr>
                <w:rFonts w:eastAsia="Times New Roman" w:cs="Times New Roman"/>
                <w:sz w:val="24"/>
                <w:szCs w:val="24"/>
                <w:lang w:eastAsia="lv-LV"/>
              </w:rPr>
              <w:t>darbības nebūtu apstrīdamas, atceļamas vai atzīstamas par spēkā neesošām vēlāka maksātnespējas procesa gadījumā</w:t>
            </w:r>
            <w:r w:rsidR="00577BB5">
              <w:rPr>
                <w:rFonts w:eastAsia="Times New Roman" w:cs="Times New Roman"/>
                <w:sz w:val="24"/>
                <w:szCs w:val="24"/>
                <w:lang w:eastAsia="lv-LV"/>
              </w:rPr>
              <w:t xml:space="preserve"> tikai tāpēc, ka </w:t>
            </w:r>
            <w:r w:rsidR="0008445E">
              <w:rPr>
                <w:rFonts w:eastAsia="Times New Roman" w:cs="Times New Roman"/>
                <w:sz w:val="24"/>
                <w:szCs w:val="24"/>
                <w:lang w:eastAsia="lv-LV"/>
              </w:rPr>
              <w:t>tie ir pretrunā kreditoru kopuma interesēm</w:t>
            </w:r>
            <w:r w:rsidR="00577BB5">
              <w:rPr>
                <w:rFonts w:eastAsia="Times New Roman" w:cs="Times New Roman"/>
                <w:sz w:val="24"/>
                <w:szCs w:val="24"/>
                <w:lang w:eastAsia="lv-LV"/>
              </w:rPr>
              <w:t>, ja vien</w:t>
            </w:r>
            <w:r w:rsidR="0008445E">
              <w:rPr>
                <w:rFonts w:eastAsia="Times New Roman" w:cs="Times New Roman"/>
                <w:sz w:val="24"/>
                <w:szCs w:val="24"/>
                <w:lang w:eastAsia="lv-LV"/>
              </w:rPr>
              <w:t>, protams,</w:t>
            </w:r>
            <w:r w:rsidR="00577BB5">
              <w:rPr>
                <w:rFonts w:eastAsia="Times New Roman" w:cs="Times New Roman"/>
                <w:sz w:val="24"/>
                <w:szCs w:val="24"/>
                <w:lang w:eastAsia="lv-LV"/>
              </w:rPr>
              <w:t xml:space="preserve"> nav pierādījumu par </w:t>
            </w:r>
            <w:r w:rsidR="00384DA0">
              <w:rPr>
                <w:rFonts w:eastAsia="Times New Roman" w:cs="Times New Roman"/>
                <w:sz w:val="24"/>
                <w:szCs w:val="24"/>
                <w:lang w:eastAsia="lv-LV"/>
              </w:rPr>
              <w:t xml:space="preserve">to, ka finansējums vai darījums ir bijis ļaunprātīgs, lai </w:t>
            </w:r>
            <w:r w:rsidR="00964228">
              <w:rPr>
                <w:rFonts w:eastAsia="Times New Roman" w:cs="Times New Roman"/>
                <w:sz w:val="24"/>
                <w:szCs w:val="24"/>
                <w:lang w:eastAsia="lv-LV"/>
              </w:rPr>
              <w:t>gūtu priekšrocības pār citiem kreditoriem, kuras citādi nesaņemtu</w:t>
            </w:r>
            <w:r w:rsidR="0008445E">
              <w:rPr>
                <w:rFonts w:eastAsia="Times New Roman" w:cs="Times New Roman"/>
                <w:sz w:val="24"/>
                <w:szCs w:val="24"/>
                <w:lang w:eastAsia="lv-LV"/>
              </w:rPr>
              <w:t>.</w:t>
            </w:r>
          </w:p>
          <w:p w14:paraId="255F4790" w14:textId="692E5FEC" w:rsidR="005A0354" w:rsidRDefault="005A0354" w:rsidP="001C5969">
            <w:pPr>
              <w:spacing w:after="0" w:line="240" w:lineRule="auto"/>
              <w:jc w:val="both"/>
              <w:rPr>
                <w:rFonts w:eastAsia="Times New Roman" w:cs="Times New Roman"/>
                <w:sz w:val="24"/>
                <w:szCs w:val="24"/>
                <w:lang w:eastAsia="lv-LV"/>
              </w:rPr>
            </w:pPr>
          </w:p>
          <w:p w14:paraId="3322DBFE" w14:textId="082F40BE" w:rsidR="008E770C" w:rsidRPr="008E770C" w:rsidRDefault="00B163D5" w:rsidP="001C5969">
            <w:pPr>
              <w:spacing w:after="0" w:line="240" w:lineRule="auto"/>
              <w:jc w:val="both"/>
              <w:rPr>
                <w:rFonts w:eastAsia="Times New Roman" w:cs="Times New Roman"/>
                <w:i/>
                <w:iCs/>
                <w:sz w:val="24"/>
                <w:szCs w:val="24"/>
                <w:lang w:eastAsia="lv-LV"/>
              </w:rPr>
            </w:pPr>
            <w:r>
              <w:rPr>
                <w:rFonts w:eastAsia="Times New Roman" w:cs="Times New Roman"/>
                <w:i/>
                <w:iCs/>
                <w:sz w:val="24"/>
                <w:szCs w:val="24"/>
                <w:lang w:eastAsia="lv-LV"/>
              </w:rPr>
              <w:t xml:space="preserve">Saistību dzēšanas procedūras </w:t>
            </w:r>
            <w:r w:rsidR="00BF5067">
              <w:rPr>
                <w:rFonts w:eastAsia="Times New Roman" w:cs="Times New Roman"/>
                <w:i/>
                <w:iCs/>
                <w:sz w:val="24"/>
                <w:szCs w:val="24"/>
                <w:lang w:eastAsia="lv-LV"/>
              </w:rPr>
              <w:t xml:space="preserve">izbeigšanas </w:t>
            </w:r>
            <w:r w:rsidR="003A5DDC">
              <w:rPr>
                <w:rFonts w:eastAsia="Times New Roman" w:cs="Times New Roman"/>
                <w:i/>
                <w:iCs/>
                <w:sz w:val="24"/>
                <w:szCs w:val="24"/>
                <w:lang w:eastAsia="lv-LV"/>
              </w:rPr>
              <w:t>jautājumi</w:t>
            </w:r>
          </w:p>
          <w:p w14:paraId="44E71850" w14:textId="2227E746" w:rsidR="00C34DD0" w:rsidRDefault="00152E27" w:rsidP="00152E2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Direktīvas III sadaļa fiziskās personas maksātnespējas procesa kontekstā paredz </w:t>
            </w:r>
            <w:r w:rsidR="00E161A7">
              <w:rPr>
                <w:rFonts w:eastAsia="Times New Roman" w:cs="Times New Roman"/>
                <w:sz w:val="24"/>
                <w:szCs w:val="24"/>
                <w:lang w:eastAsia="lv-LV"/>
              </w:rPr>
              <w:t xml:space="preserve">divas būtiskas novitātes Latvijas nacionālajam regulējumam </w:t>
            </w:r>
            <w:r w:rsidR="002749F4">
              <w:rPr>
                <w:rFonts w:eastAsia="Times New Roman" w:cs="Times New Roman"/>
                <w:sz w:val="24"/>
                <w:szCs w:val="24"/>
                <w:lang w:eastAsia="lv-LV"/>
              </w:rPr>
              <w:t xml:space="preserve">– saistību dzēšanas plāna pagarināšana parādnieka rīcības dēļ un saistību dzēšanas </w:t>
            </w:r>
            <w:r w:rsidR="007052F3">
              <w:rPr>
                <w:rFonts w:eastAsia="Times New Roman" w:cs="Times New Roman"/>
                <w:sz w:val="24"/>
                <w:szCs w:val="24"/>
                <w:lang w:eastAsia="lv-LV"/>
              </w:rPr>
              <w:t>atcelšan</w:t>
            </w:r>
            <w:r>
              <w:rPr>
                <w:rFonts w:eastAsia="Times New Roman" w:cs="Times New Roman"/>
                <w:sz w:val="24"/>
                <w:szCs w:val="24"/>
                <w:lang w:eastAsia="lv-LV"/>
              </w:rPr>
              <w:t>a.</w:t>
            </w:r>
          </w:p>
          <w:p w14:paraId="1C5B09CD" w14:textId="3594D03F" w:rsidR="00E116B2" w:rsidRDefault="006C6F2B"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P</w:t>
            </w:r>
            <w:r w:rsidR="00A037EF">
              <w:rPr>
                <w:rFonts w:eastAsia="Times New Roman" w:cs="Times New Roman"/>
                <w:sz w:val="24"/>
                <w:szCs w:val="24"/>
                <w:lang w:eastAsia="lv-LV"/>
              </w:rPr>
              <w:t xml:space="preserve">ašlaik </w:t>
            </w:r>
            <w:r>
              <w:rPr>
                <w:rFonts w:eastAsia="Times New Roman" w:cs="Times New Roman"/>
                <w:sz w:val="24"/>
                <w:szCs w:val="24"/>
                <w:lang w:eastAsia="lv-LV"/>
              </w:rPr>
              <w:t>Maksātnespējas likuma</w:t>
            </w:r>
            <w:r w:rsidR="00CD2D62">
              <w:rPr>
                <w:rFonts w:eastAsia="Times New Roman" w:cs="Times New Roman"/>
                <w:sz w:val="24"/>
                <w:szCs w:val="24"/>
                <w:lang w:eastAsia="lv-LV"/>
              </w:rPr>
              <w:t xml:space="preserve"> 164. panta otrā daļa</w:t>
            </w:r>
            <w:r w:rsidR="00A037EF">
              <w:rPr>
                <w:rFonts w:eastAsia="Times New Roman" w:cs="Times New Roman"/>
                <w:sz w:val="24"/>
                <w:szCs w:val="24"/>
                <w:lang w:eastAsia="lv-LV"/>
              </w:rPr>
              <w:t xml:space="preserve"> </w:t>
            </w:r>
            <w:r w:rsidR="00D1663A">
              <w:rPr>
                <w:rFonts w:eastAsia="Times New Roman" w:cs="Times New Roman"/>
                <w:sz w:val="24"/>
                <w:szCs w:val="24"/>
                <w:lang w:eastAsia="lv-LV"/>
              </w:rPr>
              <w:t>parādnieka nekorekta</w:t>
            </w:r>
            <w:r w:rsidR="005B3DD1">
              <w:rPr>
                <w:rFonts w:eastAsia="Times New Roman" w:cs="Times New Roman"/>
                <w:sz w:val="24"/>
                <w:szCs w:val="24"/>
                <w:lang w:eastAsia="lv-LV"/>
              </w:rPr>
              <w:t>i</w:t>
            </w:r>
            <w:r w:rsidR="00D1663A">
              <w:rPr>
                <w:rFonts w:eastAsia="Times New Roman" w:cs="Times New Roman"/>
                <w:sz w:val="24"/>
                <w:szCs w:val="24"/>
                <w:lang w:eastAsia="lv-LV"/>
              </w:rPr>
              <w:t xml:space="preserve"> rīcība</w:t>
            </w:r>
            <w:r w:rsidR="005B3DD1">
              <w:rPr>
                <w:rFonts w:eastAsia="Times New Roman" w:cs="Times New Roman"/>
                <w:sz w:val="24"/>
                <w:szCs w:val="24"/>
                <w:lang w:eastAsia="lv-LV"/>
              </w:rPr>
              <w:t>i paredz tikai vienas sekas – neatbrīvošanu no saistību dzēšanas plānā norādītajām atlikušajām saistībām</w:t>
            </w:r>
            <w:r w:rsidR="00EF71D6">
              <w:rPr>
                <w:rFonts w:eastAsia="Times New Roman" w:cs="Times New Roman"/>
                <w:sz w:val="24"/>
                <w:szCs w:val="24"/>
                <w:lang w:eastAsia="lv-LV"/>
              </w:rPr>
              <w:t>, turklāt nevērtējot tās pēc būtības</w:t>
            </w:r>
            <w:r>
              <w:rPr>
                <w:rFonts w:eastAsia="Times New Roman" w:cs="Times New Roman"/>
                <w:sz w:val="24"/>
                <w:szCs w:val="24"/>
                <w:lang w:eastAsia="lv-LV"/>
              </w:rPr>
              <w:t>.</w:t>
            </w:r>
          </w:p>
          <w:p w14:paraId="0AC34FA8" w14:textId="128DD641" w:rsidR="00295956" w:rsidRDefault="006C6F2B"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lastRenderedPageBreak/>
              <w:t>T</w:t>
            </w:r>
            <w:r w:rsidR="00295956">
              <w:rPr>
                <w:rFonts w:eastAsia="Times New Roman" w:cs="Times New Roman"/>
                <w:sz w:val="24"/>
                <w:szCs w:val="24"/>
                <w:lang w:eastAsia="lv-LV"/>
              </w:rPr>
              <w:t xml:space="preserve">aču Direktīvas 23. pants </w:t>
            </w:r>
            <w:r w:rsidR="00526FC6">
              <w:rPr>
                <w:rFonts w:eastAsia="Times New Roman" w:cs="Times New Roman"/>
                <w:sz w:val="24"/>
                <w:szCs w:val="24"/>
                <w:lang w:eastAsia="lv-LV"/>
              </w:rPr>
              <w:t>pastiprina otrās iespējas došanu, paredzot iespējamas atkāpes no saistību dzēšanas</w:t>
            </w:r>
            <w:r>
              <w:rPr>
                <w:rFonts w:eastAsia="Times New Roman" w:cs="Times New Roman"/>
                <w:sz w:val="24"/>
                <w:szCs w:val="24"/>
                <w:lang w:eastAsia="lv-LV"/>
              </w:rPr>
              <w:t>, ievērojot konkrētās lietas apstākļus.</w:t>
            </w:r>
          </w:p>
          <w:p w14:paraId="6939EEF2" w14:textId="11004CB8" w:rsidR="00526FC6" w:rsidRDefault="006C6F2B"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P</w:t>
            </w:r>
            <w:r w:rsidR="00D955EE">
              <w:rPr>
                <w:rFonts w:eastAsia="Times New Roman" w:cs="Times New Roman"/>
                <w:sz w:val="24"/>
                <w:szCs w:val="24"/>
                <w:lang w:eastAsia="lv-LV"/>
              </w:rPr>
              <w:t>arādnieka disciplinēšan</w:t>
            </w:r>
            <w:r w:rsidR="009C0DCB">
              <w:rPr>
                <w:rFonts w:eastAsia="Times New Roman" w:cs="Times New Roman"/>
                <w:sz w:val="24"/>
                <w:szCs w:val="24"/>
                <w:lang w:eastAsia="lv-LV"/>
              </w:rPr>
              <w:t xml:space="preserve">a un viņa sekošana noteiktiem pienākumiem ir daļa no </w:t>
            </w:r>
            <w:r>
              <w:rPr>
                <w:rFonts w:eastAsia="Times New Roman" w:cs="Times New Roman"/>
                <w:sz w:val="24"/>
                <w:szCs w:val="24"/>
                <w:lang w:eastAsia="lv-LV"/>
              </w:rPr>
              <w:t>fiziskās personas maksātnespējas procesa</w:t>
            </w:r>
            <w:r w:rsidR="009C0DCB">
              <w:rPr>
                <w:rFonts w:eastAsia="Times New Roman" w:cs="Times New Roman"/>
                <w:sz w:val="24"/>
                <w:szCs w:val="24"/>
                <w:lang w:eastAsia="lv-LV"/>
              </w:rPr>
              <w:t xml:space="preserve"> preventīvā mērķa – lai persona tik drīz nenonāktu tādā pašā situācijā</w:t>
            </w:r>
            <w:r w:rsidR="00657EC9">
              <w:rPr>
                <w:rFonts w:eastAsia="Times New Roman" w:cs="Times New Roman"/>
                <w:sz w:val="24"/>
                <w:szCs w:val="24"/>
                <w:lang w:eastAsia="lv-LV"/>
              </w:rPr>
              <w:t>, kā arī lai sniegtu kreditoriem lielāku pārliecību, ka nākotnē līdzīga situācija ir mazāk iespējama.</w:t>
            </w:r>
          </w:p>
          <w:p w14:paraId="04430D43" w14:textId="0B4253B9" w:rsidR="009C0DCB" w:rsidRDefault="00657EC9"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w:t>
            </w:r>
            <w:r w:rsidR="009C0DCB">
              <w:rPr>
                <w:rFonts w:eastAsia="Times New Roman" w:cs="Times New Roman"/>
                <w:sz w:val="24"/>
                <w:szCs w:val="24"/>
                <w:lang w:eastAsia="lv-LV"/>
              </w:rPr>
              <w:t xml:space="preserve">aču gadījumi, kad </w:t>
            </w:r>
            <w:r>
              <w:rPr>
                <w:rFonts w:eastAsia="Times New Roman" w:cs="Times New Roman"/>
                <w:sz w:val="24"/>
                <w:szCs w:val="24"/>
                <w:lang w:eastAsia="lv-LV"/>
              </w:rPr>
              <w:t>fiziskās personas maksātnespējas process</w:t>
            </w:r>
            <w:r w:rsidR="00C5497A">
              <w:rPr>
                <w:rFonts w:eastAsia="Times New Roman" w:cs="Times New Roman"/>
                <w:sz w:val="24"/>
                <w:szCs w:val="24"/>
                <w:lang w:eastAsia="lv-LV"/>
              </w:rPr>
              <w:t xml:space="preserve"> </w:t>
            </w:r>
            <w:r w:rsidR="00971B55">
              <w:rPr>
                <w:rFonts w:eastAsia="Times New Roman" w:cs="Times New Roman"/>
                <w:sz w:val="24"/>
                <w:szCs w:val="24"/>
                <w:lang w:eastAsia="lv-LV"/>
              </w:rPr>
              <w:t xml:space="preserve">tiek izbeigts, nedzēšot saistības, proporcionāli nebūtiskas summas nesamaksāšanas dēļ, ir </w:t>
            </w:r>
            <w:proofErr w:type="spellStart"/>
            <w:r w:rsidR="00971B55">
              <w:rPr>
                <w:rFonts w:eastAsia="Times New Roman" w:cs="Times New Roman"/>
                <w:sz w:val="24"/>
                <w:szCs w:val="24"/>
                <w:lang w:eastAsia="lv-LV"/>
              </w:rPr>
              <w:t>pretproduktīvi</w:t>
            </w:r>
            <w:proofErr w:type="spellEnd"/>
            <w:r w:rsidR="00971B55">
              <w:rPr>
                <w:rFonts w:eastAsia="Times New Roman" w:cs="Times New Roman"/>
                <w:sz w:val="24"/>
                <w:szCs w:val="24"/>
                <w:lang w:eastAsia="lv-LV"/>
              </w:rPr>
              <w:t xml:space="preserve"> un </w:t>
            </w:r>
            <w:r w:rsidR="00606EC2">
              <w:rPr>
                <w:rFonts w:eastAsia="Times New Roman" w:cs="Times New Roman"/>
                <w:sz w:val="24"/>
                <w:szCs w:val="24"/>
                <w:lang w:eastAsia="lv-LV"/>
              </w:rPr>
              <w:t>neveicina parādnieka vēlmi (vai pat iespējas) segt savas saistības</w:t>
            </w:r>
            <w:r w:rsidR="00DA505A">
              <w:rPr>
                <w:rFonts w:eastAsia="Times New Roman" w:cs="Times New Roman"/>
                <w:sz w:val="24"/>
                <w:szCs w:val="24"/>
                <w:lang w:eastAsia="lv-LV"/>
              </w:rPr>
              <w:t>, vienlaikus radot labvēlīgu vidi parādnieka vēlmei slēpties ēnu vai pelēkajā ekonomikā.</w:t>
            </w:r>
          </w:p>
          <w:p w14:paraId="02B3BA11" w14:textId="346DABC9" w:rsidR="00EB4275" w:rsidRDefault="00DA505A"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L</w:t>
            </w:r>
            <w:r w:rsidR="00EB4275">
              <w:rPr>
                <w:rFonts w:eastAsia="Times New Roman" w:cs="Times New Roman"/>
                <w:sz w:val="24"/>
                <w:szCs w:val="24"/>
                <w:lang w:eastAsia="lv-LV"/>
              </w:rPr>
              <w:t xml:space="preserve">īdzīgi arī </w:t>
            </w:r>
            <w:r>
              <w:rPr>
                <w:rFonts w:eastAsia="Times New Roman" w:cs="Times New Roman"/>
                <w:sz w:val="24"/>
                <w:szCs w:val="24"/>
                <w:lang w:eastAsia="lv-LV"/>
              </w:rPr>
              <w:t>Maksātnespējas politikas attīstības pamatnostādņu 2016.-2020. gadam</w:t>
            </w:r>
            <w:r w:rsidR="0050434F">
              <w:rPr>
                <w:rFonts w:eastAsia="Times New Roman" w:cs="Times New Roman"/>
                <w:sz w:val="24"/>
                <w:szCs w:val="24"/>
                <w:lang w:eastAsia="lv-LV"/>
              </w:rPr>
              <w:t xml:space="preserve"> īstenošanas plāna </w:t>
            </w:r>
            <w:r w:rsidR="00203331">
              <w:rPr>
                <w:rFonts w:eastAsia="Times New Roman" w:cs="Times New Roman"/>
                <w:sz w:val="24"/>
                <w:szCs w:val="24"/>
                <w:lang w:eastAsia="lv-LV"/>
              </w:rPr>
              <w:t>3.3.1. pasākumā uzsvērta parādnieka rīcības godprātīguma noteikšanas nepieciešamība</w:t>
            </w:r>
            <w:r>
              <w:rPr>
                <w:rFonts w:eastAsia="Times New Roman" w:cs="Times New Roman"/>
                <w:sz w:val="24"/>
                <w:szCs w:val="24"/>
                <w:lang w:eastAsia="lv-LV"/>
              </w:rPr>
              <w:t>.</w:t>
            </w:r>
          </w:p>
          <w:p w14:paraId="7EB67E29" w14:textId="071F9B04" w:rsidR="00606EC2" w:rsidRDefault="00606EC2"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Tādējādi ir jārod saprātīgs balanss starp parādnieka pienākumu izpildi, kreditoru interešu aizsardzību un otrās iespējas </w:t>
            </w:r>
            <w:r w:rsidR="00BF7A99">
              <w:rPr>
                <w:rFonts w:eastAsia="Times New Roman" w:cs="Times New Roman"/>
                <w:sz w:val="24"/>
                <w:szCs w:val="24"/>
                <w:lang w:eastAsia="lv-LV"/>
              </w:rPr>
              <w:t>došanu parādniekam</w:t>
            </w:r>
            <w:r w:rsidR="00DA505A">
              <w:rPr>
                <w:rFonts w:eastAsia="Times New Roman" w:cs="Times New Roman"/>
                <w:sz w:val="24"/>
                <w:szCs w:val="24"/>
                <w:lang w:eastAsia="lv-LV"/>
              </w:rPr>
              <w:t>.</w:t>
            </w:r>
          </w:p>
          <w:p w14:paraId="3E882398" w14:textId="022A2A39" w:rsidR="00C34DD0" w:rsidRDefault="00DA505A"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M</w:t>
            </w:r>
            <w:r w:rsidR="00061C28">
              <w:rPr>
                <w:rFonts w:eastAsia="Times New Roman" w:cs="Times New Roman"/>
                <w:sz w:val="24"/>
                <w:szCs w:val="24"/>
                <w:lang w:eastAsia="lv-LV"/>
              </w:rPr>
              <w:t>inēto elementu balansa nodrošināšanai ir saprātīgi paredzēt da</w:t>
            </w:r>
            <w:r w:rsidR="00597F28">
              <w:rPr>
                <w:rFonts w:eastAsia="Times New Roman" w:cs="Times New Roman"/>
                <w:sz w:val="24"/>
                <w:szCs w:val="24"/>
                <w:lang w:eastAsia="lv-LV"/>
              </w:rPr>
              <w:t>žādas iespējamās sekas atkarībā no rīcības smaguma</w:t>
            </w:r>
            <w:r>
              <w:rPr>
                <w:rFonts w:eastAsia="Times New Roman" w:cs="Times New Roman"/>
                <w:sz w:val="24"/>
                <w:szCs w:val="24"/>
                <w:lang w:eastAsia="lv-LV"/>
              </w:rPr>
              <w:t>.</w:t>
            </w:r>
          </w:p>
          <w:p w14:paraId="21B3DBE9" w14:textId="32BBBDB8" w:rsidR="00486FC8" w:rsidRDefault="00DA505A"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Kā tas jau pašlaik paredzēts Maksātnespējas likuma 130. pantā, fiziskās personas maksātnespējas p</w:t>
            </w:r>
            <w:r w:rsidR="00194B28">
              <w:rPr>
                <w:rFonts w:eastAsia="Times New Roman" w:cs="Times New Roman"/>
                <w:sz w:val="24"/>
                <w:szCs w:val="24"/>
                <w:lang w:eastAsia="lv-LV"/>
              </w:rPr>
              <w:t xml:space="preserve">rocess </w:t>
            </w:r>
            <w:r>
              <w:rPr>
                <w:rFonts w:eastAsia="Times New Roman" w:cs="Times New Roman"/>
                <w:sz w:val="24"/>
                <w:szCs w:val="24"/>
                <w:lang w:eastAsia="lv-LV"/>
              </w:rPr>
              <w:t xml:space="preserve">arī turpmāk </w:t>
            </w:r>
            <w:r w:rsidR="00194B28">
              <w:rPr>
                <w:rFonts w:eastAsia="Times New Roman" w:cs="Times New Roman"/>
                <w:sz w:val="24"/>
                <w:szCs w:val="24"/>
                <w:lang w:eastAsia="lv-LV"/>
              </w:rPr>
              <w:t>būtu izbeidzams bez iespējas labot situāciju gadījumos, kad parādnieka rīcība bijusi</w:t>
            </w:r>
            <w:r w:rsidR="00F000C6">
              <w:rPr>
                <w:rFonts w:eastAsia="Times New Roman" w:cs="Times New Roman"/>
                <w:sz w:val="24"/>
                <w:szCs w:val="24"/>
                <w:lang w:eastAsia="lv-LV"/>
              </w:rPr>
              <w:t xml:space="preserve"> būtiski</w:t>
            </w:r>
            <w:r w:rsidR="00194B28">
              <w:rPr>
                <w:rFonts w:eastAsia="Times New Roman" w:cs="Times New Roman"/>
                <w:sz w:val="24"/>
                <w:szCs w:val="24"/>
                <w:lang w:eastAsia="lv-LV"/>
              </w:rPr>
              <w:t xml:space="preserve"> negodprātīga</w:t>
            </w:r>
            <w:r w:rsidR="00F000C6">
              <w:rPr>
                <w:rFonts w:eastAsia="Times New Roman" w:cs="Times New Roman"/>
                <w:sz w:val="24"/>
                <w:szCs w:val="24"/>
                <w:lang w:eastAsia="lv-LV"/>
              </w:rPr>
              <w:t xml:space="preserve"> vai ļaunprātīga</w:t>
            </w:r>
            <w:r>
              <w:rPr>
                <w:rFonts w:eastAsia="Times New Roman" w:cs="Times New Roman"/>
                <w:sz w:val="24"/>
                <w:szCs w:val="24"/>
                <w:lang w:eastAsia="lv-LV"/>
              </w:rPr>
              <w:t>.</w:t>
            </w:r>
            <w:r w:rsidR="00F000C6">
              <w:rPr>
                <w:rFonts w:eastAsia="Times New Roman" w:cs="Times New Roman"/>
                <w:sz w:val="24"/>
                <w:szCs w:val="24"/>
                <w:lang w:eastAsia="lv-LV"/>
              </w:rPr>
              <w:t xml:space="preserve"> Attiecīgi kā </w:t>
            </w:r>
            <w:proofErr w:type="spellStart"/>
            <w:r w:rsidR="00F000C6">
              <w:rPr>
                <w:rFonts w:eastAsia="Times New Roman" w:cs="Times New Roman"/>
                <w:sz w:val="24"/>
                <w:szCs w:val="24"/>
                <w:lang w:eastAsia="lv-LV"/>
              </w:rPr>
              <w:t>imperatīvas</w:t>
            </w:r>
            <w:proofErr w:type="spellEnd"/>
            <w:r w:rsidR="00F000C6">
              <w:rPr>
                <w:rFonts w:eastAsia="Times New Roman" w:cs="Times New Roman"/>
                <w:sz w:val="24"/>
                <w:szCs w:val="24"/>
                <w:lang w:eastAsia="lv-LV"/>
              </w:rPr>
              <w:t xml:space="preserve"> izbeigšanas gadījumi saglabājami arī pašlaik Maksātnespējas likuma 153. panta 2. un 3. punktā noteiktie gadījumi.</w:t>
            </w:r>
          </w:p>
          <w:p w14:paraId="6CC9533E" w14:textId="2705246F" w:rsidR="0083097F" w:rsidRDefault="00F000C6"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w:t>
            </w:r>
            <w:r w:rsidR="00D15B1D">
              <w:rPr>
                <w:rFonts w:eastAsia="Times New Roman" w:cs="Times New Roman"/>
                <w:sz w:val="24"/>
                <w:szCs w:val="24"/>
                <w:lang w:eastAsia="lv-LV"/>
              </w:rPr>
              <w:t>aču vienlaikus norādāms, ka ir gadījumi, kuru smagumu nav iespējams noteikt universāli.</w:t>
            </w:r>
            <w:r w:rsidR="00FC2162">
              <w:rPr>
                <w:rFonts w:eastAsia="Times New Roman" w:cs="Times New Roman"/>
                <w:sz w:val="24"/>
                <w:szCs w:val="24"/>
                <w:lang w:eastAsia="lv-LV"/>
              </w:rPr>
              <w:t xml:space="preserve"> Taču to noteikšana automātiski kā šķērslis saistību dzēšanai nav samērīgs.</w:t>
            </w:r>
            <w:r w:rsidR="00D15B1D">
              <w:rPr>
                <w:rFonts w:eastAsia="Times New Roman" w:cs="Times New Roman"/>
                <w:sz w:val="24"/>
                <w:szCs w:val="24"/>
                <w:lang w:eastAsia="lv-LV"/>
              </w:rPr>
              <w:t xml:space="preserve"> </w:t>
            </w:r>
            <w:r w:rsidR="007F5863">
              <w:rPr>
                <w:rFonts w:eastAsia="Times New Roman" w:cs="Times New Roman"/>
                <w:sz w:val="24"/>
                <w:szCs w:val="24"/>
                <w:lang w:eastAsia="lv-LV"/>
              </w:rPr>
              <w:t xml:space="preserve">Tie ir vērtējami no gadījuma uz gadījumu, būtiskāka interešu aizskāruma gadījumā tos </w:t>
            </w:r>
            <w:r w:rsidR="003E24C0">
              <w:rPr>
                <w:rFonts w:eastAsia="Times New Roman" w:cs="Times New Roman"/>
                <w:sz w:val="24"/>
                <w:szCs w:val="24"/>
                <w:lang w:eastAsia="lv-LV"/>
              </w:rPr>
              <w:t xml:space="preserve">vērtējot kā pietiekamu šķērsli </w:t>
            </w:r>
            <w:r w:rsidR="001617C5">
              <w:rPr>
                <w:rFonts w:eastAsia="Times New Roman" w:cs="Times New Roman"/>
                <w:sz w:val="24"/>
                <w:szCs w:val="24"/>
                <w:lang w:eastAsia="lv-LV"/>
              </w:rPr>
              <w:t>saistību dzēšanai, taču nebūtiskāka – lemjot par garāku saistību dzēšanas termiņu</w:t>
            </w:r>
            <w:r w:rsidR="00B50266">
              <w:rPr>
                <w:rFonts w:eastAsia="Times New Roman" w:cs="Times New Roman"/>
                <w:sz w:val="24"/>
                <w:szCs w:val="24"/>
                <w:lang w:eastAsia="lv-LV"/>
              </w:rPr>
              <w:t>.</w:t>
            </w:r>
          </w:p>
          <w:p w14:paraId="0B537CAF" w14:textId="79D2FE02" w:rsidR="006066DE" w:rsidRDefault="006066DE"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Viens no šādiem gadījumiem ir pašlaik Maksātnespējas likuma 153. panta 1. punktā noteiktais gadījums, ņemot vērā tā subjektivitātes raksturu.</w:t>
            </w:r>
          </w:p>
          <w:p w14:paraId="145102F8" w14:textId="68923377" w:rsidR="00E20371" w:rsidRDefault="006066DE" w:rsidP="00E20371">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Otrs gadījums, kad n</w:t>
            </w:r>
            <w:r w:rsidR="00E20371">
              <w:rPr>
                <w:rFonts w:eastAsia="Times New Roman" w:cs="Times New Roman"/>
                <w:sz w:val="24"/>
                <w:szCs w:val="24"/>
                <w:lang w:eastAsia="lv-LV"/>
              </w:rPr>
              <w:t>ebūtiskāku pārkāpumu gadījumā tiesai būtu jāpagarina plāna izpildi, tādējādi dodot parādniekam iespēju labot</w:t>
            </w:r>
            <w:r w:rsidR="00B50266">
              <w:rPr>
                <w:rFonts w:eastAsia="Times New Roman" w:cs="Times New Roman"/>
                <w:sz w:val="24"/>
                <w:szCs w:val="24"/>
                <w:lang w:eastAsia="lv-LV"/>
              </w:rPr>
              <w:t>ies</w:t>
            </w:r>
            <w:r w:rsidR="00E20371">
              <w:rPr>
                <w:rFonts w:eastAsia="Times New Roman" w:cs="Times New Roman"/>
                <w:sz w:val="24"/>
                <w:szCs w:val="24"/>
                <w:lang w:eastAsia="lv-LV"/>
              </w:rPr>
              <w:t>, vienlaikus arī nodrošinot papildu audzinošo elementu</w:t>
            </w:r>
            <w:r>
              <w:rPr>
                <w:rFonts w:eastAsia="Times New Roman" w:cs="Times New Roman"/>
                <w:sz w:val="24"/>
                <w:szCs w:val="24"/>
                <w:lang w:eastAsia="lv-LV"/>
              </w:rPr>
              <w:t>, ir fiziskās personas saistību dzēšanas plānā noteikto darbību nepildīšanas gadījumā.</w:t>
            </w:r>
          </w:p>
          <w:p w14:paraId="59F2491D" w14:textId="6F6A0C28" w:rsidR="00ED2300" w:rsidRDefault="00041413"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P</w:t>
            </w:r>
            <w:r w:rsidR="00E20371">
              <w:rPr>
                <w:rFonts w:eastAsia="Times New Roman" w:cs="Times New Roman"/>
                <w:sz w:val="24"/>
                <w:szCs w:val="24"/>
                <w:lang w:eastAsia="lv-LV"/>
              </w:rPr>
              <w:t>apildus</w:t>
            </w:r>
            <w:r w:rsidR="000776C3">
              <w:rPr>
                <w:rFonts w:eastAsia="Times New Roman" w:cs="Times New Roman"/>
                <w:sz w:val="24"/>
                <w:szCs w:val="24"/>
                <w:lang w:eastAsia="lv-LV"/>
              </w:rPr>
              <w:t>,</w:t>
            </w:r>
            <w:r w:rsidR="00D955A6">
              <w:rPr>
                <w:rFonts w:eastAsia="Times New Roman" w:cs="Times New Roman"/>
                <w:sz w:val="24"/>
                <w:szCs w:val="24"/>
                <w:lang w:eastAsia="lv-LV"/>
              </w:rPr>
              <w:t xml:space="preserve"> </w:t>
            </w:r>
            <w:r w:rsidR="00BE7C01">
              <w:rPr>
                <w:rFonts w:eastAsia="Times New Roman" w:cs="Times New Roman"/>
                <w:sz w:val="24"/>
                <w:szCs w:val="24"/>
                <w:lang w:eastAsia="lv-LV"/>
              </w:rPr>
              <w:t xml:space="preserve">ir arī gadījumi, kad </w:t>
            </w:r>
            <w:r>
              <w:rPr>
                <w:rFonts w:eastAsia="Times New Roman" w:cs="Times New Roman"/>
                <w:sz w:val="24"/>
                <w:szCs w:val="24"/>
                <w:lang w:eastAsia="lv-LV"/>
              </w:rPr>
              <w:t>fiziskās personas maksātnespējas procesa</w:t>
            </w:r>
            <w:r w:rsidR="00BE7C01">
              <w:rPr>
                <w:rFonts w:eastAsia="Times New Roman" w:cs="Times New Roman"/>
                <w:sz w:val="24"/>
                <w:szCs w:val="24"/>
                <w:lang w:eastAsia="lv-LV"/>
              </w:rPr>
              <w:t xml:space="preserve"> mērķa sasniegšanai vai kreditoru kopuma interešu ievērošanai ir samērīgi </w:t>
            </w:r>
            <w:r w:rsidR="008B35AA">
              <w:rPr>
                <w:rFonts w:eastAsia="Times New Roman" w:cs="Times New Roman"/>
                <w:sz w:val="24"/>
                <w:szCs w:val="24"/>
                <w:lang w:eastAsia="lv-LV"/>
              </w:rPr>
              <w:t xml:space="preserve">paredzēt iespēju lūgt atcelt </w:t>
            </w:r>
            <w:r>
              <w:rPr>
                <w:rFonts w:eastAsia="Times New Roman" w:cs="Times New Roman"/>
                <w:sz w:val="24"/>
                <w:szCs w:val="24"/>
                <w:lang w:eastAsia="lv-LV"/>
              </w:rPr>
              <w:t>fiziskās personas atbrīvošanu no saistībām.</w:t>
            </w:r>
          </w:p>
          <w:p w14:paraId="771FE6E0" w14:textId="7C6C2FE7" w:rsidR="000776C3" w:rsidRDefault="0060718C" w:rsidP="001C5969">
            <w:pPr>
              <w:spacing w:after="0" w:line="240" w:lineRule="auto"/>
              <w:jc w:val="both"/>
              <w:rPr>
                <w:rFonts w:eastAsia="Times New Roman" w:cs="Times New Roman"/>
                <w:color w:val="000000"/>
                <w:sz w:val="24"/>
                <w:szCs w:val="24"/>
                <w:lang w:eastAsia="en-GB"/>
              </w:rPr>
            </w:pPr>
            <w:r>
              <w:rPr>
                <w:rFonts w:eastAsia="Times New Roman" w:cs="Times New Roman"/>
                <w:sz w:val="24"/>
                <w:szCs w:val="24"/>
                <w:lang w:eastAsia="lv-LV"/>
              </w:rPr>
              <w:lastRenderedPageBreak/>
              <w:t xml:space="preserve">Likumprojektā paredzēts, ka atcelšana iespējama </w:t>
            </w:r>
            <w:r>
              <w:rPr>
                <w:rFonts w:eastAsia="Times New Roman" w:cs="Times New Roman"/>
                <w:color w:val="000000"/>
                <w:sz w:val="24"/>
                <w:szCs w:val="24"/>
                <w:lang w:eastAsia="en-GB"/>
              </w:rPr>
              <w:t>vairākos</w:t>
            </w:r>
            <w:r w:rsidR="00C9758A">
              <w:rPr>
                <w:rFonts w:eastAsia="Times New Roman" w:cs="Times New Roman"/>
                <w:color w:val="000000"/>
                <w:sz w:val="24"/>
                <w:szCs w:val="24"/>
                <w:lang w:eastAsia="en-GB"/>
              </w:rPr>
              <w:t>, Maksātnespējas likumā pašlaik kā fiziskās personas maksātnespējas procesa vai tā saistību dzēšanas procedūras ierobežojumu</w:t>
            </w:r>
            <w:r>
              <w:rPr>
                <w:rFonts w:eastAsia="Times New Roman" w:cs="Times New Roman"/>
                <w:color w:val="000000"/>
                <w:sz w:val="24"/>
                <w:szCs w:val="24"/>
                <w:lang w:eastAsia="en-GB"/>
              </w:rPr>
              <w:t xml:space="preserve"> gadījumos</w:t>
            </w:r>
            <w:r w:rsidR="00C9758A">
              <w:rPr>
                <w:rFonts w:eastAsia="Times New Roman" w:cs="Times New Roman"/>
                <w:color w:val="000000"/>
                <w:sz w:val="24"/>
                <w:szCs w:val="24"/>
                <w:lang w:eastAsia="en-GB"/>
              </w:rPr>
              <w:t>. Minētais pamats gan kombinējams ar nosacījumu, ka</w:t>
            </w:r>
            <w:r>
              <w:rPr>
                <w:rFonts w:eastAsia="Times New Roman" w:cs="Times New Roman"/>
                <w:color w:val="000000"/>
                <w:sz w:val="24"/>
                <w:szCs w:val="24"/>
                <w:lang w:eastAsia="en-GB"/>
              </w:rPr>
              <w:t xml:space="preserve"> tos objektīvi nevarēja konstatēt fiziskās personas maksātnespējas procesa ietvaros</w:t>
            </w:r>
            <w:r w:rsidR="00DD0EAF">
              <w:rPr>
                <w:rFonts w:eastAsia="Times New Roman" w:cs="Times New Roman"/>
                <w:color w:val="000000"/>
                <w:sz w:val="24"/>
                <w:szCs w:val="24"/>
                <w:lang w:eastAsia="en-GB"/>
              </w:rPr>
              <w:t>, lai nodrošinātu, ka parādnieka saņemtā saistību dzēšana vēlāk netiek atcelta gadījumos, kad jau sākotnēji varēja konstatēt šķēršļus.</w:t>
            </w:r>
          </w:p>
          <w:p w14:paraId="26D0EE30" w14:textId="6FCA83A3" w:rsidR="006F285F" w:rsidRDefault="00DD0EAF" w:rsidP="001C5969">
            <w:pPr>
              <w:spacing w:after="0" w:line="240" w:lineRule="auto"/>
              <w:jc w:val="both"/>
              <w:rPr>
                <w:rFonts w:eastAsia="Times New Roman" w:cs="Times New Roman"/>
                <w:color w:val="000000"/>
                <w:sz w:val="24"/>
                <w:szCs w:val="24"/>
                <w:lang w:eastAsia="en-GB"/>
              </w:rPr>
            </w:pPr>
            <w:r>
              <w:rPr>
                <w:rFonts w:eastAsia="Times New Roman" w:cs="Times New Roman"/>
                <w:color w:val="000000"/>
                <w:sz w:val="24"/>
                <w:szCs w:val="24"/>
                <w:lang w:eastAsia="en-GB"/>
              </w:rPr>
              <w:t>Taču, ņemot vērā Direktīvas 23. pantā, k</w:t>
            </w:r>
            <w:r w:rsidR="00CF6F41">
              <w:rPr>
                <w:rFonts w:eastAsia="Times New Roman" w:cs="Times New Roman"/>
                <w:color w:val="000000"/>
                <w:sz w:val="24"/>
                <w:szCs w:val="24"/>
                <w:lang w:eastAsia="en-GB"/>
              </w:rPr>
              <w:t>ā arī Direktīvas preambulas 80. apsvērumā norādīto, ir pamatoti un samērīgi, vienlaikus ievērojot arī kreditoru kopuma intereses</w:t>
            </w:r>
            <w:r w:rsidR="00D95429">
              <w:rPr>
                <w:rFonts w:eastAsia="Times New Roman" w:cs="Times New Roman"/>
                <w:color w:val="000000"/>
                <w:sz w:val="24"/>
                <w:szCs w:val="24"/>
                <w:lang w:eastAsia="en-GB"/>
              </w:rPr>
              <w:t>, par atcelšanas pamatu noteikt arī tādu, kas nav saistīts ar attiecīgā fiziskās personas maksātnespējas procesa norisi vai parādnieka rīcību iepriekš. Proti, likumprojektā paredzēts pieļaut (un pat noteikt kā parādnieka pienākumu) lūgt atcelt saistību dzēšanu, ja pēc fiziskās personas maksātnespējas procesa izbeigšanas ārēju apstākļu ietekmē parādnieka finansiālā situācija ir mainījusies tik būtiski, ka parādnieks varētu segt dzēstās saistības.</w:t>
            </w:r>
            <w:r w:rsidR="004B6BB4">
              <w:rPr>
                <w:rFonts w:eastAsia="Times New Roman" w:cs="Times New Roman"/>
                <w:color w:val="000000"/>
                <w:sz w:val="24"/>
                <w:szCs w:val="24"/>
                <w:lang w:eastAsia="en-GB"/>
              </w:rPr>
              <w:t xml:space="preserve"> </w:t>
            </w:r>
          </w:p>
          <w:p w14:paraId="4728F5BB" w14:textId="5F4AC208" w:rsidR="004B6BB4" w:rsidRDefault="004B6BB4" w:rsidP="001C5969">
            <w:pPr>
              <w:spacing w:after="0" w:line="240" w:lineRule="auto"/>
              <w:jc w:val="both"/>
              <w:rPr>
                <w:rFonts w:eastAsia="Times New Roman" w:cs="Times New Roman"/>
                <w:sz w:val="24"/>
                <w:szCs w:val="24"/>
                <w:lang w:eastAsia="lv-LV"/>
              </w:rPr>
            </w:pPr>
            <w:r>
              <w:rPr>
                <w:rFonts w:eastAsia="Times New Roman" w:cs="Times New Roman"/>
                <w:color w:val="000000"/>
                <w:sz w:val="24"/>
                <w:szCs w:val="24"/>
                <w:lang w:eastAsia="en-GB"/>
              </w:rPr>
              <w:t>Vienlaikus norādāms, ka atcelšana ir ierobežojama laikā, lai patiesi sniegtu parādniekam otro iespēju</w:t>
            </w:r>
            <w:r w:rsidR="003B4BBA">
              <w:rPr>
                <w:rFonts w:eastAsia="Times New Roman" w:cs="Times New Roman"/>
                <w:color w:val="000000"/>
                <w:sz w:val="24"/>
                <w:szCs w:val="24"/>
                <w:lang w:eastAsia="en-GB"/>
              </w:rPr>
              <w:t>.</w:t>
            </w:r>
          </w:p>
          <w:p w14:paraId="2383DD5F" w14:textId="5AD6CB41" w:rsidR="006F285F" w:rsidRDefault="003B4BBA" w:rsidP="003B4BBA">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Pieteikums būs iesniedzams un izskatāms </w:t>
            </w:r>
            <w:r w:rsidR="0002507C">
              <w:rPr>
                <w:rFonts w:eastAsia="Times New Roman" w:cs="Times New Roman"/>
                <w:sz w:val="24"/>
                <w:szCs w:val="24"/>
                <w:lang w:eastAsia="lv-LV"/>
              </w:rPr>
              <w:t>attiecīgās fiziskās personas maksātnespējas procesa lietas ietvaros un kārtību regulēs Civilprocesa likums.</w:t>
            </w:r>
          </w:p>
          <w:p w14:paraId="0E44B3D8" w14:textId="1D7E6E9C" w:rsidR="006F285F" w:rsidRDefault="006F285F" w:rsidP="001C5969">
            <w:pPr>
              <w:spacing w:after="0" w:line="240" w:lineRule="auto"/>
              <w:jc w:val="both"/>
              <w:rPr>
                <w:rFonts w:eastAsia="Times New Roman" w:cs="Times New Roman"/>
                <w:sz w:val="24"/>
                <w:szCs w:val="24"/>
                <w:lang w:eastAsia="lv-LV"/>
              </w:rPr>
            </w:pPr>
          </w:p>
          <w:p w14:paraId="16660907" w14:textId="2D51AF88" w:rsidR="00A819CA" w:rsidRPr="00A819CA" w:rsidRDefault="00A91405" w:rsidP="001C5969">
            <w:pPr>
              <w:spacing w:after="0" w:line="240" w:lineRule="auto"/>
              <w:jc w:val="both"/>
              <w:rPr>
                <w:rFonts w:eastAsia="Times New Roman" w:cs="Times New Roman"/>
                <w:i/>
                <w:iCs/>
                <w:sz w:val="24"/>
                <w:szCs w:val="24"/>
                <w:lang w:eastAsia="lv-LV"/>
              </w:rPr>
            </w:pPr>
            <w:r>
              <w:rPr>
                <w:rFonts w:eastAsia="Times New Roman" w:cs="Times New Roman"/>
                <w:i/>
                <w:iCs/>
                <w:sz w:val="24"/>
                <w:szCs w:val="24"/>
                <w:lang w:eastAsia="lv-LV"/>
              </w:rPr>
              <w:t>Fiziskās personas maksātnespējas procesa regulējuma atsevišķi jautājumi</w:t>
            </w:r>
          </w:p>
          <w:p w14:paraId="78228ECF" w14:textId="01D15E3E" w:rsidR="00C34DD0" w:rsidRDefault="00D84E74"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P</w:t>
            </w:r>
            <w:r w:rsidR="00A16627">
              <w:rPr>
                <w:rFonts w:eastAsia="Times New Roman" w:cs="Times New Roman"/>
                <w:sz w:val="24"/>
                <w:szCs w:val="24"/>
                <w:lang w:eastAsia="lv-LV"/>
              </w:rPr>
              <w:t xml:space="preserve">ašlaik parādniekam ik mēnesi ir </w:t>
            </w:r>
            <w:r w:rsidR="00E161F0">
              <w:rPr>
                <w:rFonts w:eastAsia="Times New Roman" w:cs="Times New Roman"/>
                <w:sz w:val="24"/>
                <w:szCs w:val="24"/>
                <w:lang w:eastAsia="lv-LV"/>
              </w:rPr>
              <w:t xml:space="preserve">jāveic arī tādi maksājumi, kas katrs pats par sevi ir tik neliels, ka maksājuma veikšanas izmaksas </w:t>
            </w:r>
            <w:r w:rsidR="00B163D5">
              <w:rPr>
                <w:rFonts w:eastAsia="Times New Roman" w:cs="Times New Roman"/>
                <w:sz w:val="24"/>
                <w:szCs w:val="24"/>
                <w:lang w:eastAsia="lv-LV"/>
              </w:rPr>
              <w:t xml:space="preserve">pārsniedz </w:t>
            </w:r>
            <w:r>
              <w:rPr>
                <w:rFonts w:eastAsia="Times New Roman" w:cs="Times New Roman"/>
                <w:sz w:val="24"/>
                <w:szCs w:val="24"/>
                <w:lang w:eastAsia="lv-LV"/>
              </w:rPr>
              <w:t xml:space="preserve">paša maksājuma apmēru. Šāda kārtība rada administratīvu un ekonomisku slogu galvenokārt parādniekam, taču vienlaikus apgrūtina arī kreditorus, kuriem </w:t>
            </w:r>
            <w:r w:rsidR="00403496">
              <w:rPr>
                <w:rFonts w:eastAsia="Times New Roman" w:cs="Times New Roman"/>
                <w:sz w:val="24"/>
                <w:szCs w:val="24"/>
                <w:lang w:eastAsia="lv-LV"/>
              </w:rPr>
              <w:t>jāturpina ik mēnesi sekot nelielu maksājumu saņemšanas faktam.</w:t>
            </w:r>
          </w:p>
          <w:p w14:paraId="5574E96C" w14:textId="77777777" w:rsidR="00B11610" w:rsidRDefault="00403496" w:rsidP="00B11610">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Attiecīgi ir saprātīgi noteikt citādu kārtību salīdzinoši nelieliem maksājumiem. </w:t>
            </w:r>
            <w:r w:rsidR="00B11610">
              <w:rPr>
                <w:rFonts w:eastAsia="Times New Roman" w:cs="Times New Roman"/>
                <w:sz w:val="24"/>
                <w:szCs w:val="24"/>
                <w:lang w:eastAsia="lv-LV"/>
              </w:rPr>
              <w:t>Vienlaikus norādāms, ka kārtība būtu skaidri jānorāda saistību dzēšanas plānā.</w:t>
            </w:r>
          </w:p>
          <w:p w14:paraId="581C2AE7" w14:textId="446EDBB4" w:rsidR="00B163D5" w:rsidRDefault="00B11610"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Tādējādi likumprojekts paredz papildināt Maksātnespējas likuma </w:t>
            </w:r>
            <w:r w:rsidR="00A30E9D">
              <w:rPr>
                <w:rFonts w:eastAsia="Times New Roman" w:cs="Times New Roman"/>
                <w:sz w:val="24"/>
                <w:szCs w:val="24"/>
                <w:lang w:eastAsia="lv-LV"/>
              </w:rPr>
              <w:t>154. panta otro daļu jeb saistību dzēšanas plānā norādāmo informāciju, kas vienlaikus garantēs, ka kreditoriem ir tiesības izteikties par parādnieka piedāvāto maksājumu segšanas kārtību pirms tiesa lemj par saistību dzēšanas plāna apstiprināšanu.</w:t>
            </w:r>
          </w:p>
          <w:p w14:paraId="276F8431" w14:textId="21072797" w:rsidR="00823269" w:rsidRDefault="00077739"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F</w:t>
            </w:r>
            <w:r w:rsidR="006B5EED">
              <w:rPr>
                <w:rFonts w:eastAsia="Times New Roman" w:cs="Times New Roman"/>
                <w:sz w:val="24"/>
                <w:szCs w:val="24"/>
                <w:lang w:eastAsia="lv-LV"/>
              </w:rPr>
              <w:t xml:space="preserve">iziskās personas maksātnespējas procesa </w:t>
            </w:r>
            <w:r w:rsidR="009D4ADD">
              <w:rPr>
                <w:rFonts w:eastAsia="Times New Roman" w:cs="Times New Roman"/>
                <w:sz w:val="24"/>
                <w:szCs w:val="24"/>
                <w:lang w:eastAsia="lv-LV"/>
              </w:rPr>
              <w:t xml:space="preserve">regulējumā </w:t>
            </w:r>
            <w:r>
              <w:rPr>
                <w:rFonts w:eastAsia="Times New Roman" w:cs="Times New Roman"/>
                <w:sz w:val="24"/>
                <w:szCs w:val="24"/>
                <w:lang w:eastAsia="lv-LV"/>
              </w:rPr>
              <w:t xml:space="preserve">papildus </w:t>
            </w:r>
            <w:r w:rsidR="009D4ADD">
              <w:rPr>
                <w:rFonts w:eastAsia="Times New Roman" w:cs="Times New Roman"/>
                <w:sz w:val="24"/>
                <w:szCs w:val="24"/>
                <w:lang w:eastAsia="lv-LV"/>
              </w:rPr>
              <w:t xml:space="preserve">ir veicami šādi precizējumi, lai, vienlaikus ievērojot </w:t>
            </w:r>
            <w:r w:rsidR="006D6697">
              <w:rPr>
                <w:rFonts w:eastAsia="Times New Roman" w:cs="Times New Roman"/>
                <w:sz w:val="24"/>
                <w:szCs w:val="24"/>
                <w:lang w:eastAsia="lv-LV"/>
              </w:rPr>
              <w:t>Maksātnespējas politikas attīstības pamatnostādņu 2016.-2020. gadam īstenošanas plāna</w:t>
            </w:r>
            <w:r w:rsidR="009D4ADD">
              <w:rPr>
                <w:rFonts w:eastAsia="Times New Roman" w:cs="Times New Roman"/>
                <w:sz w:val="24"/>
                <w:szCs w:val="24"/>
                <w:lang w:eastAsia="lv-LV"/>
              </w:rPr>
              <w:t xml:space="preserve"> </w:t>
            </w:r>
            <w:r>
              <w:rPr>
                <w:rFonts w:eastAsia="Times New Roman" w:cs="Times New Roman"/>
                <w:sz w:val="24"/>
                <w:szCs w:val="24"/>
                <w:lang w:eastAsia="lv-LV"/>
              </w:rPr>
              <w:t>3.2.1. pasākumā noteikto, padarītu to skaidrāku</w:t>
            </w:r>
            <w:r w:rsidR="006D6697">
              <w:rPr>
                <w:rFonts w:eastAsia="Times New Roman" w:cs="Times New Roman"/>
                <w:sz w:val="24"/>
                <w:szCs w:val="24"/>
                <w:lang w:eastAsia="lv-LV"/>
              </w:rPr>
              <w:t>.</w:t>
            </w:r>
          </w:p>
          <w:p w14:paraId="09C42346" w14:textId="162B0869" w:rsidR="00F15440" w:rsidRPr="00077739" w:rsidRDefault="00A325BF" w:rsidP="00A325BF">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Proti, ir p</w:t>
            </w:r>
            <w:r w:rsidR="00C83B25">
              <w:rPr>
                <w:rFonts w:eastAsia="Times New Roman" w:cs="Times New Roman"/>
                <w:sz w:val="24"/>
                <w:szCs w:val="24"/>
                <w:lang w:eastAsia="lv-LV"/>
              </w:rPr>
              <w:t>recizē</w:t>
            </w:r>
            <w:r w:rsidR="00337983">
              <w:rPr>
                <w:rFonts w:eastAsia="Times New Roman" w:cs="Times New Roman"/>
                <w:sz w:val="24"/>
                <w:szCs w:val="24"/>
                <w:lang w:eastAsia="lv-LV"/>
              </w:rPr>
              <w:t>jam</w:t>
            </w:r>
            <w:r w:rsidR="00E73D6D">
              <w:rPr>
                <w:rFonts w:eastAsia="Times New Roman" w:cs="Times New Roman"/>
                <w:sz w:val="24"/>
                <w:szCs w:val="24"/>
                <w:lang w:eastAsia="lv-LV"/>
              </w:rPr>
              <w:t xml:space="preserve">s Maksātnespējas likuma 130. panta 2. punkts, kas pašlaik neatbilst pilnībā Krimināllikuma </w:t>
            </w:r>
            <w:r w:rsidR="00E73D6D">
              <w:rPr>
                <w:rFonts w:eastAsia="Times New Roman" w:cs="Times New Roman"/>
                <w:sz w:val="24"/>
                <w:szCs w:val="24"/>
                <w:lang w:eastAsia="lv-LV"/>
              </w:rPr>
              <w:lastRenderedPageBreak/>
              <w:t>210. pantā noteiktajam</w:t>
            </w:r>
            <w:r>
              <w:rPr>
                <w:rFonts w:eastAsia="Times New Roman" w:cs="Times New Roman"/>
                <w:sz w:val="24"/>
                <w:szCs w:val="24"/>
                <w:lang w:eastAsia="lv-LV"/>
              </w:rPr>
              <w:t xml:space="preserve">, kā arī </w:t>
            </w:r>
            <w:r w:rsidR="00337983">
              <w:rPr>
                <w:rFonts w:eastAsia="Times New Roman" w:cs="Times New Roman"/>
                <w:sz w:val="24"/>
                <w:szCs w:val="24"/>
                <w:lang w:eastAsia="lv-LV"/>
              </w:rPr>
              <w:t>precizējams</w:t>
            </w:r>
            <w:r w:rsidR="00F15440">
              <w:rPr>
                <w:rFonts w:eastAsia="Times New Roman" w:cs="Times New Roman"/>
                <w:sz w:val="24"/>
                <w:szCs w:val="24"/>
                <w:lang w:eastAsia="lv-LV"/>
              </w:rPr>
              <w:t xml:space="preserve"> Maksātnespējas likuma </w:t>
            </w:r>
            <w:r w:rsidR="00F644BD">
              <w:rPr>
                <w:rFonts w:eastAsia="Times New Roman" w:cs="Times New Roman"/>
                <w:sz w:val="24"/>
                <w:szCs w:val="24"/>
                <w:lang w:eastAsia="lv-LV"/>
              </w:rPr>
              <w:t xml:space="preserve">164. pants, lai skaidri noteiktu, ka </w:t>
            </w:r>
            <w:r w:rsidR="001343CB">
              <w:rPr>
                <w:rFonts w:eastAsia="Times New Roman" w:cs="Times New Roman"/>
                <w:sz w:val="24"/>
                <w:szCs w:val="24"/>
                <w:lang w:eastAsia="lv-LV"/>
              </w:rPr>
              <w:t xml:space="preserve">parādnieks ir atbrīvojams no </w:t>
            </w:r>
            <w:r w:rsidR="00F644BD">
              <w:rPr>
                <w:rFonts w:eastAsia="Times New Roman" w:cs="Times New Roman"/>
                <w:sz w:val="24"/>
                <w:szCs w:val="24"/>
                <w:lang w:eastAsia="lv-LV"/>
              </w:rPr>
              <w:t>vis</w:t>
            </w:r>
            <w:r w:rsidR="001343CB">
              <w:rPr>
                <w:rFonts w:eastAsia="Times New Roman" w:cs="Times New Roman"/>
                <w:sz w:val="24"/>
                <w:szCs w:val="24"/>
                <w:lang w:eastAsia="lv-LV"/>
              </w:rPr>
              <w:t>ām</w:t>
            </w:r>
            <w:r w:rsidR="00F644BD">
              <w:rPr>
                <w:rFonts w:eastAsia="Times New Roman" w:cs="Times New Roman"/>
                <w:sz w:val="24"/>
                <w:szCs w:val="24"/>
                <w:lang w:eastAsia="lv-LV"/>
              </w:rPr>
              <w:t xml:space="preserve"> saistīb</w:t>
            </w:r>
            <w:r w:rsidR="001343CB">
              <w:rPr>
                <w:rFonts w:eastAsia="Times New Roman" w:cs="Times New Roman"/>
                <w:sz w:val="24"/>
                <w:szCs w:val="24"/>
                <w:lang w:eastAsia="lv-LV"/>
              </w:rPr>
              <w:t>ām</w:t>
            </w:r>
            <w:r w:rsidR="00F644BD">
              <w:rPr>
                <w:rFonts w:eastAsia="Times New Roman" w:cs="Times New Roman"/>
                <w:sz w:val="24"/>
                <w:szCs w:val="24"/>
                <w:lang w:eastAsia="lv-LV"/>
              </w:rPr>
              <w:t>, izņemot minētās normas ceturtajā daļā uzskaitītās</w:t>
            </w:r>
            <w:r w:rsidR="001343CB">
              <w:rPr>
                <w:rFonts w:eastAsia="Times New Roman" w:cs="Times New Roman"/>
                <w:sz w:val="24"/>
                <w:szCs w:val="24"/>
                <w:lang w:eastAsia="lv-LV"/>
              </w:rPr>
              <w:t>, arī gadījumos, kad kreditors nav izmantojis tam noteiktās tiesības iesniegt kreditoru prasījumu un attiecīgi ir iestājies noilgums</w:t>
            </w:r>
            <w:r w:rsidR="001343CB">
              <w:rPr>
                <w:rStyle w:val="Vresatsauce"/>
                <w:rFonts w:eastAsia="Times New Roman" w:cs="Times New Roman"/>
                <w:sz w:val="24"/>
                <w:szCs w:val="24"/>
                <w:lang w:eastAsia="lv-LV"/>
              </w:rPr>
              <w:footnoteReference w:id="28"/>
            </w:r>
            <w:r w:rsidR="001343CB">
              <w:rPr>
                <w:rFonts w:eastAsia="Times New Roman" w:cs="Times New Roman"/>
                <w:sz w:val="24"/>
                <w:szCs w:val="24"/>
                <w:lang w:eastAsia="lv-LV"/>
              </w:rPr>
              <w:t>.</w:t>
            </w:r>
          </w:p>
          <w:p w14:paraId="495C228C" w14:textId="6EA629FA" w:rsidR="00935E4F" w:rsidRDefault="00935E4F" w:rsidP="001C5969">
            <w:pPr>
              <w:spacing w:after="0" w:line="240" w:lineRule="auto"/>
              <w:jc w:val="both"/>
              <w:rPr>
                <w:rFonts w:eastAsia="Times New Roman" w:cs="Times New Roman"/>
                <w:sz w:val="24"/>
                <w:szCs w:val="24"/>
                <w:lang w:eastAsia="lv-LV"/>
              </w:rPr>
            </w:pPr>
          </w:p>
          <w:p w14:paraId="4A03FC91" w14:textId="69076F14" w:rsidR="00806139" w:rsidRPr="00806139" w:rsidRDefault="00806139" w:rsidP="0003789A">
            <w:pPr>
              <w:spacing w:after="0" w:line="240" w:lineRule="auto"/>
              <w:jc w:val="both"/>
              <w:rPr>
                <w:rFonts w:eastAsia="Times New Roman" w:cs="Times New Roman"/>
                <w:bCs/>
                <w:i/>
                <w:iCs/>
                <w:sz w:val="24"/>
                <w:szCs w:val="24"/>
                <w:lang w:eastAsia="lv-LV"/>
              </w:rPr>
            </w:pPr>
            <w:r w:rsidRPr="00806139">
              <w:rPr>
                <w:rFonts w:eastAsia="Times New Roman" w:cs="Times New Roman"/>
                <w:bCs/>
                <w:i/>
                <w:iCs/>
                <w:sz w:val="24"/>
                <w:szCs w:val="24"/>
                <w:lang w:eastAsia="lv-LV"/>
              </w:rPr>
              <w:t>Fiziskās personas maksātnespējas procesa un juridiskās personas maksātnespējas procesa savstarpējā mijiedarbība fiziskai personai esot komersantam</w:t>
            </w:r>
          </w:p>
          <w:p w14:paraId="38E3E941" w14:textId="5C095C90" w:rsidR="0003789A" w:rsidRPr="0017665D" w:rsidRDefault="0003789A" w:rsidP="0003789A">
            <w:pPr>
              <w:spacing w:after="0" w:line="240" w:lineRule="auto"/>
              <w:jc w:val="both"/>
              <w:rPr>
                <w:rFonts w:eastAsia="Times New Roman" w:cs="Times New Roman"/>
                <w:bCs/>
                <w:sz w:val="24"/>
                <w:szCs w:val="24"/>
                <w:lang w:eastAsia="lv-LV"/>
              </w:rPr>
            </w:pPr>
            <w:r w:rsidRPr="0017665D">
              <w:rPr>
                <w:rFonts w:eastAsia="Times New Roman" w:cs="Times New Roman"/>
                <w:bCs/>
                <w:sz w:val="24"/>
                <w:szCs w:val="24"/>
                <w:lang w:eastAsia="lv-LV"/>
              </w:rPr>
              <w:t>Šobrīd</w:t>
            </w:r>
            <w:r w:rsidRPr="00830BC6">
              <w:rPr>
                <w:rFonts w:eastAsia="Times New Roman" w:cs="Times New Roman"/>
                <w:bCs/>
                <w:sz w:val="24"/>
                <w:szCs w:val="24"/>
                <w:vertAlign w:val="superscript"/>
                <w:lang w:eastAsia="lv-LV"/>
              </w:rPr>
              <w:footnoteReference w:id="29"/>
            </w:r>
            <w:r w:rsidRPr="0017665D">
              <w:rPr>
                <w:rFonts w:eastAsia="Times New Roman" w:cs="Times New Roman"/>
                <w:bCs/>
                <w:sz w:val="24"/>
                <w:szCs w:val="24"/>
                <w:lang w:eastAsia="lv-LV"/>
              </w:rPr>
              <w:t xml:space="preserve"> Maksātnespējas likumā ir atšķirīga pieeja atkarībā no tā, kādā veidā fiziskā persona veic saimniecisko darbību – kā pati vai kā komersants. </w:t>
            </w:r>
          </w:p>
          <w:p w14:paraId="681EE654" w14:textId="77777777" w:rsidR="0003789A" w:rsidRDefault="0017665D" w:rsidP="0017665D">
            <w:pPr>
              <w:spacing w:after="0" w:line="240" w:lineRule="auto"/>
              <w:jc w:val="both"/>
              <w:rPr>
                <w:rFonts w:eastAsia="Times New Roman" w:cs="Times New Roman"/>
                <w:bCs/>
                <w:sz w:val="24"/>
                <w:szCs w:val="24"/>
                <w:lang w:eastAsia="lv-LV"/>
              </w:rPr>
            </w:pPr>
            <w:r w:rsidRPr="0017665D">
              <w:rPr>
                <w:rFonts w:eastAsia="Times New Roman" w:cs="Times New Roman"/>
                <w:bCs/>
                <w:sz w:val="24"/>
                <w:szCs w:val="24"/>
                <w:lang w:eastAsia="lv-LV"/>
              </w:rPr>
              <w:t>Ja fiziskā persona pati veic saimniecisko darbību (tai skaitā ir paziņojusi par saimnieciskās darbības nereģistrēšanu) – viņas saimnieciskās darbības parādus nenošķir no personīgiem parādiem un maksātspējas grūtības formālas procedūras nepieciešamības gadījumā tiek risinātas vienotā procedūrā – fiziskās personas maksātnespējas procesā.</w:t>
            </w:r>
          </w:p>
          <w:p w14:paraId="672D5CA8" w14:textId="13CF9865" w:rsidR="002C001C" w:rsidRDefault="0017665D" w:rsidP="0017665D">
            <w:pPr>
              <w:spacing w:after="0" w:line="240" w:lineRule="auto"/>
              <w:jc w:val="both"/>
              <w:rPr>
                <w:rFonts w:eastAsia="Times New Roman" w:cs="Times New Roman"/>
                <w:bCs/>
                <w:sz w:val="24"/>
                <w:szCs w:val="24"/>
                <w:lang w:eastAsia="lv-LV"/>
              </w:rPr>
            </w:pPr>
            <w:r w:rsidRPr="0017665D">
              <w:rPr>
                <w:rFonts w:eastAsia="Times New Roman" w:cs="Times New Roman"/>
                <w:bCs/>
                <w:sz w:val="24"/>
                <w:szCs w:val="24"/>
                <w:lang w:eastAsia="lv-LV"/>
              </w:rPr>
              <w:t>Taču gadījumā, kad fiziskā persona ir veikusi saimniecisko darbību kā komersants, tad formālo procedūru piemērošana maksāt</w:t>
            </w:r>
            <w:r w:rsidR="000E2EE2">
              <w:rPr>
                <w:rFonts w:eastAsia="Times New Roman" w:cs="Times New Roman"/>
                <w:bCs/>
                <w:sz w:val="24"/>
                <w:szCs w:val="24"/>
                <w:lang w:eastAsia="lv-LV"/>
              </w:rPr>
              <w:t>ne</w:t>
            </w:r>
            <w:r w:rsidRPr="0017665D">
              <w:rPr>
                <w:rFonts w:eastAsia="Times New Roman" w:cs="Times New Roman"/>
                <w:bCs/>
                <w:sz w:val="24"/>
                <w:szCs w:val="24"/>
                <w:lang w:eastAsia="lv-LV"/>
              </w:rPr>
              <w:t xml:space="preserve">spējas gadījumiem ir citādāka, taču </w:t>
            </w:r>
            <w:r w:rsidR="0003789A">
              <w:rPr>
                <w:rFonts w:eastAsia="Times New Roman" w:cs="Times New Roman"/>
                <w:bCs/>
                <w:sz w:val="24"/>
                <w:szCs w:val="24"/>
                <w:lang w:eastAsia="lv-LV"/>
              </w:rPr>
              <w:t>tā nav</w:t>
            </w:r>
            <w:r w:rsidRPr="0017665D">
              <w:rPr>
                <w:rFonts w:eastAsia="Times New Roman" w:cs="Times New Roman"/>
                <w:bCs/>
                <w:sz w:val="24"/>
                <w:szCs w:val="24"/>
                <w:lang w:eastAsia="lv-LV"/>
              </w:rPr>
              <w:t xml:space="preserve"> vienota un turklāt ir dažāda atkarībā no izvēlētā komersanta veida</w:t>
            </w:r>
            <w:r w:rsidR="002C001C">
              <w:rPr>
                <w:rFonts w:eastAsia="Times New Roman" w:cs="Times New Roman"/>
                <w:bCs/>
                <w:sz w:val="24"/>
                <w:szCs w:val="24"/>
                <w:lang w:eastAsia="lv-LV"/>
              </w:rPr>
              <w:t xml:space="preserve"> un tādējādi neatbilst Direktīvas 24. panta prasībām.</w:t>
            </w:r>
          </w:p>
          <w:p w14:paraId="6AEA3C6C" w14:textId="1559DED5" w:rsidR="00046950" w:rsidRPr="00046950" w:rsidRDefault="002C001C" w:rsidP="008F7D4A">
            <w:pPr>
              <w:spacing w:after="0" w:line="240" w:lineRule="auto"/>
              <w:jc w:val="both"/>
              <w:rPr>
                <w:rFonts w:eastAsia="Times New Roman" w:cs="Times New Roman"/>
                <w:bCs/>
                <w:sz w:val="24"/>
                <w:szCs w:val="24"/>
                <w:lang w:eastAsia="lv-LV"/>
              </w:rPr>
            </w:pPr>
            <w:r>
              <w:rPr>
                <w:rFonts w:eastAsia="Times New Roman" w:cs="Times New Roman"/>
                <w:bCs/>
                <w:sz w:val="24"/>
                <w:szCs w:val="24"/>
                <w:lang w:eastAsia="lv-LV"/>
              </w:rPr>
              <w:t>Neatbilstības kontekstā jo īpaši jāuzsver, ka</w:t>
            </w:r>
            <w:r w:rsidR="008F7D4A">
              <w:rPr>
                <w:rFonts w:eastAsia="Times New Roman" w:cs="Times New Roman"/>
                <w:bCs/>
                <w:sz w:val="24"/>
                <w:szCs w:val="24"/>
                <w:lang w:eastAsia="lv-LV"/>
              </w:rPr>
              <w:t xml:space="preserve"> </w:t>
            </w:r>
            <w:r w:rsidRPr="002C001C">
              <w:rPr>
                <w:rFonts w:eastAsia="Times New Roman" w:cs="Times New Roman"/>
                <w:bCs/>
                <w:sz w:val="24"/>
                <w:szCs w:val="24"/>
                <w:lang w:eastAsia="lv-LV"/>
              </w:rPr>
              <w:t>individuālais komersants</w:t>
            </w:r>
            <w:r w:rsidR="00046950" w:rsidRPr="00046950">
              <w:rPr>
                <w:rFonts w:eastAsia="Times New Roman" w:cs="Times New Roman"/>
                <w:bCs/>
                <w:sz w:val="24"/>
                <w:szCs w:val="24"/>
                <w:lang w:eastAsia="lv-LV"/>
              </w:rPr>
              <w:t xml:space="preserve"> ir pati fiziskā persona</w:t>
            </w:r>
            <w:r w:rsidR="00046950" w:rsidRPr="00046950">
              <w:rPr>
                <w:rFonts w:eastAsia="Times New Roman" w:cs="Times New Roman"/>
                <w:bCs/>
                <w:sz w:val="24"/>
                <w:szCs w:val="24"/>
                <w:vertAlign w:val="superscript"/>
                <w:lang w:eastAsia="lv-LV"/>
              </w:rPr>
              <w:footnoteReference w:id="30"/>
            </w:r>
            <w:r w:rsidR="00046950" w:rsidRPr="00046950">
              <w:rPr>
                <w:rFonts w:eastAsia="Times New Roman" w:cs="Times New Roman"/>
                <w:bCs/>
                <w:sz w:val="24"/>
                <w:szCs w:val="24"/>
                <w:lang w:eastAsia="lv-LV"/>
              </w:rPr>
              <w:t xml:space="preserve">, </w:t>
            </w:r>
            <w:r>
              <w:rPr>
                <w:rFonts w:eastAsia="Times New Roman" w:cs="Times New Roman"/>
                <w:bCs/>
                <w:sz w:val="24"/>
                <w:szCs w:val="24"/>
                <w:lang w:eastAsia="lv-LV"/>
              </w:rPr>
              <w:t xml:space="preserve">kas </w:t>
            </w:r>
            <w:r w:rsidR="00046950" w:rsidRPr="00046950">
              <w:rPr>
                <w:rFonts w:eastAsia="Times New Roman" w:cs="Times New Roman"/>
                <w:bCs/>
                <w:sz w:val="24"/>
                <w:szCs w:val="24"/>
                <w:lang w:eastAsia="lv-LV"/>
              </w:rPr>
              <w:t>par savām saistībām atbild ar visu savu mantu</w:t>
            </w:r>
            <w:r w:rsidR="00046950" w:rsidRPr="00046950">
              <w:rPr>
                <w:rFonts w:eastAsia="Times New Roman" w:cs="Times New Roman"/>
                <w:bCs/>
                <w:sz w:val="24"/>
                <w:szCs w:val="24"/>
                <w:vertAlign w:val="superscript"/>
                <w:lang w:eastAsia="lv-LV"/>
              </w:rPr>
              <w:footnoteReference w:id="31"/>
            </w:r>
            <w:r w:rsidR="00046950" w:rsidRPr="00046950">
              <w:rPr>
                <w:rFonts w:eastAsia="Times New Roman" w:cs="Times New Roman"/>
                <w:bCs/>
                <w:sz w:val="24"/>
                <w:szCs w:val="24"/>
                <w:lang w:eastAsia="lv-LV"/>
              </w:rPr>
              <w:t xml:space="preserve">, </w:t>
            </w:r>
            <w:r w:rsidR="008F7D4A">
              <w:rPr>
                <w:rFonts w:eastAsia="Times New Roman" w:cs="Times New Roman"/>
                <w:bCs/>
                <w:sz w:val="24"/>
                <w:szCs w:val="24"/>
                <w:lang w:eastAsia="lv-LV"/>
              </w:rPr>
              <w:t xml:space="preserve">turklāt </w:t>
            </w:r>
            <w:r w:rsidR="00046950" w:rsidRPr="00046950">
              <w:rPr>
                <w:rFonts w:eastAsia="Times New Roman" w:cs="Times New Roman"/>
                <w:bCs/>
                <w:sz w:val="24"/>
                <w:szCs w:val="24"/>
                <w:lang w:eastAsia="lv-LV"/>
              </w:rPr>
              <w:t>jau šobrīd personīgo parādu kreditori var pieteikties juridiskās personas maksātnespējas procesā</w:t>
            </w:r>
            <w:r w:rsidR="00046950" w:rsidRPr="00046950">
              <w:rPr>
                <w:rFonts w:eastAsia="Times New Roman" w:cs="Times New Roman"/>
                <w:bCs/>
                <w:sz w:val="24"/>
                <w:szCs w:val="24"/>
                <w:vertAlign w:val="superscript"/>
                <w:lang w:eastAsia="lv-LV"/>
              </w:rPr>
              <w:footnoteReference w:id="32"/>
            </w:r>
            <w:r w:rsidR="00046950" w:rsidRPr="00046950">
              <w:rPr>
                <w:rFonts w:eastAsia="Times New Roman" w:cs="Times New Roman"/>
                <w:bCs/>
                <w:sz w:val="24"/>
                <w:szCs w:val="24"/>
                <w:lang w:eastAsia="lv-LV"/>
              </w:rPr>
              <w:t xml:space="preserve"> un</w:t>
            </w:r>
            <w:r w:rsidR="008F7D4A">
              <w:rPr>
                <w:rFonts w:eastAsia="Times New Roman" w:cs="Times New Roman"/>
                <w:bCs/>
                <w:sz w:val="24"/>
                <w:szCs w:val="24"/>
                <w:lang w:eastAsia="lv-LV"/>
              </w:rPr>
              <w:t xml:space="preserve"> </w:t>
            </w:r>
            <w:r w:rsidR="00046950" w:rsidRPr="00046950">
              <w:rPr>
                <w:rFonts w:eastAsia="Times New Roman" w:cs="Times New Roman"/>
                <w:bCs/>
                <w:sz w:val="24"/>
                <w:szCs w:val="24"/>
                <w:lang w:eastAsia="lv-LV"/>
              </w:rPr>
              <w:t>nesegtās saistības nenoilgst līdz ar juridiskās personas maksātnespējas procesa izbeigšanu</w:t>
            </w:r>
            <w:r w:rsidR="00046950" w:rsidRPr="00046950">
              <w:rPr>
                <w:rFonts w:eastAsia="Times New Roman" w:cs="Times New Roman"/>
                <w:bCs/>
                <w:sz w:val="24"/>
                <w:szCs w:val="24"/>
                <w:vertAlign w:val="superscript"/>
                <w:lang w:eastAsia="lv-LV"/>
              </w:rPr>
              <w:footnoteReference w:id="33"/>
            </w:r>
            <w:r w:rsidR="00046950" w:rsidRPr="00046950">
              <w:rPr>
                <w:rFonts w:eastAsia="Times New Roman" w:cs="Times New Roman"/>
                <w:bCs/>
                <w:sz w:val="24"/>
                <w:szCs w:val="24"/>
                <w:lang w:eastAsia="lv-LV"/>
              </w:rPr>
              <w:t>, kā tas ir kapitālsabiedrību gadījumā.</w:t>
            </w:r>
          </w:p>
          <w:p w14:paraId="371CE170" w14:textId="4092E754" w:rsidR="00046950" w:rsidRPr="00046950" w:rsidRDefault="00046950" w:rsidP="00046950">
            <w:pPr>
              <w:spacing w:after="0" w:line="240" w:lineRule="auto"/>
              <w:jc w:val="both"/>
              <w:rPr>
                <w:rFonts w:eastAsia="Times New Roman" w:cs="Times New Roman"/>
                <w:bCs/>
                <w:sz w:val="24"/>
                <w:szCs w:val="24"/>
                <w:lang w:eastAsia="lv-LV"/>
              </w:rPr>
            </w:pPr>
            <w:r w:rsidRPr="00046950">
              <w:rPr>
                <w:rFonts w:eastAsia="Times New Roman" w:cs="Times New Roman"/>
                <w:bCs/>
                <w:sz w:val="24"/>
                <w:szCs w:val="24"/>
                <w:lang w:eastAsia="lv-LV"/>
              </w:rPr>
              <w:t xml:space="preserve">Līdz ar to secināms, ka maksātnespējīgs </w:t>
            </w:r>
            <w:r w:rsidR="008F7D4A">
              <w:rPr>
                <w:rFonts w:eastAsia="Times New Roman" w:cs="Times New Roman"/>
                <w:bCs/>
                <w:sz w:val="24"/>
                <w:szCs w:val="24"/>
                <w:lang w:eastAsia="lv-LV"/>
              </w:rPr>
              <w:t>individuālais komersants</w:t>
            </w:r>
            <w:r w:rsidRPr="00046950">
              <w:rPr>
                <w:rFonts w:eastAsia="Times New Roman" w:cs="Times New Roman"/>
                <w:bCs/>
                <w:sz w:val="24"/>
                <w:szCs w:val="24"/>
                <w:lang w:eastAsia="lv-LV"/>
              </w:rPr>
              <w:t xml:space="preserve"> pēc būtības nozīmē arī maksātnespējīgu fizisko personu un otrādi. </w:t>
            </w:r>
          </w:p>
          <w:p w14:paraId="6A01563C" w14:textId="4CC7FF27" w:rsidR="00046950" w:rsidRDefault="00046950" w:rsidP="00046950">
            <w:pPr>
              <w:spacing w:after="0" w:line="240" w:lineRule="auto"/>
              <w:jc w:val="both"/>
              <w:rPr>
                <w:rFonts w:eastAsia="Times New Roman" w:cs="Times New Roman"/>
                <w:bCs/>
                <w:sz w:val="24"/>
                <w:szCs w:val="24"/>
                <w:lang w:eastAsia="lv-LV"/>
              </w:rPr>
            </w:pPr>
            <w:r w:rsidRPr="00046950">
              <w:rPr>
                <w:rFonts w:eastAsia="Times New Roman" w:cs="Times New Roman"/>
                <w:bCs/>
                <w:sz w:val="24"/>
                <w:szCs w:val="24"/>
                <w:lang w:eastAsia="lv-LV"/>
              </w:rPr>
              <w:t>Turklāt, neraugoties uz to, ka parādus juridiski pārsvarā ir iespējams nošķirt, to segšanas pienākumu un avotu gan nevar nošķirt.</w:t>
            </w:r>
          </w:p>
          <w:p w14:paraId="567EC30E" w14:textId="236BFE68" w:rsidR="005A0354" w:rsidRDefault="00046950" w:rsidP="00046950">
            <w:pPr>
              <w:spacing w:after="0" w:line="240" w:lineRule="auto"/>
              <w:jc w:val="both"/>
              <w:rPr>
                <w:rFonts w:eastAsia="Times New Roman" w:cs="Times New Roman"/>
                <w:bCs/>
                <w:sz w:val="24"/>
                <w:szCs w:val="24"/>
                <w:lang w:eastAsia="lv-LV"/>
              </w:rPr>
            </w:pPr>
            <w:r w:rsidRPr="00046950">
              <w:rPr>
                <w:rFonts w:eastAsia="Times New Roman" w:cs="Times New Roman"/>
                <w:bCs/>
                <w:sz w:val="24"/>
                <w:szCs w:val="24"/>
                <w:lang w:eastAsia="lv-LV"/>
              </w:rPr>
              <w:t xml:space="preserve">Ievērojot </w:t>
            </w:r>
            <w:r w:rsidR="00D67102">
              <w:rPr>
                <w:rFonts w:eastAsia="Times New Roman" w:cs="Times New Roman"/>
                <w:bCs/>
                <w:sz w:val="24"/>
                <w:szCs w:val="24"/>
                <w:lang w:eastAsia="lv-LV"/>
              </w:rPr>
              <w:t>D</w:t>
            </w:r>
            <w:r w:rsidRPr="00046950">
              <w:rPr>
                <w:rFonts w:eastAsia="Times New Roman" w:cs="Times New Roman"/>
                <w:bCs/>
                <w:sz w:val="24"/>
                <w:szCs w:val="24"/>
                <w:lang w:eastAsia="lv-LV"/>
              </w:rPr>
              <w:t>irektīvas 24. pantā noteikto un minētās normas mērķi</w:t>
            </w:r>
            <w:r w:rsidR="00D67102">
              <w:rPr>
                <w:rStyle w:val="Vresatsauce"/>
                <w:rFonts w:eastAsia="Times New Roman" w:cs="Times New Roman"/>
                <w:bCs/>
                <w:sz w:val="24"/>
                <w:szCs w:val="24"/>
                <w:lang w:eastAsia="lv-LV"/>
              </w:rPr>
              <w:footnoteReference w:id="34"/>
            </w:r>
            <w:r w:rsidRPr="00046950">
              <w:rPr>
                <w:rFonts w:eastAsia="Times New Roman" w:cs="Times New Roman"/>
                <w:bCs/>
                <w:sz w:val="24"/>
                <w:szCs w:val="24"/>
                <w:lang w:eastAsia="lv-LV"/>
              </w:rPr>
              <w:t>,– pašlaik nošķirtie juridiskās personas maksātnespējas proces</w:t>
            </w:r>
            <w:r>
              <w:rPr>
                <w:rFonts w:eastAsia="Times New Roman" w:cs="Times New Roman"/>
                <w:bCs/>
                <w:sz w:val="24"/>
                <w:szCs w:val="24"/>
                <w:lang w:eastAsia="lv-LV"/>
              </w:rPr>
              <w:t>am</w:t>
            </w:r>
            <w:r w:rsidRPr="00046950">
              <w:rPr>
                <w:rFonts w:eastAsia="Times New Roman" w:cs="Times New Roman"/>
                <w:bCs/>
                <w:sz w:val="24"/>
                <w:szCs w:val="24"/>
                <w:lang w:eastAsia="lv-LV"/>
              </w:rPr>
              <w:t xml:space="preserve"> un fiziskās personas maksātnespējas proces</w:t>
            </w:r>
            <w:r>
              <w:rPr>
                <w:rFonts w:eastAsia="Times New Roman" w:cs="Times New Roman"/>
                <w:bCs/>
                <w:sz w:val="24"/>
                <w:szCs w:val="24"/>
                <w:lang w:eastAsia="lv-LV"/>
              </w:rPr>
              <w:t>am</w:t>
            </w:r>
            <w:r w:rsidRPr="00046950">
              <w:rPr>
                <w:rFonts w:eastAsia="Times New Roman" w:cs="Times New Roman"/>
                <w:bCs/>
                <w:sz w:val="24"/>
                <w:szCs w:val="24"/>
                <w:lang w:eastAsia="lv-LV"/>
              </w:rPr>
              <w:t xml:space="preserve"> </w:t>
            </w:r>
            <w:r w:rsidR="00D67102">
              <w:rPr>
                <w:rFonts w:eastAsia="Times New Roman" w:cs="Times New Roman"/>
                <w:bCs/>
                <w:sz w:val="24"/>
                <w:szCs w:val="24"/>
                <w:lang w:eastAsia="lv-LV"/>
              </w:rPr>
              <w:t>individuālā komersanta īpašnieku</w:t>
            </w:r>
            <w:r w:rsidRPr="00046950">
              <w:rPr>
                <w:rFonts w:eastAsia="Times New Roman" w:cs="Times New Roman"/>
                <w:bCs/>
                <w:sz w:val="24"/>
                <w:szCs w:val="24"/>
                <w:lang w:eastAsia="lv-LV"/>
              </w:rPr>
              <w:t xml:space="preserve"> gadījumos būtu</w:t>
            </w:r>
            <w:r>
              <w:rPr>
                <w:rFonts w:eastAsia="Times New Roman" w:cs="Times New Roman"/>
                <w:bCs/>
                <w:sz w:val="24"/>
                <w:szCs w:val="24"/>
                <w:lang w:eastAsia="lv-LV"/>
              </w:rPr>
              <w:t xml:space="preserve"> jābūt savstarpēji sinhronizētiem.</w:t>
            </w:r>
          </w:p>
          <w:p w14:paraId="0A692AE8" w14:textId="024EC90F" w:rsidR="00190A7E" w:rsidRPr="00190A7E" w:rsidRDefault="00621404" w:rsidP="00190A7E">
            <w:pPr>
              <w:spacing w:after="0" w:line="240" w:lineRule="auto"/>
              <w:jc w:val="both"/>
              <w:rPr>
                <w:rFonts w:eastAsia="Times New Roman" w:cs="Times New Roman"/>
                <w:bCs/>
                <w:sz w:val="24"/>
                <w:szCs w:val="24"/>
                <w:lang w:eastAsia="lv-LV"/>
              </w:rPr>
            </w:pPr>
            <w:r>
              <w:rPr>
                <w:rFonts w:eastAsia="Times New Roman" w:cs="Times New Roman"/>
                <w:bCs/>
                <w:sz w:val="24"/>
                <w:szCs w:val="24"/>
                <w:lang w:eastAsia="lv-LV"/>
              </w:rPr>
              <w:t>Līdzīgi norādāms</w:t>
            </w:r>
            <w:r w:rsidR="00190A7E" w:rsidRPr="00190A7E">
              <w:rPr>
                <w:rFonts w:eastAsia="Times New Roman" w:cs="Times New Roman"/>
                <w:bCs/>
                <w:sz w:val="24"/>
                <w:szCs w:val="24"/>
                <w:lang w:eastAsia="lv-LV"/>
              </w:rPr>
              <w:t xml:space="preserve">, ka fiziskās personas maksātnespējas process nav liegts fiziskai personai, kura ir īpašnieks </w:t>
            </w:r>
            <w:r w:rsidR="00190A7E" w:rsidRPr="00190A7E">
              <w:rPr>
                <w:rFonts w:eastAsia="Times New Roman" w:cs="Times New Roman"/>
                <w:bCs/>
                <w:sz w:val="24"/>
                <w:szCs w:val="24"/>
                <w:lang w:eastAsia="lv-LV"/>
              </w:rPr>
              <w:lastRenderedPageBreak/>
              <w:t>zemnieku vai zvejnieku saimniecībā</w:t>
            </w:r>
            <w:r w:rsidR="00190A7E" w:rsidRPr="00190A7E">
              <w:rPr>
                <w:rFonts w:eastAsia="Times New Roman" w:cs="Times New Roman"/>
                <w:bCs/>
                <w:sz w:val="24"/>
                <w:szCs w:val="24"/>
                <w:vertAlign w:val="superscript"/>
                <w:lang w:eastAsia="lv-LV"/>
              </w:rPr>
              <w:footnoteReference w:id="35"/>
            </w:r>
            <w:r w:rsidR="00190A7E" w:rsidRPr="00190A7E">
              <w:rPr>
                <w:rFonts w:eastAsia="Times New Roman" w:cs="Times New Roman"/>
                <w:bCs/>
                <w:sz w:val="24"/>
                <w:szCs w:val="24"/>
                <w:lang w:eastAsia="lv-LV"/>
              </w:rPr>
              <w:t xml:space="preserve">, var veidoties situācija, ka fiziskās personas maksātnespējas process norit vienlaikus ar attiecīgās zemnieku vai zvejnieku </w:t>
            </w:r>
            <w:r>
              <w:rPr>
                <w:rFonts w:eastAsia="Times New Roman" w:cs="Times New Roman"/>
                <w:bCs/>
                <w:sz w:val="24"/>
                <w:szCs w:val="24"/>
                <w:lang w:eastAsia="lv-LV"/>
              </w:rPr>
              <w:t xml:space="preserve">saimniecības </w:t>
            </w:r>
            <w:r w:rsidR="00190A7E" w:rsidRPr="00190A7E">
              <w:rPr>
                <w:rFonts w:eastAsia="Times New Roman" w:cs="Times New Roman"/>
                <w:bCs/>
                <w:sz w:val="24"/>
                <w:szCs w:val="24"/>
                <w:lang w:eastAsia="lv-LV"/>
              </w:rPr>
              <w:t>TAP vai juridiskās personas maksātnespējas procesu.</w:t>
            </w:r>
          </w:p>
          <w:p w14:paraId="7F9FB75B" w14:textId="6989498F" w:rsidR="00190A7E" w:rsidRPr="00190A7E" w:rsidRDefault="00190A7E" w:rsidP="00190A7E">
            <w:pPr>
              <w:spacing w:after="0" w:line="240" w:lineRule="auto"/>
              <w:jc w:val="both"/>
              <w:rPr>
                <w:rFonts w:eastAsia="Times New Roman" w:cs="Times New Roman"/>
                <w:bCs/>
                <w:sz w:val="24"/>
                <w:szCs w:val="24"/>
                <w:lang w:eastAsia="lv-LV"/>
              </w:rPr>
            </w:pPr>
            <w:r w:rsidRPr="00190A7E">
              <w:rPr>
                <w:rFonts w:eastAsia="Times New Roman" w:cs="Times New Roman"/>
                <w:bCs/>
                <w:sz w:val="24"/>
                <w:szCs w:val="24"/>
                <w:lang w:eastAsia="lv-LV"/>
              </w:rPr>
              <w:t>Taču šāda norise neatbilst zemnieku vai zvejnieku saimniecības un tā īpašnieka savstarpējai mijiedarbībai, jo gan zemnieku, gan zvejnieku saimniecības pamatā ir individuālais uzņēmums</w:t>
            </w:r>
            <w:r w:rsidRPr="00190A7E">
              <w:rPr>
                <w:rFonts w:eastAsia="Times New Roman" w:cs="Times New Roman"/>
                <w:bCs/>
                <w:sz w:val="24"/>
                <w:szCs w:val="24"/>
                <w:vertAlign w:val="superscript"/>
                <w:lang w:eastAsia="lv-LV"/>
              </w:rPr>
              <w:footnoteReference w:id="36"/>
            </w:r>
            <w:r w:rsidRPr="00190A7E">
              <w:rPr>
                <w:rFonts w:eastAsia="Times New Roman" w:cs="Times New Roman"/>
                <w:bCs/>
                <w:sz w:val="24"/>
                <w:szCs w:val="24"/>
                <w:lang w:eastAsia="lv-LV"/>
              </w:rPr>
              <w:t>, kura īpašnieks par uzņēmuma saistībām atbild ar visu savu mantu</w:t>
            </w:r>
            <w:r w:rsidRPr="00190A7E">
              <w:rPr>
                <w:rFonts w:eastAsia="Times New Roman" w:cs="Times New Roman"/>
                <w:bCs/>
                <w:sz w:val="24"/>
                <w:szCs w:val="24"/>
                <w:vertAlign w:val="superscript"/>
                <w:lang w:eastAsia="lv-LV"/>
              </w:rPr>
              <w:footnoteReference w:id="37"/>
            </w:r>
            <w:r w:rsidRPr="00190A7E">
              <w:rPr>
                <w:rFonts w:eastAsia="Times New Roman" w:cs="Times New Roman"/>
                <w:bCs/>
                <w:sz w:val="24"/>
                <w:szCs w:val="24"/>
                <w:lang w:eastAsia="lv-LV"/>
              </w:rPr>
              <w:t>. Tādējādi zemnieku vai zvejnieku saimniecība un tās īpašnieks būtībā ir salīdzināmi ar individuālo komersantu un attiecīgo fizisko personu.</w:t>
            </w:r>
            <w:r w:rsidRPr="00190A7E">
              <w:rPr>
                <w:rFonts w:eastAsia="Times New Roman" w:cs="Times New Roman"/>
                <w:bCs/>
                <w:sz w:val="24"/>
                <w:szCs w:val="24"/>
                <w:vertAlign w:val="superscript"/>
                <w:lang w:eastAsia="lv-LV"/>
              </w:rPr>
              <w:footnoteReference w:id="38"/>
            </w:r>
          </w:p>
          <w:p w14:paraId="2D4A1D4A" w14:textId="4C499C2E" w:rsidR="00190A7E" w:rsidRPr="00190A7E" w:rsidRDefault="00190A7E" w:rsidP="00190A7E">
            <w:pPr>
              <w:spacing w:after="0" w:line="240" w:lineRule="auto"/>
              <w:jc w:val="both"/>
              <w:rPr>
                <w:rFonts w:eastAsia="Times New Roman" w:cs="Times New Roman"/>
                <w:bCs/>
                <w:sz w:val="24"/>
                <w:szCs w:val="24"/>
                <w:lang w:eastAsia="lv-LV"/>
              </w:rPr>
            </w:pPr>
            <w:r w:rsidRPr="00190A7E">
              <w:rPr>
                <w:rFonts w:eastAsia="Times New Roman" w:cs="Times New Roman"/>
                <w:bCs/>
                <w:sz w:val="24"/>
                <w:szCs w:val="24"/>
                <w:lang w:eastAsia="lv-LV"/>
              </w:rPr>
              <w:t xml:space="preserve">Ievērojot minēto, zemnieku un zvejnieku saimniecību un to īpašnieku maksātspējas risināšanai formālu procedūru ceļā būtu jābūt vienādai ar </w:t>
            </w:r>
            <w:r w:rsidR="00621404">
              <w:rPr>
                <w:rFonts w:eastAsia="Times New Roman" w:cs="Times New Roman"/>
                <w:bCs/>
                <w:sz w:val="24"/>
                <w:szCs w:val="24"/>
                <w:lang w:eastAsia="lv-LV"/>
              </w:rPr>
              <w:t>individuālo komersantu</w:t>
            </w:r>
            <w:r w:rsidRPr="00190A7E">
              <w:rPr>
                <w:rFonts w:eastAsia="Times New Roman" w:cs="Times New Roman"/>
                <w:bCs/>
                <w:sz w:val="24"/>
                <w:szCs w:val="24"/>
                <w:lang w:eastAsia="lv-LV"/>
              </w:rPr>
              <w:t>.</w:t>
            </w:r>
          </w:p>
          <w:p w14:paraId="3CC621FD" w14:textId="0D751088" w:rsidR="00046950" w:rsidRDefault="00A21873" w:rsidP="00046950">
            <w:pPr>
              <w:spacing w:after="0" w:line="240" w:lineRule="auto"/>
              <w:jc w:val="both"/>
              <w:rPr>
                <w:rFonts w:eastAsia="Times New Roman" w:cs="Times New Roman"/>
                <w:bCs/>
                <w:sz w:val="24"/>
                <w:szCs w:val="24"/>
                <w:lang w:eastAsia="lv-LV"/>
              </w:rPr>
            </w:pPr>
            <w:r>
              <w:rPr>
                <w:rFonts w:eastAsia="Times New Roman" w:cs="Times New Roman"/>
                <w:bCs/>
                <w:sz w:val="24"/>
                <w:szCs w:val="24"/>
                <w:lang w:eastAsia="lv-LV"/>
              </w:rPr>
              <w:t>Proti, abās situācijas ir jānorit vienai bankrota procedūrai, kuras ietvaros tiek apzinātas gan komersanta, gan attiecīgās fiziskās personas saistības.</w:t>
            </w:r>
          </w:p>
          <w:p w14:paraId="2A14EFFE" w14:textId="712EBDDF" w:rsidR="00F04F3C" w:rsidRDefault="00F04F3C" w:rsidP="00046950">
            <w:pPr>
              <w:spacing w:after="0" w:line="240" w:lineRule="auto"/>
              <w:jc w:val="both"/>
              <w:rPr>
                <w:rFonts w:eastAsia="Times New Roman" w:cs="Times New Roman"/>
                <w:bCs/>
                <w:sz w:val="24"/>
                <w:szCs w:val="24"/>
                <w:lang w:eastAsia="lv-LV"/>
              </w:rPr>
            </w:pPr>
            <w:r>
              <w:rPr>
                <w:rFonts w:eastAsia="Times New Roman" w:cs="Times New Roman"/>
                <w:bCs/>
                <w:sz w:val="24"/>
                <w:szCs w:val="24"/>
                <w:lang w:eastAsia="lv-LV"/>
              </w:rPr>
              <w:t xml:space="preserve">Ņemot vērā komersanta raksturu un tā </w:t>
            </w:r>
            <w:proofErr w:type="spellStart"/>
            <w:r>
              <w:rPr>
                <w:rFonts w:eastAsia="Times New Roman" w:cs="Times New Roman"/>
                <w:bCs/>
                <w:sz w:val="24"/>
                <w:szCs w:val="24"/>
                <w:lang w:eastAsia="lv-LV"/>
              </w:rPr>
              <w:t>komerctiesiskās</w:t>
            </w:r>
            <w:proofErr w:type="spellEnd"/>
            <w:r>
              <w:rPr>
                <w:rFonts w:eastAsia="Times New Roman" w:cs="Times New Roman"/>
                <w:bCs/>
                <w:sz w:val="24"/>
                <w:szCs w:val="24"/>
                <w:lang w:eastAsia="lv-LV"/>
              </w:rPr>
              <w:t xml:space="preserve"> attiecības </w:t>
            </w:r>
            <w:proofErr w:type="spellStart"/>
            <w:r>
              <w:rPr>
                <w:rFonts w:eastAsia="Times New Roman" w:cs="Times New Roman"/>
                <w:bCs/>
                <w:sz w:val="24"/>
                <w:szCs w:val="24"/>
                <w:lang w:eastAsia="lv-LV"/>
              </w:rPr>
              <w:t>attiecības</w:t>
            </w:r>
            <w:proofErr w:type="spellEnd"/>
            <w:r>
              <w:rPr>
                <w:rFonts w:eastAsia="Times New Roman" w:cs="Times New Roman"/>
                <w:bCs/>
                <w:sz w:val="24"/>
                <w:szCs w:val="24"/>
                <w:lang w:eastAsia="lv-LV"/>
              </w:rPr>
              <w:t xml:space="preserve"> ar tā kreditoriem, vienlaikus ievērojot, ka fiziskās personas maksātnespējas </w:t>
            </w:r>
            <w:r w:rsidR="003777CF">
              <w:rPr>
                <w:rFonts w:eastAsia="Times New Roman" w:cs="Times New Roman"/>
                <w:bCs/>
                <w:sz w:val="24"/>
                <w:szCs w:val="24"/>
                <w:lang w:eastAsia="lv-LV"/>
              </w:rPr>
              <w:t xml:space="preserve">process ir brīvprātīgs un to ir tiesīgs iniciēt tikai pats parādnieks, tad pasludināmais process būs atkarīgs no tā, kurš iesniedz maksātnespējas procesa pieteikumu. Gadījumā, ja to iesniegs kreditors, tad tiesa pasludinās </w:t>
            </w:r>
            <w:r w:rsidR="006C475E">
              <w:rPr>
                <w:rFonts w:eastAsia="Times New Roman" w:cs="Times New Roman"/>
                <w:bCs/>
                <w:sz w:val="24"/>
                <w:szCs w:val="24"/>
                <w:lang w:eastAsia="lv-LV"/>
              </w:rPr>
              <w:t>juridiskās personas maksātnespējas procesu</w:t>
            </w:r>
            <w:r w:rsidR="00E0627A">
              <w:rPr>
                <w:rFonts w:eastAsia="Times New Roman" w:cs="Times New Roman"/>
                <w:bCs/>
                <w:sz w:val="24"/>
                <w:szCs w:val="24"/>
                <w:lang w:eastAsia="lv-LV"/>
              </w:rPr>
              <w:t xml:space="preserve">, kuras ietvaros pēc būtības </w:t>
            </w:r>
            <w:r w:rsidR="00B15834">
              <w:rPr>
                <w:rFonts w:eastAsia="Times New Roman" w:cs="Times New Roman"/>
                <w:bCs/>
                <w:sz w:val="24"/>
                <w:szCs w:val="24"/>
                <w:lang w:eastAsia="lv-LV"/>
              </w:rPr>
              <w:t xml:space="preserve">tiks veikta arī </w:t>
            </w:r>
            <w:r w:rsidR="006C475E">
              <w:rPr>
                <w:rFonts w:eastAsia="Times New Roman" w:cs="Times New Roman"/>
                <w:bCs/>
                <w:sz w:val="24"/>
                <w:szCs w:val="24"/>
                <w:lang w:eastAsia="lv-LV"/>
              </w:rPr>
              <w:t>fiziskās personas maksātnespējas procesa bankrota procedūr</w:t>
            </w:r>
            <w:r w:rsidR="00B15834">
              <w:rPr>
                <w:rFonts w:eastAsia="Times New Roman" w:cs="Times New Roman"/>
                <w:bCs/>
                <w:sz w:val="24"/>
                <w:szCs w:val="24"/>
                <w:lang w:eastAsia="lv-LV"/>
              </w:rPr>
              <w:t>a</w:t>
            </w:r>
            <w:r w:rsidR="006C475E">
              <w:rPr>
                <w:rFonts w:eastAsia="Times New Roman" w:cs="Times New Roman"/>
                <w:bCs/>
                <w:sz w:val="24"/>
                <w:szCs w:val="24"/>
                <w:lang w:eastAsia="lv-LV"/>
              </w:rPr>
              <w:t xml:space="preserve">. Šādā gadījumā parādnieks, beidzoties </w:t>
            </w:r>
            <w:r w:rsidR="00B15834">
              <w:rPr>
                <w:rFonts w:eastAsia="Times New Roman" w:cs="Times New Roman"/>
                <w:bCs/>
                <w:sz w:val="24"/>
                <w:szCs w:val="24"/>
                <w:lang w:eastAsia="lv-LV"/>
              </w:rPr>
              <w:t>juridiskās personas maksātnespējas procesam</w:t>
            </w:r>
            <w:r w:rsidR="006C475E">
              <w:rPr>
                <w:rFonts w:eastAsia="Times New Roman" w:cs="Times New Roman"/>
                <w:bCs/>
                <w:sz w:val="24"/>
                <w:szCs w:val="24"/>
                <w:lang w:eastAsia="lv-LV"/>
              </w:rPr>
              <w:t>, būs tiesīgs lūgt fiziskās personas maksātnespējas procesa saistību dzēšanas procedūras piemērošanu, taču vienlaikus to neparedzot kā automātiskas sekas.</w:t>
            </w:r>
            <w:r w:rsidR="00753567">
              <w:rPr>
                <w:rFonts w:eastAsia="Times New Roman" w:cs="Times New Roman"/>
                <w:bCs/>
                <w:sz w:val="24"/>
                <w:szCs w:val="24"/>
                <w:lang w:eastAsia="lv-LV"/>
              </w:rPr>
              <w:t xml:space="preserve"> Minētais scenārijs būs piemērojams arī gadījumos, kad notiks attiecīgā komersanta pāreja no TAP uz juridiskās personas maksātnespējas procesu.</w:t>
            </w:r>
          </w:p>
          <w:p w14:paraId="583F4C2A" w14:textId="06BECEAC" w:rsidR="006C475E" w:rsidRDefault="006C475E" w:rsidP="00046950">
            <w:pPr>
              <w:spacing w:after="0" w:line="240" w:lineRule="auto"/>
              <w:jc w:val="both"/>
              <w:rPr>
                <w:rFonts w:eastAsia="Times New Roman" w:cs="Times New Roman"/>
                <w:bCs/>
                <w:sz w:val="24"/>
                <w:szCs w:val="24"/>
                <w:lang w:eastAsia="lv-LV"/>
              </w:rPr>
            </w:pPr>
            <w:r>
              <w:rPr>
                <w:rFonts w:eastAsia="Times New Roman" w:cs="Times New Roman"/>
                <w:bCs/>
                <w:sz w:val="24"/>
                <w:szCs w:val="24"/>
                <w:lang w:eastAsia="lv-LV"/>
              </w:rPr>
              <w:t xml:space="preserve">Taču, ja parādnieks, </w:t>
            </w:r>
            <w:r w:rsidR="00652467">
              <w:rPr>
                <w:rFonts w:eastAsia="Times New Roman" w:cs="Times New Roman"/>
                <w:bCs/>
                <w:sz w:val="24"/>
                <w:szCs w:val="24"/>
                <w:lang w:eastAsia="lv-LV"/>
              </w:rPr>
              <w:t xml:space="preserve">kurš ir individuālais komersants vai zemnieku vai zvejnieku saimniecības dalībnieks vai dibinātājs, pats </w:t>
            </w:r>
            <w:r w:rsidR="008D26D5">
              <w:rPr>
                <w:rFonts w:eastAsia="Times New Roman" w:cs="Times New Roman"/>
                <w:bCs/>
                <w:sz w:val="24"/>
                <w:szCs w:val="24"/>
                <w:lang w:eastAsia="lv-LV"/>
              </w:rPr>
              <w:t xml:space="preserve">iesniegs maksātnespējas procesa pieteikumu, tad tiesa pasludinās fiziskās personas maksātnespējas procesu, kura bankrota procedūras ietvaros pēc būtības notiks arī attiecīgā komersanta </w:t>
            </w:r>
            <w:r w:rsidR="00CA05F6">
              <w:rPr>
                <w:rFonts w:eastAsia="Times New Roman" w:cs="Times New Roman"/>
                <w:bCs/>
                <w:sz w:val="24"/>
                <w:szCs w:val="24"/>
                <w:lang w:eastAsia="lv-LV"/>
              </w:rPr>
              <w:t>juridiskās personas maksātnespējas process.</w:t>
            </w:r>
          </w:p>
          <w:p w14:paraId="610B58A6" w14:textId="7B1D2E4D" w:rsidR="00CA05F6" w:rsidRDefault="00E0627A" w:rsidP="00046950">
            <w:pPr>
              <w:spacing w:after="0" w:line="240" w:lineRule="auto"/>
              <w:jc w:val="both"/>
              <w:rPr>
                <w:rFonts w:eastAsia="Times New Roman" w:cs="Times New Roman"/>
                <w:bCs/>
                <w:sz w:val="24"/>
                <w:szCs w:val="24"/>
                <w:lang w:eastAsia="lv-LV"/>
              </w:rPr>
            </w:pPr>
            <w:r>
              <w:rPr>
                <w:rFonts w:eastAsia="Times New Roman" w:cs="Times New Roman"/>
                <w:bCs/>
                <w:sz w:val="24"/>
                <w:szCs w:val="24"/>
                <w:lang w:eastAsia="lv-LV"/>
              </w:rPr>
              <w:t>Regulējuma pilnvērtīgai piemērošanai, kā arī l</w:t>
            </w:r>
            <w:r w:rsidR="00CA05F6">
              <w:rPr>
                <w:rFonts w:eastAsia="Times New Roman" w:cs="Times New Roman"/>
                <w:bCs/>
                <w:sz w:val="24"/>
                <w:szCs w:val="24"/>
                <w:lang w:eastAsia="lv-LV"/>
              </w:rPr>
              <w:t>ai nodrošinātu kreditoru informētu, likumprojektā arīdzan paredzēts precizēt maksātnespējas reģistrā veicamos ierakstus šādos gadījumos</w:t>
            </w:r>
            <w:r w:rsidR="008C7392">
              <w:rPr>
                <w:rFonts w:eastAsia="Times New Roman" w:cs="Times New Roman"/>
                <w:bCs/>
                <w:sz w:val="24"/>
                <w:szCs w:val="24"/>
                <w:lang w:eastAsia="lv-LV"/>
              </w:rPr>
              <w:t xml:space="preserve">, paralēli dublējot ierakstus par juridiskās </w:t>
            </w:r>
            <w:r w:rsidR="008C7392">
              <w:rPr>
                <w:rFonts w:eastAsia="Times New Roman" w:cs="Times New Roman"/>
                <w:bCs/>
                <w:sz w:val="24"/>
                <w:szCs w:val="24"/>
                <w:lang w:eastAsia="lv-LV"/>
              </w:rPr>
              <w:lastRenderedPageBreak/>
              <w:t>personas maksātnespējas procesu un par fiziskās personas maksātnespējas procesu.</w:t>
            </w:r>
          </w:p>
          <w:p w14:paraId="6C0C96D9" w14:textId="56124CB2" w:rsidR="00DC0D7D" w:rsidRDefault="00806139" w:rsidP="00DC0D7D">
            <w:pPr>
              <w:spacing w:after="0" w:line="240" w:lineRule="auto"/>
              <w:jc w:val="both"/>
              <w:rPr>
                <w:rFonts w:eastAsia="Times New Roman" w:cs="Times New Roman"/>
                <w:bCs/>
                <w:sz w:val="24"/>
                <w:szCs w:val="24"/>
                <w:lang w:eastAsia="lv-LV"/>
              </w:rPr>
            </w:pPr>
            <w:r>
              <w:rPr>
                <w:rFonts w:eastAsia="Times New Roman" w:cs="Times New Roman"/>
                <w:bCs/>
                <w:sz w:val="24"/>
                <w:szCs w:val="24"/>
                <w:lang w:eastAsia="lv-LV"/>
              </w:rPr>
              <w:t xml:space="preserve">Papildus norādāms, ka </w:t>
            </w:r>
            <w:r w:rsidR="00DC0D7D">
              <w:rPr>
                <w:rFonts w:eastAsia="Times New Roman" w:cs="Times New Roman"/>
                <w:bCs/>
                <w:sz w:val="24"/>
                <w:szCs w:val="24"/>
                <w:lang w:eastAsia="lv-LV"/>
              </w:rPr>
              <w:t xml:space="preserve">līdz šajā likumprojektā ietverto grozījumu spēkā stāšanās brīdim, būs arī nepieciešams pārskatīt </w:t>
            </w:r>
            <w:r w:rsidR="00DC0D7D" w:rsidRPr="00806139">
              <w:rPr>
                <w:rFonts w:eastAsia="Times New Roman" w:cs="Times New Roman"/>
                <w:bCs/>
                <w:sz w:val="24"/>
                <w:szCs w:val="24"/>
                <w:lang w:eastAsia="lv-LV"/>
              </w:rPr>
              <w:t>Ministru kabineta 2015.</w:t>
            </w:r>
            <w:r w:rsidR="00DC0D7D">
              <w:rPr>
                <w:rFonts w:eastAsia="Times New Roman" w:cs="Times New Roman"/>
                <w:bCs/>
                <w:sz w:val="24"/>
                <w:szCs w:val="24"/>
                <w:lang w:eastAsia="lv-LV"/>
              </w:rPr>
              <w:t> </w:t>
            </w:r>
            <w:r w:rsidR="00DC0D7D" w:rsidRPr="00806139">
              <w:rPr>
                <w:rFonts w:eastAsia="Times New Roman" w:cs="Times New Roman"/>
                <w:bCs/>
                <w:sz w:val="24"/>
                <w:szCs w:val="24"/>
                <w:lang w:eastAsia="lv-LV"/>
              </w:rPr>
              <w:t>gada 24.</w:t>
            </w:r>
            <w:r w:rsidR="00DC0D7D">
              <w:rPr>
                <w:rFonts w:eastAsia="Times New Roman" w:cs="Times New Roman"/>
                <w:bCs/>
                <w:sz w:val="24"/>
                <w:szCs w:val="24"/>
                <w:lang w:eastAsia="lv-LV"/>
              </w:rPr>
              <w:t> </w:t>
            </w:r>
            <w:r w:rsidR="00DC0D7D" w:rsidRPr="00806139">
              <w:rPr>
                <w:rFonts w:eastAsia="Times New Roman" w:cs="Times New Roman"/>
                <w:bCs/>
                <w:sz w:val="24"/>
                <w:szCs w:val="24"/>
                <w:lang w:eastAsia="lv-LV"/>
              </w:rPr>
              <w:t>februāra noteikum</w:t>
            </w:r>
            <w:r w:rsidR="00DC0D7D">
              <w:rPr>
                <w:rFonts w:eastAsia="Times New Roman" w:cs="Times New Roman"/>
                <w:bCs/>
                <w:sz w:val="24"/>
                <w:szCs w:val="24"/>
                <w:lang w:eastAsia="lv-LV"/>
              </w:rPr>
              <w:t>us</w:t>
            </w:r>
            <w:r w:rsidR="00DC0D7D" w:rsidRPr="00806139">
              <w:rPr>
                <w:rFonts w:eastAsia="Times New Roman" w:cs="Times New Roman"/>
                <w:bCs/>
                <w:sz w:val="24"/>
                <w:szCs w:val="24"/>
                <w:lang w:eastAsia="lv-LV"/>
              </w:rPr>
              <w:t xml:space="preserve"> Nr.</w:t>
            </w:r>
            <w:r w:rsidR="00DC0D7D">
              <w:rPr>
                <w:rFonts w:eastAsia="Times New Roman" w:cs="Times New Roman"/>
                <w:bCs/>
                <w:sz w:val="24"/>
                <w:szCs w:val="24"/>
                <w:lang w:eastAsia="lv-LV"/>
              </w:rPr>
              <w:t> </w:t>
            </w:r>
            <w:r w:rsidR="00DC0D7D" w:rsidRPr="00806139">
              <w:rPr>
                <w:rFonts w:eastAsia="Times New Roman" w:cs="Times New Roman"/>
                <w:bCs/>
                <w:sz w:val="24"/>
                <w:szCs w:val="24"/>
                <w:lang w:eastAsia="lv-LV"/>
              </w:rPr>
              <w:t xml:space="preserve">88 </w:t>
            </w:r>
            <w:r w:rsidR="00DC0D7D">
              <w:rPr>
                <w:rFonts w:eastAsia="Times New Roman" w:cs="Times New Roman"/>
                <w:bCs/>
                <w:sz w:val="24"/>
                <w:szCs w:val="24"/>
                <w:lang w:eastAsia="lv-LV"/>
              </w:rPr>
              <w:t>“</w:t>
            </w:r>
            <w:r w:rsidR="00DC0D7D" w:rsidRPr="00806139">
              <w:rPr>
                <w:rFonts w:eastAsia="Times New Roman" w:cs="Times New Roman"/>
                <w:bCs/>
                <w:sz w:val="24"/>
                <w:szCs w:val="24"/>
                <w:lang w:eastAsia="lv-LV"/>
              </w:rPr>
              <w:t>Kārtība, kādā iemaksā un izmaksā depozītu juridiskās un fiziskās personas maksātnespējas procesā</w:t>
            </w:r>
            <w:r w:rsidR="00DC0D7D">
              <w:rPr>
                <w:rFonts w:eastAsia="Times New Roman" w:cs="Times New Roman"/>
                <w:bCs/>
                <w:sz w:val="24"/>
                <w:szCs w:val="24"/>
                <w:lang w:eastAsia="lv-LV"/>
              </w:rPr>
              <w:t xml:space="preserve">”, lai nodrošinātu skaidru rīcību ar </w:t>
            </w:r>
            <w:r w:rsidR="00135118">
              <w:rPr>
                <w:rFonts w:eastAsia="Times New Roman" w:cs="Times New Roman"/>
                <w:bCs/>
                <w:sz w:val="24"/>
                <w:szCs w:val="24"/>
                <w:lang w:eastAsia="lv-LV"/>
              </w:rPr>
              <w:t>maksātnespējas procesa depozīta izmaksu</w:t>
            </w:r>
            <w:r w:rsidR="00D30EC1">
              <w:rPr>
                <w:rFonts w:eastAsia="Times New Roman" w:cs="Times New Roman"/>
                <w:bCs/>
                <w:sz w:val="24"/>
                <w:szCs w:val="24"/>
                <w:lang w:eastAsia="lv-LV"/>
              </w:rPr>
              <w:t xml:space="preserve"> šādos gadījumos, ņemot vērā, ka tā izmaksas apmērs un brīdis būs atkarīgs no </w:t>
            </w:r>
            <w:r w:rsidR="003E094C">
              <w:rPr>
                <w:rFonts w:eastAsia="Times New Roman" w:cs="Times New Roman"/>
                <w:bCs/>
                <w:sz w:val="24"/>
                <w:szCs w:val="24"/>
                <w:lang w:eastAsia="lv-LV"/>
              </w:rPr>
              <w:t>tā, vai parādnieks vēlēsies turpināt procesu</w:t>
            </w:r>
            <w:r w:rsidR="00BC65FE">
              <w:rPr>
                <w:rFonts w:eastAsia="Times New Roman" w:cs="Times New Roman"/>
                <w:bCs/>
                <w:sz w:val="24"/>
                <w:szCs w:val="24"/>
                <w:lang w:eastAsia="lv-LV"/>
              </w:rPr>
              <w:t xml:space="preserve"> ar saistību dzēšanas procedūru</w:t>
            </w:r>
            <w:r w:rsidR="00DC0D7D" w:rsidRPr="00806139">
              <w:rPr>
                <w:rFonts w:eastAsia="Times New Roman" w:cs="Times New Roman"/>
                <w:bCs/>
                <w:sz w:val="24"/>
                <w:szCs w:val="24"/>
                <w:lang w:eastAsia="lv-LV"/>
              </w:rPr>
              <w:t>.</w:t>
            </w:r>
          </w:p>
          <w:p w14:paraId="414FD27B" w14:textId="77777777" w:rsidR="001255AA" w:rsidRDefault="001255AA" w:rsidP="001C5969">
            <w:pPr>
              <w:spacing w:after="0" w:line="240" w:lineRule="auto"/>
              <w:jc w:val="both"/>
              <w:rPr>
                <w:rFonts w:eastAsia="Times New Roman" w:cs="Times New Roman"/>
                <w:sz w:val="24"/>
                <w:szCs w:val="24"/>
                <w:lang w:eastAsia="lv-LV"/>
              </w:rPr>
            </w:pPr>
          </w:p>
          <w:p w14:paraId="2D7FB8E0" w14:textId="15464396" w:rsidR="00A93FE3" w:rsidRPr="00E67A0F" w:rsidRDefault="00E67A0F" w:rsidP="001C5969">
            <w:pPr>
              <w:spacing w:after="0" w:line="240" w:lineRule="auto"/>
              <w:jc w:val="both"/>
              <w:rPr>
                <w:rFonts w:eastAsia="Times New Roman" w:cs="Times New Roman"/>
                <w:i/>
                <w:iCs/>
                <w:sz w:val="24"/>
                <w:szCs w:val="24"/>
                <w:lang w:eastAsia="lv-LV"/>
              </w:rPr>
            </w:pPr>
            <w:r>
              <w:rPr>
                <w:rFonts w:eastAsia="Times New Roman" w:cs="Times New Roman"/>
                <w:i/>
                <w:iCs/>
                <w:sz w:val="24"/>
                <w:szCs w:val="24"/>
                <w:lang w:eastAsia="lv-LV"/>
              </w:rPr>
              <w:t>Administratora izvēle konkrētā maksātnespējas procesā</w:t>
            </w:r>
          </w:p>
          <w:p w14:paraId="4A1475BD" w14:textId="591BCE99" w:rsidR="007A7B5E" w:rsidRDefault="006C2981" w:rsidP="00934B4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Ir vairāki gadījumi</w:t>
            </w:r>
            <w:r w:rsidR="004347CA">
              <w:rPr>
                <w:rStyle w:val="Vresatsauce"/>
                <w:rFonts w:eastAsia="Times New Roman" w:cs="Times New Roman"/>
                <w:sz w:val="24"/>
                <w:szCs w:val="24"/>
                <w:lang w:eastAsia="lv-LV"/>
              </w:rPr>
              <w:footnoteReference w:id="39"/>
            </w:r>
            <w:r>
              <w:rPr>
                <w:rFonts w:eastAsia="Times New Roman" w:cs="Times New Roman"/>
                <w:sz w:val="24"/>
                <w:szCs w:val="24"/>
                <w:lang w:eastAsia="lv-LV"/>
              </w:rPr>
              <w:t xml:space="preserve">, kad tiesa atceļ administratoru no </w:t>
            </w:r>
            <w:r w:rsidR="004347CA">
              <w:rPr>
                <w:rFonts w:eastAsia="Times New Roman" w:cs="Times New Roman"/>
                <w:sz w:val="24"/>
                <w:szCs w:val="24"/>
                <w:lang w:eastAsia="lv-LV"/>
              </w:rPr>
              <w:t>konkrēta maksātnespējas procesa.</w:t>
            </w:r>
            <w:r w:rsidR="00934B49">
              <w:rPr>
                <w:rFonts w:eastAsia="Times New Roman" w:cs="Times New Roman"/>
                <w:sz w:val="24"/>
                <w:szCs w:val="24"/>
                <w:lang w:eastAsia="lv-LV"/>
              </w:rPr>
              <w:t xml:space="preserve"> Viens no šādiem gadījumiem ir pēc administratora paša vēlēšanās</w:t>
            </w:r>
            <w:r w:rsidR="00CF70A2">
              <w:rPr>
                <w:rFonts w:eastAsia="Times New Roman" w:cs="Times New Roman"/>
                <w:sz w:val="24"/>
                <w:szCs w:val="24"/>
                <w:lang w:eastAsia="lv-LV"/>
              </w:rPr>
              <w:t>, ja objektīvu apstākļu dēļ viņš nespēj pildīt administratora pienākumus.</w:t>
            </w:r>
            <w:r w:rsidR="00CF70A2">
              <w:rPr>
                <w:rStyle w:val="Vresatsauce"/>
                <w:rFonts w:eastAsia="Times New Roman" w:cs="Times New Roman"/>
                <w:sz w:val="24"/>
                <w:szCs w:val="24"/>
                <w:lang w:eastAsia="lv-LV"/>
              </w:rPr>
              <w:footnoteReference w:id="40"/>
            </w:r>
          </w:p>
          <w:p w14:paraId="1E8F5C29" w14:textId="060EC1DA" w:rsidR="00CF70A2" w:rsidRDefault="00DB14F3" w:rsidP="00934B4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Minētais </w:t>
            </w:r>
            <w:r w:rsidR="00B27C88">
              <w:rPr>
                <w:rFonts w:eastAsia="Times New Roman" w:cs="Times New Roman"/>
                <w:sz w:val="24"/>
                <w:szCs w:val="24"/>
                <w:lang w:eastAsia="lv-LV"/>
              </w:rPr>
              <w:t xml:space="preserve">daļēji </w:t>
            </w:r>
            <w:r>
              <w:rPr>
                <w:rFonts w:eastAsia="Times New Roman" w:cs="Times New Roman"/>
                <w:sz w:val="24"/>
                <w:szCs w:val="24"/>
                <w:lang w:eastAsia="lv-LV"/>
              </w:rPr>
              <w:t xml:space="preserve">sasaucas ar Direktīvas </w:t>
            </w:r>
            <w:r w:rsidRPr="00DB14F3">
              <w:rPr>
                <w:rFonts w:eastAsia="Times New Roman" w:cs="Times New Roman"/>
                <w:sz w:val="24"/>
                <w:szCs w:val="24"/>
                <w:lang w:eastAsia="lv-LV"/>
              </w:rPr>
              <w:t>26. panta 1. punkta “c” apakšpunktā</w:t>
            </w:r>
            <w:r>
              <w:rPr>
                <w:rFonts w:eastAsia="Times New Roman" w:cs="Times New Roman"/>
                <w:sz w:val="24"/>
                <w:szCs w:val="24"/>
                <w:lang w:eastAsia="lv-LV"/>
              </w:rPr>
              <w:t xml:space="preserve"> ietverto </w:t>
            </w:r>
            <w:proofErr w:type="spellStart"/>
            <w:r>
              <w:rPr>
                <w:rFonts w:eastAsia="Times New Roman" w:cs="Times New Roman"/>
                <w:sz w:val="24"/>
                <w:szCs w:val="24"/>
                <w:lang w:eastAsia="lv-LV"/>
              </w:rPr>
              <w:t>imperatīvo</w:t>
            </w:r>
            <w:proofErr w:type="spellEnd"/>
            <w:r>
              <w:rPr>
                <w:rFonts w:eastAsia="Times New Roman" w:cs="Times New Roman"/>
                <w:sz w:val="24"/>
                <w:szCs w:val="24"/>
                <w:lang w:eastAsia="lv-LV"/>
              </w:rPr>
              <w:t xml:space="preserve"> prasību nodrošināt, ka</w:t>
            </w:r>
            <w:r w:rsidR="000C117A">
              <w:rPr>
                <w:rFonts w:eastAsia="Times New Roman" w:cs="Times New Roman"/>
                <w:sz w:val="24"/>
                <w:szCs w:val="24"/>
                <w:lang w:eastAsia="lv-LV"/>
              </w:rPr>
              <w:t xml:space="preserve">, ieceļot administratoru konkrētā </w:t>
            </w:r>
            <w:r w:rsidR="004661DF">
              <w:rPr>
                <w:rFonts w:eastAsia="Times New Roman" w:cs="Times New Roman"/>
                <w:sz w:val="24"/>
                <w:szCs w:val="24"/>
                <w:lang w:eastAsia="lv-LV"/>
              </w:rPr>
              <w:t xml:space="preserve">gadījumā, tostarp gadījumos ar pārrobežu elementiem, </w:t>
            </w:r>
            <w:r w:rsidR="00546F24">
              <w:rPr>
                <w:rFonts w:eastAsia="Times New Roman" w:cs="Times New Roman"/>
                <w:sz w:val="24"/>
                <w:szCs w:val="24"/>
                <w:lang w:eastAsia="lv-LV"/>
              </w:rPr>
              <w:t>pienācīgi tiktu ņemta vērā administratora pieredze un speciālās zināšanās un šā gadījuma īpašās iezīmes.</w:t>
            </w:r>
          </w:p>
          <w:p w14:paraId="3FE31EF2" w14:textId="46B5ADF7" w:rsidR="005E0F6D" w:rsidRDefault="00546F24" w:rsidP="00934B4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Ņemot vērā īsos </w:t>
            </w:r>
            <w:r w:rsidR="00375966">
              <w:rPr>
                <w:rFonts w:eastAsia="Times New Roman" w:cs="Times New Roman"/>
                <w:sz w:val="24"/>
                <w:szCs w:val="24"/>
                <w:lang w:eastAsia="lv-LV"/>
              </w:rPr>
              <w:t>maksātnespējas procesa pieteikumu izskatīšanas termiņus</w:t>
            </w:r>
            <w:r w:rsidR="00C45493">
              <w:rPr>
                <w:rStyle w:val="Vresatsauce"/>
                <w:rFonts w:eastAsia="Times New Roman" w:cs="Times New Roman"/>
                <w:sz w:val="24"/>
                <w:szCs w:val="24"/>
                <w:lang w:eastAsia="lv-LV"/>
              </w:rPr>
              <w:footnoteReference w:id="41"/>
            </w:r>
            <w:r w:rsidR="007E1EDE">
              <w:rPr>
                <w:rFonts w:eastAsia="Times New Roman" w:cs="Times New Roman"/>
                <w:sz w:val="24"/>
                <w:szCs w:val="24"/>
                <w:lang w:eastAsia="lv-LV"/>
              </w:rPr>
              <w:t>,</w:t>
            </w:r>
            <w:r w:rsidR="00E23316">
              <w:rPr>
                <w:rFonts w:eastAsia="Times New Roman" w:cs="Times New Roman"/>
                <w:sz w:val="24"/>
                <w:szCs w:val="24"/>
                <w:lang w:eastAsia="lv-LV"/>
              </w:rPr>
              <w:t xml:space="preserve"> </w:t>
            </w:r>
            <w:r w:rsidR="00375966">
              <w:rPr>
                <w:rFonts w:eastAsia="Times New Roman" w:cs="Times New Roman"/>
                <w:sz w:val="24"/>
                <w:szCs w:val="24"/>
                <w:lang w:eastAsia="lv-LV"/>
              </w:rPr>
              <w:t>kā arī to, ka sākotnēji nav pilnas un detalizētas informācijas par attiecīgā procesa īpatnībām</w:t>
            </w:r>
            <w:r w:rsidR="002C04C5">
              <w:rPr>
                <w:rStyle w:val="Vresatsauce"/>
                <w:rFonts w:eastAsia="Times New Roman" w:cs="Times New Roman"/>
                <w:sz w:val="24"/>
                <w:szCs w:val="24"/>
                <w:lang w:eastAsia="lv-LV"/>
              </w:rPr>
              <w:footnoteReference w:id="42"/>
            </w:r>
            <w:r w:rsidR="00375966">
              <w:rPr>
                <w:rFonts w:eastAsia="Times New Roman" w:cs="Times New Roman"/>
                <w:sz w:val="24"/>
                <w:szCs w:val="24"/>
                <w:lang w:eastAsia="lv-LV"/>
              </w:rPr>
              <w:t xml:space="preserve">, ir </w:t>
            </w:r>
            <w:r w:rsidR="00E23316">
              <w:rPr>
                <w:rFonts w:eastAsia="Times New Roman" w:cs="Times New Roman"/>
                <w:sz w:val="24"/>
                <w:szCs w:val="24"/>
                <w:lang w:eastAsia="lv-LV"/>
              </w:rPr>
              <w:t xml:space="preserve">saprātīgi nodrošināt procesa </w:t>
            </w:r>
            <w:r w:rsidR="00C45493">
              <w:rPr>
                <w:rFonts w:eastAsia="Times New Roman" w:cs="Times New Roman"/>
                <w:sz w:val="24"/>
                <w:szCs w:val="24"/>
                <w:lang w:eastAsia="lv-LV"/>
              </w:rPr>
              <w:t>uzsākšana netiek novilcināta</w:t>
            </w:r>
            <w:r w:rsidR="002C04C5">
              <w:rPr>
                <w:rFonts w:eastAsia="Times New Roman" w:cs="Times New Roman"/>
                <w:sz w:val="24"/>
                <w:szCs w:val="24"/>
                <w:lang w:eastAsia="lv-LV"/>
              </w:rPr>
              <w:t>, cenšoties izraudzīties labāko kandidātu</w:t>
            </w:r>
            <w:r w:rsidR="008F72F5">
              <w:rPr>
                <w:rFonts w:eastAsia="Times New Roman" w:cs="Times New Roman"/>
                <w:sz w:val="24"/>
                <w:szCs w:val="24"/>
                <w:lang w:eastAsia="lv-LV"/>
              </w:rPr>
              <w:t xml:space="preserve">, vienlaikus nodrošinot iespēju </w:t>
            </w:r>
            <w:r w:rsidR="00F113FA">
              <w:rPr>
                <w:rFonts w:eastAsia="Times New Roman" w:cs="Times New Roman"/>
                <w:sz w:val="24"/>
                <w:szCs w:val="24"/>
                <w:lang w:eastAsia="lv-LV"/>
              </w:rPr>
              <w:t>nomainīt iecelto administratoru.</w:t>
            </w:r>
          </w:p>
          <w:p w14:paraId="13184BC2" w14:textId="0F432B1E" w:rsidR="002A5FC8" w:rsidRDefault="002A5FC8"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Ievērojot administratoram noteiktās prasības</w:t>
            </w:r>
            <w:r w:rsidR="008D312B">
              <w:rPr>
                <w:rStyle w:val="Vresatsauce"/>
                <w:rFonts w:eastAsia="Times New Roman" w:cs="Times New Roman"/>
                <w:sz w:val="24"/>
                <w:szCs w:val="24"/>
                <w:lang w:eastAsia="lv-LV"/>
              </w:rPr>
              <w:footnoteReference w:id="43"/>
            </w:r>
            <w:r>
              <w:rPr>
                <w:rFonts w:eastAsia="Times New Roman" w:cs="Times New Roman"/>
                <w:sz w:val="24"/>
                <w:szCs w:val="24"/>
                <w:lang w:eastAsia="lv-LV"/>
              </w:rPr>
              <w:t xml:space="preserve">, kā arī </w:t>
            </w:r>
            <w:r w:rsidR="002F0258">
              <w:rPr>
                <w:rFonts w:eastAsia="Times New Roman" w:cs="Times New Roman"/>
                <w:sz w:val="24"/>
                <w:szCs w:val="24"/>
                <w:lang w:eastAsia="lv-LV"/>
              </w:rPr>
              <w:t>eksaminācijas noteikumus</w:t>
            </w:r>
            <w:r w:rsidR="003677FF">
              <w:rPr>
                <w:rStyle w:val="Vresatsauce"/>
                <w:rFonts w:eastAsia="Times New Roman" w:cs="Times New Roman"/>
                <w:sz w:val="24"/>
                <w:szCs w:val="24"/>
                <w:lang w:eastAsia="lv-LV"/>
              </w:rPr>
              <w:footnoteReference w:id="44"/>
            </w:r>
            <w:r w:rsidR="002F0258">
              <w:rPr>
                <w:rFonts w:eastAsia="Times New Roman" w:cs="Times New Roman"/>
                <w:sz w:val="24"/>
                <w:szCs w:val="24"/>
                <w:lang w:eastAsia="lv-LV"/>
              </w:rPr>
              <w:t xml:space="preserve">, ir prezumējams, ka ikviens administrators ir pietiekami sagatavots, lai nodrošinātu likumīgu un efektīvu maksātnespējas procesa norisi ikvienā maksātnespējas procesā neatkarīgi no tā īpatnībām. Tomēr praksē </w:t>
            </w:r>
            <w:r w:rsidR="00D962BB">
              <w:rPr>
                <w:rFonts w:eastAsia="Times New Roman" w:cs="Times New Roman"/>
                <w:sz w:val="24"/>
                <w:szCs w:val="24"/>
                <w:lang w:eastAsia="lv-LV"/>
              </w:rPr>
              <w:t>mēdz būt gadījumi, kad administrators objektīvi nav spējīgs nodrošināt likumīgu un efektīvu norisi</w:t>
            </w:r>
            <w:r w:rsidR="00F113FA">
              <w:rPr>
                <w:rFonts w:eastAsia="Times New Roman" w:cs="Times New Roman"/>
                <w:sz w:val="24"/>
                <w:szCs w:val="24"/>
                <w:lang w:eastAsia="lv-LV"/>
              </w:rPr>
              <w:t>.</w:t>
            </w:r>
            <w:r w:rsidR="00F113FA">
              <w:rPr>
                <w:rStyle w:val="Vresatsauce"/>
                <w:rFonts w:eastAsia="Times New Roman" w:cs="Times New Roman"/>
                <w:sz w:val="24"/>
                <w:szCs w:val="24"/>
                <w:lang w:eastAsia="lv-LV"/>
              </w:rPr>
              <w:footnoteReference w:id="45"/>
            </w:r>
            <w:r w:rsidR="00C71F61">
              <w:rPr>
                <w:rFonts w:eastAsia="Times New Roman" w:cs="Times New Roman"/>
                <w:sz w:val="24"/>
                <w:szCs w:val="24"/>
                <w:lang w:eastAsia="lv-LV"/>
              </w:rPr>
              <w:t xml:space="preserve"> Šādā </w:t>
            </w:r>
            <w:r w:rsidR="00C71F61">
              <w:rPr>
                <w:rFonts w:eastAsia="Times New Roman" w:cs="Times New Roman"/>
                <w:sz w:val="24"/>
                <w:szCs w:val="24"/>
                <w:lang w:eastAsia="lv-LV"/>
              </w:rPr>
              <w:lastRenderedPageBreak/>
              <w:t xml:space="preserve">gadījumā, </w:t>
            </w:r>
            <w:r w:rsidR="005948EE">
              <w:rPr>
                <w:rFonts w:eastAsia="Times New Roman" w:cs="Times New Roman"/>
                <w:sz w:val="24"/>
                <w:szCs w:val="24"/>
                <w:lang w:eastAsia="lv-LV"/>
              </w:rPr>
              <w:t xml:space="preserve">papildus </w:t>
            </w:r>
            <w:r w:rsidR="00C71F61">
              <w:rPr>
                <w:rFonts w:eastAsia="Times New Roman" w:cs="Times New Roman"/>
                <w:sz w:val="24"/>
                <w:szCs w:val="24"/>
                <w:lang w:eastAsia="lv-LV"/>
              </w:rPr>
              <w:t xml:space="preserve">ievērojot maksātnespējas procesu lomu un ietekmi uz tautsaimniecību kopumā, </w:t>
            </w:r>
            <w:r w:rsidR="005948EE">
              <w:rPr>
                <w:rFonts w:eastAsia="Times New Roman" w:cs="Times New Roman"/>
                <w:sz w:val="24"/>
                <w:szCs w:val="24"/>
                <w:lang w:eastAsia="lv-LV"/>
              </w:rPr>
              <w:t xml:space="preserve">administratoram būtu jāatkāpjas no attiecīgā maksātnespējas procesa. </w:t>
            </w:r>
          </w:p>
          <w:p w14:paraId="7ADC96D4" w14:textId="7F714A97" w:rsidR="00A93FE3" w:rsidRDefault="00F44E7B"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Papildus norādāms, ka gadījumā, ja administrators, kurš objektīvu apsvērumu dēļ nespēj nodrošināt likumīgu un efektīvu maksātnespējas procesa norisi, tomēr pats neatkāpjas, kreditoru sapulce ir tiesīga</w:t>
            </w:r>
            <w:r>
              <w:rPr>
                <w:rStyle w:val="Vresatsauce"/>
                <w:rFonts w:eastAsia="Times New Roman" w:cs="Times New Roman"/>
                <w:sz w:val="24"/>
                <w:szCs w:val="24"/>
                <w:lang w:eastAsia="lv-LV"/>
              </w:rPr>
              <w:footnoteReference w:id="46"/>
            </w:r>
            <w:r>
              <w:rPr>
                <w:rFonts w:eastAsia="Times New Roman" w:cs="Times New Roman"/>
                <w:sz w:val="24"/>
                <w:szCs w:val="24"/>
                <w:lang w:eastAsia="lv-LV"/>
              </w:rPr>
              <w:t xml:space="preserve"> rosināt šāda administratora atcelšanu, nesagaidot problēmsituācijas rašanos vai uzraugošās iestā</w:t>
            </w:r>
            <w:r w:rsidR="00C944C3">
              <w:rPr>
                <w:rFonts w:eastAsia="Times New Roman" w:cs="Times New Roman"/>
                <w:sz w:val="24"/>
                <w:szCs w:val="24"/>
                <w:lang w:eastAsia="lv-LV"/>
              </w:rPr>
              <w:t>de</w:t>
            </w:r>
            <w:r>
              <w:rPr>
                <w:rFonts w:eastAsia="Times New Roman" w:cs="Times New Roman"/>
                <w:sz w:val="24"/>
                <w:szCs w:val="24"/>
                <w:lang w:eastAsia="lv-LV"/>
              </w:rPr>
              <w:t>s (Maksātnespējas kontroles dienesta) vai tiesas iejaukšanos.</w:t>
            </w:r>
          </w:p>
          <w:p w14:paraId="154AE152" w14:textId="57CA9012" w:rsidR="00F44E7B" w:rsidRDefault="00216D97" w:rsidP="00F44E7B">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Taču, ievērojot nevienveidīgu praksi tiesās, lemjot par </w:t>
            </w:r>
            <w:r w:rsidR="000F1DAE">
              <w:rPr>
                <w:rFonts w:eastAsia="Times New Roman" w:cs="Times New Roman"/>
                <w:sz w:val="24"/>
                <w:szCs w:val="24"/>
                <w:lang w:eastAsia="lv-LV"/>
              </w:rPr>
              <w:t>objektīvu apsvērumu esamību, a</w:t>
            </w:r>
            <w:r w:rsidR="00F44E7B">
              <w:rPr>
                <w:rFonts w:eastAsia="Times New Roman" w:cs="Times New Roman"/>
                <w:sz w:val="24"/>
                <w:szCs w:val="24"/>
                <w:lang w:eastAsia="lv-LV"/>
              </w:rPr>
              <w:t>r grozījumiem Maksātnespējas likuma 23. panta 1. daļā papildināts jau esošais regulējums, lai nodrošinātu atbilstoša administratora izvēli konkrētam maksātnespējas procesam</w:t>
            </w:r>
            <w:r w:rsidR="000F1DAE">
              <w:rPr>
                <w:rFonts w:eastAsia="Times New Roman" w:cs="Times New Roman"/>
                <w:sz w:val="24"/>
                <w:szCs w:val="24"/>
                <w:lang w:eastAsia="lv-LV"/>
              </w:rPr>
              <w:t xml:space="preserve">, ievērojot Direktīvas </w:t>
            </w:r>
            <w:r w:rsidR="00CC2DE9">
              <w:rPr>
                <w:rFonts w:eastAsia="Times New Roman" w:cs="Times New Roman"/>
                <w:sz w:val="24"/>
                <w:szCs w:val="24"/>
                <w:lang w:eastAsia="lv-LV"/>
              </w:rPr>
              <w:t>26. panta 1. punkta “c” apakšpunktā noteikto, it īpaši attiecībā uz gadījumiem ar pārrobežu elementiem.</w:t>
            </w:r>
          </w:p>
          <w:p w14:paraId="5C1366AD" w14:textId="393BDA6B" w:rsidR="00A93FE3" w:rsidRDefault="00A93FE3" w:rsidP="001C5969">
            <w:pPr>
              <w:spacing w:after="0" w:line="240" w:lineRule="auto"/>
              <w:jc w:val="both"/>
              <w:rPr>
                <w:rFonts w:eastAsia="Times New Roman" w:cs="Times New Roman"/>
                <w:sz w:val="24"/>
                <w:szCs w:val="24"/>
                <w:lang w:eastAsia="lv-LV"/>
              </w:rPr>
            </w:pPr>
          </w:p>
          <w:p w14:paraId="48ACA0A1" w14:textId="56F319D2" w:rsidR="00E60D61" w:rsidRPr="003E2302" w:rsidRDefault="006963B3" w:rsidP="001C5969">
            <w:pPr>
              <w:spacing w:after="0" w:line="240" w:lineRule="auto"/>
              <w:jc w:val="both"/>
              <w:rPr>
                <w:rFonts w:eastAsia="Times New Roman" w:cs="Times New Roman"/>
                <w:i/>
                <w:iCs/>
                <w:sz w:val="24"/>
                <w:szCs w:val="24"/>
                <w:lang w:eastAsia="lv-LV"/>
              </w:rPr>
            </w:pPr>
            <w:r w:rsidRPr="003E2302">
              <w:rPr>
                <w:rFonts w:eastAsia="Times New Roman" w:cs="Times New Roman"/>
                <w:i/>
                <w:iCs/>
                <w:sz w:val="24"/>
                <w:szCs w:val="24"/>
                <w:lang w:eastAsia="lv-LV"/>
              </w:rPr>
              <w:t>Grozījumu stāšanās spēkā</w:t>
            </w:r>
          </w:p>
          <w:p w14:paraId="297AD8BB" w14:textId="5B0317BB" w:rsidR="009A14CD" w:rsidRPr="009A14CD" w:rsidRDefault="009A14CD" w:rsidP="009A14CD">
            <w:pPr>
              <w:spacing w:after="0" w:line="240" w:lineRule="auto"/>
              <w:jc w:val="both"/>
              <w:rPr>
                <w:rFonts w:eastAsia="Times New Roman" w:cs="Times New Roman"/>
                <w:sz w:val="24"/>
                <w:szCs w:val="24"/>
                <w:lang w:eastAsia="lv-LV"/>
              </w:rPr>
            </w:pPr>
            <w:r w:rsidRPr="009A14CD">
              <w:rPr>
                <w:rFonts w:eastAsia="Times New Roman" w:cs="Times New Roman"/>
                <w:sz w:val="24"/>
                <w:szCs w:val="24"/>
                <w:lang w:eastAsia="lv-LV"/>
              </w:rPr>
              <w:t>Ņemot vērā TAP un maksātnespējas procesu norises īpatnības, procesu kvalitātes un nepārtrauktības nodrošināšanai ir nepieciešams noteikt pārejas regulējumu. Proti, visi likumprojektā ietvertie grozījumi būtu attiecināmi tikai uz tādiem procesiem, kas uzsākti pēc grozījumu stāšanās spēkā.</w:t>
            </w:r>
          </w:p>
          <w:p w14:paraId="30C06537" w14:textId="6B305A18" w:rsidR="006963B3" w:rsidRPr="00DD6733" w:rsidRDefault="004B2402" w:rsidP="009666C3">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Vienlaikus jāņem vērā Direktīvas 34. panta 1. punktā noteiktais </w:t>
            </w:r>
            <w:r w:rsidR="009666C3">
              <w:rPr>
                <w:rFonts w:eastAsia="Times New Roman" w:cs="Times New Roman"/>
                <w:sz w:val="24"/>
                <w:szCs w:val="24"/>
                <w:lang w:eastAsia="lv-LV"/>
              </w:rPr>
              <w:t>–</w:t>
            </w:r>
            <w:r>
              <w:rPr>
                <w:rFonts w:eastAsia="Times New Roman" w:cs="Times New Roman"/>
                <w:sz w:val="24"/>
                <w:szCs w:val="24"/>
                <w:lang w:eastAsia="lv-LV"/>
              </w:rPr>
              <w:t xml:space="preserve"> </w:t>
            </w:r>
            <w:r w:rsidR="009666C3">
              <w:rPr>
                <w:rFonts w:eastAsia="Times New Roman" w:cs="Times New Roman"/>
                <w:sz w:val="24"/>
                <w:szCs w:val="24"/>
                <w:lang w:eastAsia="lv-LV"/>
              </w:rPr>
              <w:t xml:space="preserve">normas jāpārņem vai jāievieš un tās jāsāk piemērot no </w:t>
            </w:r>
            <w:r w:rsidR="0051746A">
              <w:rPr>
                <w:rFonts w:eastAsia="Times New Roman" w:cs="Times New Roman"/>
                <w:sz w:val="24"/>
                <w:szCs w:val="24"/>
                <w:lang w:eastAsia="lv-LV"/>
              </w:rPr>
              <w:t>2021. gada 17. jūlija.</w:t>
            </w:r>
          </w:p>
        </w:tc>
      </w:tr>
      <w:tr w:rsidR="00DA326E" w:rsidRPr="00DD6733" w14:paraId="1AA028D9"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lastRenderedPageBreak/>
              <w:t>3.</w:t>
            </w:r>
          </w:p>
        </w:tc>
        <w:tc>
          <w:tcPr>
            <w:tcW w:w="1601" w:type="pct"/>
            <w:tcBorders>
              <w:top w:val="outset" w:sz="6" w:space="0" w:color="414142"/>
              <w:left w:val="outset" w:sz="6" w:space="0" w:color="414142"/>
              <w:bottom w:val="outset" w:sz="6" w:space="0" w:color="414142"/>
              <w:right w:val="outset" w:sz="6" w:space="0" w:color="414142"/>
            </w:tcBorders>
            <w:hideMark/>
          </w:tcPr>
          <w:p w14:paraId="4EC22A37" w14:textId="46123D63"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Projekta izstrādē iesaistītās institūcijas</w:t>
            </w:r>
            <w:r w:rsidR="00A1552F" w:rsidRPr="00DD6733">
              <w:rPr>
                <w:rFonts w:eastAsia="Times New Roman" w:cs="Times New Roman"/>
                <w:sz w:val="24"/>
                <w:szCs w:val="24"/>
                <w:lang w:eastAsia="lv-LV"/>
              </w:rPr>
              <w:t xml:space="preserve"> un publiskas personas kapitālsabiedrības</w:t>
            </w:r>
          </w:p>
        </w:tc>
        <w:tc>
          <w:tcPr>
            <w:tcW w:w="3199" w:type="pct"/>
            <w:tcBorders>
              <w:top w:val="outset" w:sz="6" w:space="0" w:color="414142"/>
              <w:left w:val="outset" w:sz="6" w:space="0" w:color="414142"/>
              <w:bottom w:val="outset" w:sz="6" w:space="0" w:color="414142"/>
              <w:right w:val="outset" w:sz="6" w:space="0" w:color="414142"/>
            </w:tcBorders>
            <w:hideMark/>
          </w:tcPr>
          <w:p w14:paraId="09DA66A3" w14:textId="4923B2F3" w:rsidR="004D15A9" w:rsidRPr="00DD6733" w:rsidRDefault="00F54A70"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Tieslietu ministrija.</w:t>
            </w:r>
          </w:p>
        </w:tc>
      </w:tr>
      <w:tr w:rsidR="00DA326E" w:rsidRPr="00DD6733" w14:paraId="4416C82A" w14:textId="77777777" w:rsidTr="00E17205">
        <w:tc>
          <w:tcPr>
            <w:tcW w:w="2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D4BD810"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1AC9F60"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 informācija</w:t>
            </w:r>
          </w:p>
        </w:tc>
        <w:tc>
          <w:tcPr>
            <w:tcW w:w="3199"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182056C" w14:textId="2C8ACB99" w:rsidR="004D15A9" w:rsidRPr="00DD6733" w:rsidRDefault="00E17205"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w:t>
            </w:r>
          </w:p>
        </w:tc>
      </w:tr>
      <w:tr w:rsidR="005D4E8A" w:rsidRPr="00DD6733" w14:paraId="4A35F0EC" w14:textId="77777777" w:rsidTr="0059057E">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DD6733" w:rsidRDefault="0081203F" w:rsidP="0081203F">
            <w:pPr>
              <w:tabs>
                <w:tab w:val="left" w:pos="990"/>
              </w:tabs>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ab/>
            </w:r>
          </w:p>
        </w:tc>
      </w:tr>
      <w:tr w:rsidR="00BC2633" w:rsidRPr="00DD6733" w14:paraId="231B55F5" w14:textId="77777777" w:rsidTr="002D1D54">
        <w:trPr>
          <w:trHeight w:val="555"/>
        </w:trPr>
        <w:tc>
          <w:tcPr>
            <w:tcW w:w="5000" w:type="pct"/>
            <w:gridSpan w:val="3"/>
            <w:tcBorders>
              <w:top w:val="nil"/>
              <w:left w:val="outset" w:sz="6" w:space="0" w:color="414142"/>
              <w:bottom w:val="outset" w:sz="6" w:space="0" w:color="414142"/>
              <w:right w:val="outset" w:sz="6" w:space="0" w:color="414142"/>
            </w:tcBorders>
            <w:shd w:val="clear" w:color="auto" w:fill="auto"/>
            <w:vAlign w:val="center"/>
            <w:hideMark/>
          </w:tcPr>
          <w:p w14:paraId="4C70EC05" w14:textId="77777777"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II. Tiesību akta projekta ietekme uz sabiedrību, tautsaimniecības attīstību un administratīvo slogu</w:t>
            </w:r>
          </w:p>
        </w:tc>
      </w:tr>
      <w:tr w:rsidR="00DA326E" w:rsidRPr="00DD6733" w14:paraId="2C9F3255" w14:textId="77777777" w:rsidTr="002D1D54">
        <w:trPr>
          <w:trHeight w:val="465"/>
        </w:trPr>
        <w:tc>
          <w:tcPr>
            <w:tcW w:w="200" w:type="pct"/>
            <w:tcBorders>
              <w:top w:val="outset" w:sz="6" w:space="0" w:color="414142"/>
              <w:left w:val="outset" w:sz="6" w:space="0" w:color="414142"/>
              <w:bottom w:val="outset" w:sz="6" w:space="0" w:color="414142"/>
              <w:right w:val="outset" w:sz="6" w:space="0" w:color="414142"/>
            </w:tcBorders>
            <w:shd w:val="clear" w:color="auto" w:fill="auto"/>
            <w:hideMark/>
          </w:tcPr>
          <w:p w14:paraId="6ABD5F2F"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shd w:val="clear" w:color="auto" w:fill="auto"/>
            <w:hideMark/>
          </w:tcPr>
          <w:p w14:paraId="7DF97D57" w14:textId="2D48994F"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Sabiedrības mērķgrupas, kuras tiesiskais regulējums ietekmē vai varētu ietekmēt</w:t>
            </w:r>
          </w:p>
        </w:tc>
        <w:tc>
          <w:tcPr>
            <w:tcW w:w="3199" w:type="pct"/>
            <w:tcBorders>
              <w:top w:val="outset" w:sz="6" w:space="0" w:color="414142"/>
              <w:left w:val="outset" w:sz="6" w:space="0" w:color="414142"/>
              <w:bottom w:val="outset" w:sz="6" w:space="0" w:color="414142"/>
              <w:right w:val="outset" w:sz="6" w:space="0" w:color="414142"/>
            </w:tcBorders>
            <w:shd w:val="clear" w:color="auto" w:fill="auto"/>
            <w:hideMark/>
          </w:tcPr>
          <w:p w14:paraId="674A68B1" w14:textId="5C41B806" w:rsidR="0021217F" w:rsidRPr="00DD6733" w:rsidRDefault="00AB0F97"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A</w:t>
            </w:r>
            <w:r w:rsidR="0021217F">
              <w:rPr>
                <w:rFonts w:eastAsia="Times New Roman" w:cs="Times New Roman"/>
                <w:sz w:val="24"/>
                <w:szCs w:val="24"/>
                <w:lang w:eastAsia="lv-LV"/>
              </w:rPr>
              <w:t xml:space="preserve">dministratori; </w:t>
            </w:r>
            <w:r w:rsidR="001F539F">
              <w:rPr>
                <w:rFonts w:eastAsia="Times New Roman" w:cs="Times New Roman"/>
                <w:sz w:val="24"/>
                <w:szCs w:val="24"/>
                <w:lang w:eastAsia="lv-LV"/>
              </w:rPr>
              <w:t>uzraugošās personas; tiesas; parādnieki</w:t>
            </w:r>
            <w:r w:rsidR="00F22EAD">
              <w:rPr>
                <w:rFonts w:eastAsia="Times New Roman" w:cs="Times New Roman"/>
                <w:sz w:val="24"/>
                <w:szCs w:val="24"/>
                <w:lang w:eastAsia="lv-LV"/>
              </w:rPr>
              <w:t xml:space="preserve"> Maksātnespējas likuma </w:t>
            </w:r>
            <w:r>
              <w:rPr>
                <w:rFonts w:eastAsia="Times New Roman" w:cs="Times New Roman"/>
                <w:sz w:val="24"/>
                <w:szCs w:val="24"/>
                <w:lang w:eastAsia="lv-LV"/>
              </w:rPr>
              <w:t xml:space="preserve">2., 32., </w:t>
            </w:r>
            <w:r w:rsidR="00F22EAD">
              <w:rPr>
                <w:rFonts w:eastAsia="Times New Roman" w:cs="Times New Roman"/>
                <w:sz w:val="24"/>
                <w:szCs w:val="24"/>
                <w:lang w:eastAsia="lv-LV"/>
              </w:rPr>
              <w:t>56. un 127. panta izpratnē</w:t>
            </w:r>
            <w:r w:rsidR="001F539F">
              <w:rPr>
                <w:rFonts w:eastAsia="Times New Roman" w:cs="Times New Roman"/>
                <w:sz w:val="24"/>
                <w:szCs w:val="24"/>
                <w:lang w:eastAsia="lv-LV"/>
              </w:rPr>
              <w:t xml:space="preserve"> (fiziskās un juridiskās personas); kreditori (fiziskās </w:t>
            </w:r>
            <w:r w:rsidR="002D1D54">
              <w:rPr>
                <w:rFonts w:eastAsia="Times New Roman" w:cs="Times New Roman"/>
                <w:sz w:val="24"/>
                <w:szCs w:val="24"/>
                <w:lang w:eastAsia="lv-LV"/>
              </w:rPr>
              <w:t>un juridiskās personas)</w:t>
            </w:r>
            <w:r w:rsidR="001F539F">
              <w:rPr>
                <w:rFonts w:eastAsia="Times New Roman" w:cs="Times New Roman"/>
                <w:sz w:val="24"/>
                <w:szCs w:val="24"/>
                <w:lang w:eastAsia="lv-LV"/>
              </w:rPr>
              <w:t>.</w:t>
            </w:r>
          </w:p>
        </w:tc>
      </w:tr>
      <w:tr w:rsidR="00DA326E" w:rsidRPr="00DD6733" w14:paraId="135FDA25" w14:textId="77777777" w:rsidTr="005C7BCD">
        <w:trPr>
          <w:trHeight w:val="510"/>
        </w:trPr>
        <w:tc>
          <w:tcPr>
            <w:tcW w:w="200" w:type="pct"/>
            <w:tcBorders>
              <w:top w:val="outset" w:sz="6" w:space="0" w:color="414142"/>
              <w:left w:val="outset" w:sz="6" w:space="0" w:color="414142"/>
              <w:bottom w:val="outset" w:sz="6" w:space="0" w:color="414142"/>
              <w:right w:val="outset" w:sz="6" w:space="0" w:color="414142"/>
            </w:tcBorders>
            <w:shd w:val="clear" w:color="auto" w:fill="auto"/>
            <w:hideMark/>
          </w:tcPr>
          <w:p w14:paraId="725AAD29"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shd w:val="clear" w:color="auto" w:fill="auto"/>
            <w:hideMark/>
          </w:tcPr>
          <w:p w14:paraId="1BB1E646" w14:textId="5AB2FB80"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Tiesiskā regulējuma ietekme uz tautsaimniecību un administratīvo slogu</w:t>
            </w:r>
          </w:p>
        </w:tc>
        <w:tc>
          <w:tcPr>
            <w:tcW w:w="3199" w:type="pct"/>
            <w:tcBorders>
              <w:top w:val="outset" w:sz="6" w:space="0" w:color="414142"/>
              <w:left w:val="outset" w:sz="6" w:space="0" w:color="414142"/>
              <w:bottom w:val="outset" w:sz="6" w:space="0" w:color="414142"/>
              <w:right w:val="outset" w:sz="6" w:space="0" w:color="414142"/>
            </w:tcBorders>
            <w:shd w:val="clear" w:color="auto" w:fill="auto"/>
            <w:hideMark/>
          </w:tcPr>
          <w:p w14:paraId="680C94E2" w14:textId="28BF9E2B" w:rsidR="004D15A9" w:rsidRDefault="00A71A25"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Likumprojektam</w:t>
            </w:r>
            <w:r w:rsidR="005D5E16">
              <w:rPr>
                <w:rFonts w:eastAsia="Times New Roman" w:cs="Times New Roman"/>
                <w:sz w:val="24"/>
                <w:szCs w:val="24"/>
                <w:lang w:eastAsia="lv-LV"/>
              </w:rPr>
              <w:t xml:space="preserve"> būs pozitīva ietekme uz </w:t>
            </w:r>
            <w:r>
              <w:rPr>
                <w:rFonts w:eastAsia="Times New Roman" w:cs="Times New Roman"/>
                <w:sz w:val="24"/>
                <w:szCs w:val="24"/>
                <w:lang w:eastAsia="lv-LV"/>
              </w:rPr>
              <w:t xml:space="preserve">uzņēmējdarbības vidi, jo nodrošinās augstāku TAP kvalitāti un mazinās gadījumus, kad TAP tiek ierosināts </w:t>
            </w:r>
            <w:r w:rsidR="00C35C5E">
              <w:rPr>
                <w:rFonts w:eastAsia="Times New Roman" w:cs="Times New Roman"/>
                <w:sz w:val="24"/>
                <w:szCs w:val="24"/>
                <w:lang w:eastAsia="lv-LV"/>
              </w:rPr>
              <w:t xml:space="preserve">negodprātīgi ar mērķi novilcināt maksātnespējas procesa uzsākšanu, kā arī atvieglos individuālajiem komersantiem un zemnieku un zvejnieku saimniecību īpašniekiem un dibinātājiem </w:t>
            </w:r>
            <w:r w:rsidR="00C35C5E">
              <w:rPr>
                <w:rFonts w:eastAsia="Times New Roman" w:cs="Times New Roman"/>
                <w:sz w:val="24"/>
                <w:szCs w:val="24"/>
                <w:lang w:eastAsia="lv-LV"/>
              </w:rPr>
              <w:lastRenderedPageBreak/>
              <w:t>pilnvērtīgu piekļuvi otrajai iespējai, tādējādi efektīvāk ļaujot šīm personām atgriezties eko</w:t>
            </w:r>
            <w:r w:rsidR="00DE3300">
              <w:rPr>
                <w:rFonts w:eastAsia="Times New Roman" w:cs="Times New Roman"/>
                <w:sz w:val="24"/>
                <w:szCs w:val="24"/>
                <w:lang w:eastAsia="lv-LV"/>
              </w:rPr>
              <w:t>nomiskajos procesos.</w:t>
            </w:r>
          </w:p>
          <w:p w14:paraId="5A239C1B" w14:textId="7783DD0F" w:rsidR="00B3507D" w:rsidRDefault="008C49E4"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Likumprojekts ir saistīts ar Nacionālā attīstības plāna rādītājiem uzņēmējdarbības jomā, taču norādāms, ka to korelācija ir </w:t>
            </w:r>
            <w:r w:rsidR="0012051C">
              <w:rPr>
                <w:rFonts w:eastAsia="Times New Roman" w:cs="Times New Roman"/>
                <w:sz w:val="24"/>
                <w:szCs w:val="24"/>
                <w:lang w:eastAsia="lv-LV"/>
              </w:rPr>
              <w:t>pastarpināta un tamdēļ ietekme uz Nacionālā attīstības plāna rādītājiem ir ļoti netieša.</w:t>
            </w:r>
          </w:p>
          <w:p w14:paraId="18C48AD4" w14:textId="10F9E079" w:rsidR="0012051C" w:rsidRDefault="0012051C"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Likumprojekts </w:t>
            </w:r>
            <w:r w:rsidR="00C059D1">
              <w:rPr>
                <w:rFonts w:eastAsia="Times New Roman" w:cs="Times New Roman"/>
                <w:sz w:val="24"/>
                <w:szCs w:val="24"/>
                <w:lang w:eastAsia="lv-LV"/>
              </w:rPr>
              <w:t xml:space="preserve">uzlabos konkurenci, </w:t>
            </w:r>
            <w:r w:rsidR="00B5555F">
              <w:rPr>
                <w:rFonts w:eastAsia="Times New Roman" w:cs="Times New Roman"/>
                <w:sz w:val="24"/>
                <w:szCs w:val="24"/>
                <w:lang w:eastAsia="lv-LV"/>
              </w:rPr>
              <w:t>efektivizējot</w:t>
            </w:r>
            <w:r w:rsidR="00C059D1">
              <w:rPr>
                <w:rFonts w:eastAsia="Times New Roman" w:cs="Times New Roman"/>
                <w:sz w:val="24"/>
                <w:szCs w:val="24"/>
                <w:lang w:eastAsia="lv-LV"/>
              </w:rPr>
              <w:t xml:space="preserve"> individuālajiem komersantiem un zemnieku un zvejnieku saimniecību īpašniekiem un dibinātājiem </w:t>
            </w:r>
            <w:r w:rsidR="00925A94">
              <w:rPr>
                <w:rFonts w:eastAsia="Times New Roman" w:cs="Times New Roman"/>
                <w:sz w:val="24"/>
                <w:szCs w:val="24"/>
                <w:lang w:eastAsia="lv-LV"/>
              </w:rPr>
              <w:t xml:space="preserve">iespējas pilnvērtīgi līdzdarboties ekonomiskajos procesos, kā arī nodrošinot </w:t>
            </w:r>
            <w:r w:rsidR="00B5555F">
              <w:rPr>
                <w:rFonts w:eastAsia="Times New Roman" w:cs="Times New Roman"/>
                <w:sz w:val="24"/>
                <w:szCs w:val="24"/>
                <w:lang w:eastAsia="lv-LV"/>
              </w:rPr>
              <w:t>komersantu maksātspējas efektīvu saglabāšanu vai atjaunošanu.</w:t>
            </w:r>
          </w:p>
          <w:p w14:paraId="7F237F96" w14:textId="77777777" w:rsidR="005D5E16" w:rsidRDefault="00B3507D"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Likumprojekts neradīs ietekmi uz vidi, veselību vai nevalstiskajām organizācijām.</w:t>
            </w:r>
          </w:p>
          <w:p w14:paraId="12DBBFF5" w14:textId="5B6B0FF5" w:rsidR="00C059D1" w:rsidRPr="00DD6733" w:rsidRDefault="00B5555F"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Likumprojekts nemaina </w:t>
            </w:r>
            <w:r w:rsidR="005C7BCD">
              <w:rPr>
                <w:rFonts w:eastAsia="Times New Roman" w:cs="Times New Roman"/>
                <w:sz w:val="24"/>
                <w:szCs w:val="24"/>
                <w:lang w:eastAsia="lv-LV"/>
              </w:rPr>
              <w:t>tiesības un pienākumus, kā arī veicamās darbībās veidā, kas palielinātu vai samazinātu administratīvo slogu.</w:t>
            </w:r>
          </w:p>
        </w:tc>
      </w:tr>
      <w:tr w:rsidR="00DA326E" w:rsidRPr="00DD6733" w14:paraId="5245BA7A" w14:textId="77777777" w:rsidTr="00A62C34">
        <w:trPr>
          <w:trHeight w:val="510"/>
        </w:trPr>
        <w:tc>
          <w:tcPr>
            <w:tcW w:w="200" w:type="pct"/>
            <w:tcBorders>
              <w:top w:val="outset" w:sz="6" w:space="0" w:color="414142"/>
              <w:left w:val="outset" w:sz="6" w:space="0" w:color="414142"/>
              <w:bottom w:val="outset" w:sz="6" w:space="0" w:color="414142"/>
              <w:right w:val="outset" w:sz="6" w:space="0" w:color="414142"/>
            </w:tcBorders>
            <w:shd w:val="clear" w:color="auto" w:fill="auto"/>
            <w:hideMark/>
          </w:tcPr>
          <w:p w14:paraId="5F40837F"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lastRenderedPageBreak/>
              <w:t>3.</w:t>
            </w:r>
          </w:p>
        </w:tc>
        <w:tc>
          <w:tcPr>
            <w:tcW w:w="1601" w:type="pct"/>
            <w:tcBorders>
              <w:top w:val="outset" w:sz="6" w:space="0" w:color="414142"/>
              <w:left w:val="outset" w:sz="6" w:space="0" w:color="414142"/>
              <w:bottom w:val="outset" w:sz="6" w:space="0" w:color="414142"/>
              <w:right w:val="outset" w:sz="6" w:space="0" w:color="414142"/>
            </w:tcBorders>
            <w:shd w:val="clear" w:color="auto" w:fill="auto"/>
            <w:hideMark/>
          </w:tcPr>
          <w:p w14:paraId="490198F8" w14:textId="2D43309E"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Administratīvo izmaksu monetārs novērtējums</w:t>
            </w:r>
          </w:p>
        </w:tc>
        <w:tc>
          <w:tcPr>
            <w:tcW w:w="3199" w:type="pct"/>
            <w:tcBorders>
              <w:top w:val="outset" w:sz="6" w:space="0" w:color="414142"/>
              <w:left w:val="outset" w:sz="6" w:space="0" w:color="414142"/>
              <w:bottom w:val="outset" w:sz="6" w:space="0" w:color="414142"/>
              <w:right w:val="outset" w:sz="6" w:space="0" w:color="414142"/>
            </w:tcBorders>
            <w:shd w:val="clear" w:color="auto" w:fill="auto"/>
            <w:hideMark/>
          </w:tcPr>
          <w:p w14:paraId="5D564945" w14:textId="68F2C6D0" w:rsidR="004D15A9" w:rsidRPr="00DD6733" w:rsidRDefault="00B3507D"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 attiecināms.</w:t>
            </w:r>
          </w:p>
        </w:tc>
      </w:tr>
      <w:tr w:rsidR="00DA326E" w:rsidRPr="00DD6733" w14:paraId="2C02878A" w14:textId="77777777" w:rsidTr="00A62C34">
        <w:trPr>
          <w:trHeight w:val="510"/>
        </w:trPr>
        <w:tc>
          <w:tcPr>
            <w:tcW w:w="200" w:type="pct"/>
            <w:tcBorders>
              <w:top w:val="outset" w:sz="6" w:space="0" w:color="414142"/>
              <w:left w:val="outset" w:sz="6" w:space="0" w:color="414142"/>
              <w:bottom w:val="outset" w:sz="6" w:space="0" w:color="414142"/>
              <w:right w:val="outset" w:sz="6" w:space="0" w:color="414142"/>
            </w:tcBorders>
            <w:shd w:val="clear" w:color="auto" w:fill="auto"/>
          </w:tcPr>
          <w:p w14:paraId="5745159C" w14:textId="017EBBC8" w:rsidR="00A1552F" w:rsidRPr="00DD6733" w:rsidRDefault="00A1552F"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shd w:val="clear" w:color="auto" w:fill="auto"/>
          </w:tcPr>
          <w:p w14:paraId="105AF451" w14:textId="05ACE050" w:rsidR="00A1552F" w:rsidRPr="00DD6733" w:rsidRDefault="00A1552F"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Atbilstības izmaksu monetārs novērtējums</w:t>
            </w:r>
          </w:p>
        </w:tc>
        <w:tc>
          <w:tcPr>
            <w:tcW w:w="3199" w:type="pct"/>
            <w:tcBorders>
              <w:top w:val="outset" w:sz="6" w:space="0" w:color="414142"/>
              <w:left w:val="outset" w:sz="6" w:space="0" w:color="414142"/>
              <w:bottom w:val="outset" w:sz="6" w:space="0" w:color="414142"/>
              <w:right w:val="outset" w:sz="6" w:space="0" w:color="414142"/>
            </w:tcBorders>
            <w:shd w:val="clear" w:color="auto" w:fill="auto"/>
          </w:tcPr>
          <w:p w14:paraId="0C5B7775" w14:textId="6E617E9D" w:rsidR="00A1552F" w:rsidRPr="00DD6733" w:rsidRDefault="00A62C34"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 attiecināms.</w:t>
            </w:r>
          </w:p>
        </w:tc>
      </w:tr>
      <w:tr w:rsidR="00DA326E" w:rsidRPr="00DD6733" w14:paraId="058C8E07" w14:textId="77777777" w:rsidTr="002D1D54">
        <w:trPr>
          <w:trHeight w:val="345"/>
        </w:trPr>
        <w:tc>
          <w:tcPr>
            <w:tcW w:w="200" w:type="pct"/>
            <w:tcBorders>
              <w:top w:val="outset" w:sz="6" w:space="0" w:color="414142"/>
              <w:left w:val="outset" w:sz="6" w:space="0" w:color="414142"/>
              <w:bottom w:val="single" w:sz="4" w:space="0" w:color="auto"/>
              <w:right w:val="outset" w:sz="6" w:space="0" w:color="414142"/>
            </w:tcBorders>
            <w:shd w:val="clear" w:color="auto" w:fill="auto"/>
            <w:hideMark/>
          </w:tcPr>
          <w:p w14:paraId="580FAF10" w14:textId="4634BFC2" w:rsidR="004D15A9" w:rsidRPr="00DD6733" w:rsidRDefault="00A1552F"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5</w:t>
            </w:r>
            <w:r w:rsidR="004D15A9" w:rsidRPr="00DD6733">
              <w:rPr>
                <w:rFonts w:eastAsia="Times New Roman" w:cs="Times New Roman"/>
                <w:sz w:val="24"/>
                <w:szCs w:val="24"/>
                <w:lang w:eastAsia="lv-LV"/>
              </w:rPr>
              <w:t>.</w:t>
            </w:r>
          </w:p>
        </w:tc>
        <w:tc>
          <w:tcPr>
            <w:tcW w:w="1601" w:type="pct"/>
            <w:tcBorders>
              <w:top w:val="outset" w:sz="6" w:space="0" w:color="414142"/>
              <w:left w:val="outset" w:sz="6" w:space="0" w:color="414142"/>
              <w:bottom w:val="single" w:sz="4" w:space="0" w:color="auto"/>
              <w:right w:val="outset" w:sz="6" w:space="0" w:color="414142"/>
            </w:tcBorders>
            <w:shd w:val="clear" w:color="auto" w:fill="auto"/>
            <w:hideMark/>
          </w:tcPr>
          <w:p w14:paraId="6CBBE35C"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 informācija</w:t>
            </w:r>
          </w:p>
        </w:tc>
        <w:tc>
          <w:tcPr>
            <w:tcW w:w="3199" w:type="pct"/>
            <w:tcBorders>
              <w:top w:val="outset" w:sz="6" w:space="0" w:color="414142"/>
              <w:left w:val="outset" w:sz="6" w:space="0" w:color="414142"/>
              <w:bottom w:val="single" w:sz="4" w:space="0" w:color="auto"/>
              <w:right w:val="outset" w:sz="6" w:space="0" w:color="414142"/>
            </w:tcBorders>
            <w:shd w:val="clear" w:color="auto" w:fill="auto"/>
            <w:hideMark/>
          </w:tcPr>
          <w:p w14:paraId="5CC17AB0" w14:textId="0951E918" w:rsidR="004D15A9" w:rsidRPr="00DD6733" w:rsidRDefault="002D1D54"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w:t>
            </w:r>
          </w:p>
        </w:tc>
      </w:tr>
      <w:tr w:rsidR="0059057E" w:rsidRPr="00DD6733" w14:paraId="347A5AC7" w14:textId="77777777" w:rsidTr="0059057E">
        <w:trPr>
          <w:trHeight w:val="360"/>
        </w:trPr>
        <w:tc>
          <w:tcPr>
            <w:tcW w:w="5000" w:type="pct"/>
            <w:gridSpan w:val="3"/>
            <w:tcBorders>
              <w:top w:val="single" w:sz="4" w:space="0" w:color="auto"/>
              <w:left w:val="nil"/>
              <w:bottom w:val="nil"/>
              <w:right w:val="nil"/>
            </w:tcBorders>
            <w:vAlign w:val="center"/>
          </w:tcPr>
          <w:p w14:paraId="541E9657" w14:textId="77777777" w:rsidR="0059057E" w:rsidRPr="00DD6733" w:rsidRDefault="0059057E" w:rsidP="00DA596D">
            <w:pPr>
              <w:spacing w:after="0" w:line="240" w:lineRule="auto"/>
              <w:ind w:firstLine="300"/>
              <w:jc w:val="center"/>
              <w:rPr>
                <w:rFonts w:eastAsia="Times New Roman" w:cs="Times New Roman"/>
                <w:b/>
                <w:bCs/>
                <w:sz w:val="24"/>
                <w:szCs w:val="24"/>
                <w:lang w:eastAsia="lv-LV"/>
              </w:rPr>
            </w:pPr>
          </w:p>
        </w:tc>
      </w:tr>
      <w:tr w:rsidR="00BC2633" w:rsidRPr="00DD6733" w14:paraId="29A3C152" w14:textId="77777777" w:rsidTr="00AC3864">
        <w:trPr>
          <w:trHeight w:val="360"/>
        </w:trPr>
        <w:tc>
          <w:tcPr>
            <w:tcW w:w="5000" w:type="pct"/>
            <w:gridSpan w:val="3"/>
            <w:tcBorders>
              <w:top w:val="single" w:sz="4" w:space="0" w:color="auto"/>
              <w:left w:val="outset" w:sz="6" w:space="0" w:color="414142"/>
              <w:bottom w:val="outset" w:sz="6" w:space="0" w:color="414142"/>
              <w:right w:val="outset" w:sz="6" w:space="0" w:color="414142"/>
            </w:tcBorders>
            <w:shd w:val="clear" w:color="auto" w:fill="auto"/>
            <w:vAlign w:val="center"/>
            <w:hideMark/>
          </w:tcPr>
          <w:p w14:paraId="7F8B9A1A" w14:textId="59700816"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III. Tiesību akta projekta ietekme uz valsts budžetu un pašvaldību budžetiem</w:t>
            </w:r>
          </w:p>
        </w:tc>
      </w:tr>
      <w:tr w:rsidR="00AC3864" w:rsidRPr="00AC3864" w14:paraId="385154E8" w14:textId="77777777" w:rsidTr="00AC3864">
        <w:trPr>
          <w:trHeight w:val="360"/>
        </w:trPr>
        <w:tc>
          <w:tcPr>
            <w:tcW w:w="5000" w:type="pct"/>
            <w:gridSpan w:val="3"/>
            <w:tcBorders>
              <w:top w:val="single" w:sz="4" w:space="0" w:color="auto"/>
              <w:left w:val="outset" w:sz="6" w:space="0" w:color="414142"/>
              <w:bottom w:val="outset" w:sz="6" w:space="0" w:color="414142"/>
              <w:right w:val="outset" w:sz="6" w:space="0" w:color="414142"/>
            </w:tcBorders>
            <w:shd w:val="clear" w:color="auto" w:fill="auto"/>
            <w:vAlign w:val="center"/>
          </w:tcPr>
          <w:p w14:paraId="57AA38C9" w14:textId="57F628AA" w:rsidR="00AC3864" w:rsidRPr="00AC3864" w:rsidRDefault="00AC3864" w:rsidP="00DA596D">
            <w:pPr>
              <w:spacing w:after="0" w:line="240" w:lineRule="auto"/>
              <w:ind w:firstLine="300"/>
              <w:jc w:val="center"/>
              <w:rPr>
                <w:rFonts w:eastAsia="Times New Roman" w:cs="Times New Roman"/>
                <w:sz w:val="24"/>
                <w:szCs w:val="24"/>
                <w:lang w:eastAsia="lv-LV"/>
              </w:rPr>
            </w:pPr>
            <w:r>
              <w:rPr>
                <w:rFonts w:eastAsia="Times New Roman" w:cs="Times New Roman"/>
                <w:sz w:val="24"/>
                <w:szCs w:val="24"/>
                <w:lang w:eastAsia="lv-LV"/>
              </w:rPr>
              <w:t>Likumprojekts šo jomu neskar.</w:t>
            </w:r>
          </w:p>
        </w:tc>
      </w:tr>
    </w:tbl>
    <w:p w14:paraId="717F7F2B" w14:textId="553CEE65" w:rsidR="004D15A9" w:rsidRPr="00DD6733" w:rsidRDefault="004D15A9" w:rsidP="00DA596D">
      <w:pPr>
        <w:spacing w:after="0" w:line="240" w:lineRule="auto"/>
        <w:rPr>
          <w:rFonts w:eastAsia="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DD6733" w14:paraId="4F0360E3"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IV. Tiesību akta projekta ietekme uz spēkā esošo tiesību normu sistēmu</w:t>
            </w:r>
          </w:p>
        </w:tc>
      </w:tr>
      <w:tr w:rsidR="00BC2633" w:rsidRPr="00DD6733" w14:paraId="0B379FE7" w14:textId="77777777" w:rsidTr="003F4ABD">
        <w:tc>
          <w:tcPr>
            <w:tcW w:w="250" w:type="pct"/>
            <w:tcBorders>
              <w:top w:val="outset" w:sz="6" w:space="0" w:color="414142"/>
              <w:left w:val="outset" w:sz="6" w:space="0" w:color="414142"/>
              <w:bottom w:val="outset" w:sz="6" w:space="0" w:color="414142"/>
              <w:right w:val="outset" w:sz="6" w:space="0" w:color="414142"/>
            </w:tcBorders>
            <w:shd w:val="clear" w:color="auto" w:fill="auto"/>
            <w:hideMark/>
          </w:tcPr>
          <w:p w14:paraId="4FA8C306"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shd w:val="clear" w:color="auto" w:fill="auto"/>
            <w:hideMark/>
          </w:tcPr>
          <w:p w14:paraId="184E9FDD" w14:textId="6C2A869F" w:rsidR="004D15A9" w:rsidRPr="00DD6733" w:rsidRDefault="00A1552F"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S</w:t>
            </w:r>
            <w:r w:rsidR="004D15A9" w:rsidRPr="00DD6733">
              <w:rPr>
                <w:rFonts w:eastAsia="Times New Roman" w:cs="Times New Roman"/>
                <w:sz w:val="24"/>
                <w:szCs w:val="24"/>
                <w:lang w:eastAsia="lv-LV"/>
              </w:rPr>
              <w:t>aistītie tiesību aktu projekti</w:t>
            </w:r>
          </w:p>
        </w:tc>
        <w:tc>
          <w:tcPr>
            <w:tcW w:w="3431" w:type="pct"/>
            <w:tcBorders>
              <w:top w:val="outset" w:sz="6" w:space="0" w:color="414142"/>
              <w:left w:val="outset" w:sz="6" w:space="0" w:color="414142"/>
              <w:bottom w:val="outset" w:sz="6" w:space="0" w:color="414142"/>
              <w:right w:val="outset" w:sz="6" w:space="0" w:color="414142"/>
            </w:tcBorders>
            <w:shd w:val="clear" w:color="auto" w:fill="auto"/>
            <w:hideMark/>
          </w:tcPr>
          <w:p w14:paraId="688C7796" w14:textId="7CCE3316" w:rsidR="004D15A9" w:rsidRDefault="003F4ABD"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Likumprojekts “Grozījumi Civilprocesa likumā”</w:t>
            </w:r>
            <w:r w:rsidR="008A368C">
              <w:rPr>
                <w:rFonts w:eastAsia="Times New Roman" w:cs="Times New Roman"/>
                <w:sz w:val="24"/>
                <w:szCs w:val="24"/>
                <w:lang w:eastAsia="lv-LV"/>
              </w:rPr>
              <w:t>, lai nodrošinātu likumprojektā ietverto grozījumu izpildāmību tiesā, kā arī nodrošinātu Direktīvas citu prasību izpildi</w:t>
            </w:r>
            <w:r>
              <w:rPr>
                <w:rFonts w:eastAsia="Times New Roman" w:cs="Times New Roman"/>
                <w:sz w:val="24"/>
                <w:szCs w:val="24"/>
                <w:lang w:eastAsia="lv-LV"/>
              </w:rPr>
              <w:t>.</w:t>
            </w:r>
          </w:p>
          <w:p w14:paraId="44FF5B25" w14:textId="52BAB749" w:rsidR="00B7796B" w:rsidRDefault="003F4ABD"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Likumprojekts “Grozījums Komerclikumā”</w:t>
            </w:r>
            <w:r w:rsidR="008A368C">
              <w:rPr>
                <w:rFonts w:eastAsia="Times New Roman" w:cs="Times New Roman"/>
                <w:sz w:val="24"/>
                <w:szCs w:val="24"/>
                <w:lang w:eastAsia="lv-LV"/>
              </w:rPr>
              <w:t>, lai ietvertu informatīvo atsauci uz Direktīvu</w:t>
            </w:r>
            <w:r>
              <w:rPr>
                <w:rFonts w:eastAsia="Times New Roman" w:cs="Times New Roman"/>
                <w:sz w:val="24"/>
                <w:szCs w:val="24"/>
                <w:lang w:eastAsia="lv-LV"/>
              </w:rPr>
              <w:t>.</w:t>
            </w:r>
          </w:p>
          <w:p w14:paraId="1B579D3B" w14:textId="2120601E" w:rsidR="000F13D5" w:rsidRPr="00DD6733" w:rsidRDefault="000F13D5" w:rsidP="001C5969">
            <w:pPr>
              <w:spacing w:after="0" w:line="240" w:lineRule="auto"/>
              <w:jc w:val="both"/>
              <w:rPr>
                <w:rFonts w:eastAsia="Times New Roman" w:cs="Times New Roman"/>
                <w:sz w:val="24"/>
                <w:szCs w:val="24"/>
                <w:lang w:eastAsia="lv-LV"/>
              </w:rPr>
            </w:pPr>
            <w:r>
              <w:rPr>
                <w:rFonts w:eastAsia="Times New Roman" w:cs="Times New Roman"/>
                <w:bCs/>
                <w:sz w:val="24"/>
                <w:szCs w:val="24"/>
                <w:lang w:eastAsia="lv-LV"/>
              </w:rPr>
              <w:t xml:space="preserve">Nepieciešams </w:t>
            </w:r>
            <w:r w:rsidR="003F4ABD">
              <w:rPr>
                <w:rFonts w:eastAsia="Times New Roman" w:cs="Times New Roman"/>
                <w:bCs/>
                <w:sz w:val="24"/>
                <w:szCs w:val="24"/>
                <w:lang w:eastAsia="lv-LV"/>
              </w:rPr>
              <w:t>izstrādāt grozījumus</w:t>
            </w:r>
            <w:r>
              <w:rPr>
                <w:rFonts w:eastAsia="Times New Roman" w:cs="Times New Roman"/>
                <w:bCs/>
                <w:sz w:val="24"/>
                <w:szCs w:val="24"/>
                <w:lang w:eastAsia="lv-LV"/>
              </w:rPr>
              <w:t xml:space="preserve"> </w:t>
            </w:r>
            <w:r w:rsidRPr="00806139">
              <w:rPr>
                <w:rFonts w:eastAsia="Times New Roman" w:cs="Times New Roman"/>
                <w:bCs/>
                <w:sz w:val="24"/>
                <w:szCs w:val="24"/>
                <w:lang w:eastAsia="lv-LV"/>
              </w:rPr>
              <w:t>Ministru kabineta 2015.</w:t>
            </w:r>
            <w:r>
              <w:rPr>
                <w:rFonts w:eastAsia="Times New Roman" w:cs="Times New Roman"/>
                <w:bCs/>
                <w:sz w:val="24"/>
                <w:szCs w:val="24"/>
                <w:lang w:eastAsia="lv-LV"/>
              </w:rPr>
              <w:t> </w:t>
            </w:r>
            <w:r w:rsidRPr="00806139">
              <w:rPr>
                <w:rFonts w:eastAsia="Times New Roman" w:cs="Times New Roman"/>
                <w:bCs/>
                <w:sz w:val="24"/>
                <w:szCs w:val="24"/>
                <w:lang w:eastAsia="lv-LV"/>
              </w:rPr>
              <w:t>gada 24.</w:t>
            </w:r>
            <w:r>
              <w:rPr>
                <w:rFonts w:eastAsia="Times New Roman" w:cs="Times New Roman"/>
                <w:bCs/>
                <w:sz w:val="24"/>
                <w:szCs w:val="24"/>
                <w:lang w:eastAsia="lv-LV"/>
              </w:rPr>
              <w:t> </w:t>
            </w:r>
            <w:r w:rsidRPr="00806139">
              <w:rPr>
                <w:rFonts w:eastAsia="Times New Roman" w:cs="Times New Roman"/>
                <w:bCs/>
                <w:sz w:val="24"/>
                <w:szCs w:val="24"/>
                <w:lang w:eastAsia="lv-LV"/>
              </w:rPr>
              <w:t>februāra noteikum</w:t>
            </w:r>
            <w:r w:rsidR="003F4ABD">
              <w:rPr>
                <w:rFonts w:eastAsia="Times New Roman" w:cs="Times New Roman"/>
                <w:bCs/>
                <w:sz w:val="24"/>
                <w:szCs w:val="24"/>
                <w:lang w:eastAsia="lv-LV"/>
              </w:rPr>
              <w:t>os</w:t>
            </w:r>
            <w:r w:rsidRPr="00806139">
              <w:rPr>
                <w:rFonts w:eastAsia="Times New Roman" w:cs="Times New Roman"/>
                <w:bCs/>
                <w:sz w:val="24"/>
                <w:szCs w:val="24"/>
                <w:lang w:eastAsia="lv-LV"/>
              </w:rPr>
              <w:t xml:space="preserve"> Nr.</w:t>
            </w:r>
            <w:r>
              <w:rPr>
                <w:rFonts w:eastAsia="Times New Roman" w:cs="Times New Roman"/>
                <w:bCs/>
                <w:sz w:val="24"/>
                <w:szCs w:val="24"/>
                <w:lang w:eastAsia="lv-LV"/>
              </w:rPr>
              <w:t> </w:t>
            </w:r>
            <w:r w:rsidRPr="00806139">
              <w:rPr>
                <w:rFonts w:eastAsia="Times New Roman" w:cs="Times New Roman"/>
                <w:bCs/>
                <w:sz w:val="24"/>
                <w:szCs w:val="24"/>
                <w:lang w:eastAsia="lv-LV"/>
              </w:rPr>
              <w:t xml:space="preserve">88 </w:t>
            </w:r>
            <w:r>
              <w:rPr>
                <w:rFonts w:eastAsia="Times New Roman" w:cs="Times New Roman"/>
                <w:bCs/>
                <w:sz w:val="24"/>
                <w:szCs w:val="24"/>
                <w:lang w:eastAsia="lv-LV"/>
              </w:rPr>
              <w:t>“</w:t>
            </w:r>
            <w:r w:rsidRPr="00806139">
              <w:rPr>
                <w:rFonts w:eastAsia="Times New Roman" w:cs="Times New Roman"/>
                <w:bCs/>
                <w:sz w:val="24"/>
                <w:szCs w:val="24"/>
                <w:lang w:eastAsia="lv-LV"/>
              </w:rPr>
              <w:t>Kārtība, kādā iemaksā un izmaksā depozītu juridiskās un fiziskās personas maksātnespējas procesā</w:t>
            </w:r>
            <w:r>
              <w:rPr>
                <w:rFonts w:eastAsia="Times New Roman" w:cs="Times New Roman"/>
                <w:bCs/>
                <w:sz w:val="24"/>
                <w:szCs w:val="24"/>
                <w:lang w:eastAsia="lv-LV"/>
              </w:rPr>
              <w:t>”, lai nodrošinātu depozīta izmaksu</w:t>
            </w:r>
            <w:r w:rsidR="0091358F">
              <w:rPr>
                <w:rFonts w:eastAsia="Times New Roman" w:cs="Times New Roman"/>
                <w:bCs/>
                <w:sz w:val="24"/>
                <w:szCs w:val="24"/>
                <w:lang w:eastAsia="lv-LV"/>
              </w:rPr>
              <w:t xml:space="preserve"> tajos maksātnespējas procesos, kur parādnieks vienlaikus ir gan komersants, gan fiziskā persona.</w:t>
            </w:r>
          </w:p>
        </w:tc>
      </w:tr>
      <w:tr w:rsidR="00BC2633" w:rsidRPr="00DD6733" w14:paraId="136049D6"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E0E9F"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0083E253" w14:textId="7A5522DF"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5E8E47AB" w14:textId="47B1E0FC" w:rsidR="004D15A9" w:rsidRPr="00DD6733" w:rsidRDefault="00BB25E7"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Tieslietu ministrija.</w:t>
            </w:r>
          </w:p>
        </w:tc>
      </w:tr>
      <w:tr w:rsidR="004D15A9" w:rsidRPr="00DD6733" w14:paraId="1BB29304" w14:textId="77777777" w:rsidTr="00B7796B">
        <w:tc>
          <w:tcPr>
            <w:tcW w:w="25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FFD4618"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276FF20"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EE11369" w14:textId="7B5E9E57" w:rsidR="004D15A9" w:rsidRPr="00DD6733" w:rsidRDefault="00B7796B"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w:t>
            </w:r>
          </w:p>
        </w:tc>
      </w:tr>
    </w:tbl>
    <w:p w14:paraId="2CBEBB46" w14:textId="77777777" w:rsidR="004D15A9" w:rsidRPr="00DD6733" w:rsidRDefault="004D15A9" w:rsidP="00DA596D">
      <w:pPr>
        <w:spacing w:after="0" w:line="240" w:lineRule="auto"/>
        <w:rPr>
          <w:rFonts w:eastAsia="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374"/>
        <w:gridCol w:w="6228"/>
      </w:tblGrid>
      <w:tr w:rsidR="00BC2633" w:rsidRPr="00DD6733" w14:paraId="5DED1206" w14:textId="77777777" w:rsidTr="001C596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V. Tiesību akta projekta atbilstība Latvijas Republikas starptautiskajām saistībām</w:t>
            </w:r>
          </w:p>
        </w:tc>
      </w:tr>
      <w:tr w:rsidR="00BC2633" w:rsidRPr="00DD6733" w14:paraId="3D3E697F"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6AD9631E"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1.</w:t>
            </w:r>
          </w:p>
        </w:tc>
        <w:tc>
          <w:tcPr>
            <w:tcW w:w="1311" w:type="pct"/>
            <w:tcBorders>
              <w:top w:val="outset" w:sz="6" w:space="0" w:color="414142"/>
              <w:left w:val="outset" w:sz="6" w:space="0" w:color="414142"/>
              <w:bottom w:val="outset" w:sz="6" w:space="0" w:color="414142"/>
              <w:right w:val="outset" w:sz="6" w:space="0" w:color="414142"/>
            </w:tcBorders>
            <w:hideMark/>
          </w:tcPr>
          <w:p w14:paraId="30BC682A" w14:textId="4C011BDB"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Saistības pret Eiropas Savienību</w:t>
            </w:r>
          </w:p>
        </w:tc>
        <w:tc>
          <w:tcPr>
            <w:tcW w:w="3439" w:type="pct"/>
            <w:tcBorders>
              <w:top w:val="outset" w:sz="6" w:space="0" w:color="414142"/>
              <w:left w:val="outset" w:sz="6" w:space="0" w:color="414142"/>
              <w:bottom w:val="outset" w:sz="6" w:space="0" w:color="414142"/>
              <w:right w:val="outset" w:sz="6" w:space="0" w:color="414142"/>
            </w:tcBorders>
            <w:hideMark/>
          </w:tcPr>
          <w:p w14:paraId="7EE05E2A" w14:textId="191CDED3" w:rsidR="0084777E" w:rsidRDefault="0084777E" w:rsidP="00964EA7">
            <w:pPr>
              <w:spacing w:after="0" w:line="240" w:lineRule="auto"/>
              <w:jc w:val="both"/>
              <w:rPr>
                <w:rFonts w:eastAsia="Times New Roman" w:cs="Times New Roman"/>
                <w:sz w:val="24"/>
                <w:szCs w:val="24"/>
                <w:lang w:eastAsia="lv-LV"/>
              </w:rPr>
            </w:pPr>
            <w:r w:rsidRPr="002B46BF">
              <w:rPr>
                <w:rFonts w:eastAsia="Times New Roman" w:cs="Times New Roman"/>
                <w:sz w:val="24"/>
                <w:szCs w:val="24"/>
                <w:lang w:eastAsia="lv-LV"/>
              </w:rPr>
              <w:t xml:space="preserve">Eiropas Parlamenta un Padomes </w:t>
            </w:r>
            <w:r>
              <w:rPr>
                <w:rFonts w:eastAsia="Times New Roman" w:cs="Times New Roman"/>
                <w:sz w:val="24"/>
                <w:szCs w:val="24"/>
                <w:lang w:eastAsia="lv-LV"/>
              </w:rPr>
              <w:t>2019. gada 20. jūnija d</w:t>
            </w:r>
            <w:r w:rsidRPr="002B46BF">
              <w:rPr>
                <w:rFonts w:eastAsia="Times New Roman" w:cs="Times New Roman"/>
                <w:sz w:val="24"/>
                <w:szCs w:val="24"/>
                <w:lang w:eastAsia="lv-LV"/>
              </w:rPr>
              <w:t xml:space="preserve">irektīva (ES) Nr. 2019/1023 par preventīvās pārstrukturēšanas regulējumu, parādsaistību dzēšanu un diskvalifikāciju un ar pārstrukturēšanu, maksātnespēju un parādsaistību dzēšanu </w:t>
            </w:r>
            <w:r w:rsidRPr="002B46BF">
              <w:rPr>
                <w:rFonts w:eastAsia="Times New Roman" w:cs="Times New Roman"/>
                <w:sz w:val="24"/>
                <w:szCs w:val="24"/>
                <w:lang w:eastAsia="lv-LV"/>
              </w:rPr>
              <w:lastRenderedPageBreak/>
              <w:t>saistīto procedūru efektivitātes palielināšanas pasākumiem un ar ko groza Direktīvu (ES) 2017/1132 (Direktīva par pārstrukturēšanu un maksātnespēju)</w:t>
            </w:r>
            <w:r w:rsidR="000B4ABE">
              <w:rPr>
                <w:rFonts w:eastAsia="Times New Roman" w:cs="Times New Roman"/>
                <w:sz w:val="24"/>
                <w:szCs w:val="24"/>
                <w:lang w:eastAsia="lv-LV"/>
              </w:rPr>
              <w:t xml:space="preserve"> (turpmāk – Direktīva)</w:t>
            </w:r>
            <w:r w:rsidR="00E55773">
              <w:rPr>
                <w:rFonts w:eastAsia="Times New Roman" w:cs="Times New Roman"/>
                <w:sz w:val="24"/>
                <w:szCs w:val="24"/>
                <w:lang w:eastAsia="lv-LV"/>
              </w:rPr>
              <w:t xml:space="preserve"> </w:t>
            </w:r>
            <w:r w:rsidR="00D57011">
              <w:rPr>
                <w:rFonts w:eastAsia="Times New Roman" w:cs="Times New Roman"/>
                <w:sz w:val="24"/>
                <w:szCs w:val="24"/>
                <w:lang w:eastAsia="lv-LV"/>
              </w:rPr>
              <w:t>jāpārņem vai jāievieš līdz 2021. gada 17. jūlijam</w:t>
            </w:r>
            <w:r w:rsidR="004A637C">
              <w:rPr>
                <w:rFonts w:eastAsia="Times New Roman" w:cs="Times New Roman"/>
                <w:sz w:val="24"/>
                <w:szCs w:val="24"/>
                <w:lang w:eastAsia="lv-LV"/>
              </w:rPr>
              <w:t xml:space="preserve">, izņemot </w:t>
            </w:r>
            <w:r w:rsidR="000B4ABE">
              <w:rPr>
                <w:rFonts w:eastAsia="Times New Roman" w:cs="Times New Roman"/>
                <w:sz w:val="24"/>
                <w:szCs w:val="24"/>
                <w:lang w:eastAsia="lv-LV"/>
              </w:rPr>
              <w:t xml:space="preserve">attiecībā uz </w:t>
            </w:r>
            <w:r w:rsidR="00D66169">
              <w:rPr>
                <w:rFonts w:eastAsia="Times New Roman" w:cs="Times New Roman"/>
                <w:sz w:val="24"/>
                <w:szCs w:val="24"/>
                <w:lang w:eastAsia="lv-LV"/>
              </w:rPr>
              <w:t>Direktīvas 28. panta</w:t>
            </w:r>
            <w:r w:rsidR="00F624BD">
              <w:rPr>
                <w:rFonts w:eastAsia="Times New Roman" w:cs="Times New Roman"/>
                <w:sz w:val="24"/>
                <w:szCs w:val="24"/>
                <w:lang w:eastAsia="lv-LV"/>
              </w:rPr>
              <w:t xml:space="preserve"> prasībām</w:t>
            </w:r>
            <w:r w:rsidR="001670BD">
              <w:rPr>
                <w:rStyle w:val="Vresatsauce"/>
                <w:rFonts w:eastAsia="Times New Roman" w:cs="Times New Roman"/>
                <w:sz w:val="24"/>
                <w:szCs w:val="24"/>
                <w:lang w:eastAsia="lv-LV"/>
              </w:rPr>
              <w:footnoteReference w:id="47"/>
            </w:r>
            <w:r w:rsidR="00D57011">
              <w:rPr>
                <w:rFonts w:eastAsia="Times New Roman" w:cs="Times New Roman"/>
                <w:sz w:val="24"/>
                <w:szCs w:val="24"/>
                <w:lang w:eastAsia="lv-LV"/>
              </w:rPr>
              <w:t xml:space="preserve">. </w:t>
            </w:r>
            <w:r w:rsidR="001670BD">
              <w:rPr>
                <w:rFonts w:eastAsia="Times New Roman" w:cs="Times New Roman"/>
                <w:sz w:val="24"/>
                <w:szCs w:val="24"/>
                <w:lang w:eastAsia="lv-LV"/>
              </w:rPr>
              <w:t>Atbilstoši Direktīvas 34. panta 2. punktā noteiktajam</w:t>
            </w:r>
            <w:r w:rsidR="004E53C9">
              <w:rPr>
                <w:rFonts w:eastAsia="Times New Roman" w:cs="Times New Roman"/>
                <w:sz w:val="24"/>
                <w:szCs w:val="24"/>
                <w:lang w:eastAsia="lv-LV"/>
              </w:rPr>
              <w:t xml:space="preserve">, sastopoties ar īpašām grūtībām </w:t>
            </w:r>
            <w:r w:rsidR="00C62FB4">
              <w:rPr>
                <w:rFonts w:eastAsia="Times New Roman" w:cs="Times New Roman"/>
                <w:sz w:val="24"/>
                <w:szCs w:val="24"/>
                <w:lang w:eastAsia="lv-LV"/>
              </w:rPr>
              <w:t>Direktīvas</w:t>
            </w:r>
            <w:r w:rsidR="001F34A0">
              <w:rPr>
                <w:rFonts w:eastAsia="Times New Roman" w:cs="Times New Roman"/>
                <w:sz w:val="24"/>
                <w:szCs w:val="24"/>
                <w:lang w:eastAsia="lv-LV"/>
              </w:rPr>
              <w:t xml:space="preserve"> īstenošanā un līdz 2021. gada 17. janvārim paziņojot Eiropas Komisijai, </w:t>
            </w:r>
            <w:r w:rsidR="00916C77">
              <w:rPr>
                <w:rFonts w:eastAsia="Times New Roman" w:cs="Times New Roman"/>
                <w:sz w:val="24"/>
                <w:szCs w:val="24"/>
                <w:lang w:eastAsia="lv-LV"/>
              </w:rPr>
              <w:t xml:space="preserve">var izmantot pagarinājumu, kas nepārsniedz vienu gadu pēc pamata termiņa (2021. gada </w:t>
            </w:r>
            <w:r w:rsidR="00E55773">
              <w:rPr>
                <w:rFonts w:eastAsia="Times New Roman" w:cs="Times New Roman"/>
                <w:sz w:val="24"/>
                <w:szCs w:val="24"/>
                <w:lang w:eastAsia="lv-LV"/>
              </w:rPr>
              <w:t>17. jūlijs)</w:t>
            </w:r>
            <w:r w:rsidR="00916C77">
              <w:rPr>
                <w:rFonts w:eastAsia="Times New Roman" w:cs="Times New Roman"/>
                <w:sz w:val="24"/>
                <w:szCs w:val="24"/>
                <w:lang w:eastAsia="lv-LV"/>
              </w:rPr>
              <w:t>.</w:t>
            </w:r>
          </w:p>
          <w:p w14:paraId="54A691DD" w14:textId="77777777" w:rsidR="00E55773" w:rsidRDefault="00A01061" w:rsidP="00964EA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Direktīvas kontekstā nav </w:t>
            </w:r>
            <w:r w:rsidR="00DC41CC">
              <w:rPr>
                <w:rFonts w:eastAsia="Times New Roman" w:cs="Times New Roman"/>
                <w:sz w:val="24"/>
                <w:szCs w:val="24"/>
                <w:lang w:eastAsia="lv-LV"/>
              </w:rPr>
              <w:t>tiesu judikatūras, kas interpretē to.</w:t>
            </w:r>
          </w:p>
          <w:p w14:paraId="46F4ED3F" w14:textId="1279E71C" w:rsidR="00DC41CC" w:rsidRPr="00DD6733" w:rsidRDefault="00DC41CC" w:rsidP="00964EA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Likumprojekts nav izstrādāts, </w:t>
            </w:r>
            <w:r w:rsidR="00D324FF">
              <w:rPr>
                <w:rFonts w:eastAsia="Times New Roman" w:cs="Times New Roman"/>
                <w:sz w:val="24"/>
                <w:szCs w:val="24"/>
                <w:lang w:eastAsia="lv-LV"/>
              </w:rPr>
              <w:t xml:space="preserve">lai izbeigtu </w:t>
            </w:r>
            <w:r w:rsidR="00D324FF" w:rsidRPr="00D324FF">
              <w:rPr>
                <w:rFonts w:eastAsia="Times New Roman" w:cs="Times New Roman"/>
                <w:sz w:val="24"/>
                <w:szCs w:val="24"/>
                <w:lang w:eastAsia="lv-LV"/>
              </w:rPr>
              <w:t>pret Latvijas Republiku uzsāktu pārkāpuma procedūras vai tiesvedības Eiropas Savienības Tiesā lietu</w:t>
            </w:r>
            <w:r w:rsidR="00D324FF">
              <w:rPr>
                <w:rFonts w:eastAsia="Times New Roman" w:cs="Times New Roman"/>
                <w:sz w:val="24"/>
                <w:szCs w:val="24"/>
                <w:lang w:eastAsia="lv-LV"/>
              </w:rPr>
              <w:t xml:space="preserve"> vai </w:t>
            </w:r>
            <w:r w:rsidR="00D324FF" w:rsidRPr="00D324FF">
              <w:rPr>
                <w:rFonts w:eastAsia="Times New Roman" w:cs="Times New Roman"/>
                <w:sz w:val="24"/>
                <w:szCs w:val="24"/>
                <w:lang w:eastAsia="lv-LV"/>
              </w:rPr>
              <w:t>novērstu Latvijas Republikas tiesību akta neatbilstību Līgumam par Eiropas Savienības darbību</w:t>
            </w:r>
            <w:r w:rsidR="00D324FF">
              <w:rPr>
                <w:rFonts w:eastAsia="Times New Roman" w:cs="Times New Roman"/>
                <w:sz w:val="24"/>
                <w:szCs w:val="24"/>
                <w:lang w:eastAsia="lv-LV"/>
              </w:rPr>
              <w:t>.</w:t>
            </w:r>
          </w:p>
        </w:tc>
      </w:tr>
      <w:tr w:rsidR="00BC2633" w:rsidRPr="00DD6733" w14:paraId="7D0456F5"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1E61FE49"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lastRenderedPageBreak/>
              <w:t>2.</w:t>
            </w:r>
          </w:p>
        </w:tc>
        <w:tc>
          <w:tcPr>
            <w:tcW w:w="1311" w:type="pct"/>
            <w:tcBorders>
              <w:top w:val="outset" w:sz="6" w:space="0" w:color="414142"/>
              <w:left w:val="outset" w:sz="6" w:space="0" w:color="414142"/>
              <w:bottom w:val="outset" w:sz="6" w:space="0" w:color="414142"/>
              <w:right w:val="outset" w:sz="6" w:space="0" w:color="414142"/>
            </w:tcBorders>
            <w:hideMark/>
          </w:tcPr>
          <w:p w14:paraId="3065057F" w14:textId="2393A162"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Citas starptautiskās saistības</w:t>
            </w:r>
          </w:p>
        </w:tc>
        <w:tc>
          <w:tcPr>
            <w:tcW w:w="3439" w:type="pct"/>
            <w:tcBorders>
              <w:top w:val="outset" w:sz="6" w:space="0" w:color="414142"/>
              <w:left w:val="outset" w:sz="6" w:space="0" w:color="414142"/>
              <w:bottom w:val="outset" w:sz="6" w:space="0" w:color="414142"/>
              <w:right w:val="outset" w:sz="6" w:space="0" w:color="414142"/>
            </w:tcBorders>
            <w:hideMark/>
          </w:tcPr>
          <w:p w14:paraId="2E909DD9" w14:textId="369C5046" w:rsidR="004D15A9" w:rsidRPr="00DD6733" w:rsidRDefault="0020115E" w:rsidP="00964EA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 attiecināms.</w:t>
            </w:r>
          </w:p>
        </w:tc>
      </w:tr>
      <w:tr w:rsidR="004D15A9" w:rsidRPr="00DD6733" w14:paraId="6BB2474E" w14:textId="77777777" w:rsidTr="003C51A6">
        <w:tc>
          <w:tcPr>
            <w:tcW w:w="25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A88FFFF"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3.</w:t>
            </w:r>
          </w:p>
        </w:tc>
        <w:tc>
          <w:tcPr>
            <w:tcW w:w="1311"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4D1B160" w14:textId="2F614119"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 informācija</w:t>
            </w:r>
          </w:p>
        </w:tc>
        <w:tc>
          <w:tcPr>
            <w:tcW w:w="3439"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A4DF4BA" w14:textId="366DD009" w:rsidR="004D15A9" w:rsidRPr="00DD6733" w:rsidRDefault="003C51A6" w:rsidP="00612A92">
            <w:pPr>
              <w:spacing w:after="0" w:line="240" w:lineRule="auto"/>
              <w:rPr>
                <w:rFonts w:eastAsia="Times New Roman" w:cs="Times New Roman"/>
                <w:sz w:val="24"/>
                <w:szCs w:val="24"/>
                <w:lang w:eastAsia="lv-LV"/>
              </w:rPr>
            </w:pPr>
            <w:r>
              <w:rPr>
                <w:rFonts w:eastAsia="Times New Roman" w:cs="Times New Roman"/>
                <w:sz w:val="24"/>
                <w:szCs w:val="24"/>
                <w:lang w:eastAsia="lv-LV"/>
              </w:rPr>
              <w:t>Nav.</w:t>
            </w:r>
          </w:p>
        </w:tc>
      </w:tr>
    </w:tbl>
    <w:p w14:paraId="31665CF8" w14:textId="6BA3FFEC" w:rsidR="004D15A9" w:rsidRDefault="004D15A9" w:rsidP="00DA596D">
      <w:pPr>
        <w:spacing w:after="0" w:line="240" w:lineRule="auto"/>
        <w:rPr>
          <w:rFonts w:eastAsia="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067"/>
        <w:gridCol w:w="2048"/>
        <w:gridCol w:w="2396"/>
        <w:gridCol w:w="2544"/>
      </w:tblGrid>
      <w:tr w:rsidR="000E02AE" w:rsidRPr="00BC2633" w14:paraId="01FDA62D" w14:textId="77777777" w:rsidTr="00805AEE">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49A60AEB" w14:textId="77777777" w:rsidR="000E02AE" w:rsidRPr="00BC2633" w:rsidRDefault="000E02AE" w:rsidP="00805AEE">
            <w:pPr>
              <w:spacing w:after="0" w:line="240" w:lineRule="auto"/>
              <w:ind w:firstLine="300"/>
              <w:jc w:val="center"/>
              <w:rPr>
                <w:rFonts w:eastAsia="Times New Roman" w:cs="Times New Roman"/>
                <w:b/>
                <w:bCs/>
                <w:sz w:val="24"/>
                <w:szCs w:val="24"/>
                <w:lang w:eastAsia="lv-LV"/>
              </w:rPr>
            </w:pPr>
            <w:r w:rsidRPr="00BC2633">
              <w:rPr>
                <w:rFonts w:eastAsia="Times New Roman" w:cs="Times New Roman"/>
                <w:b/>
                <w:bCs/>
                <w:sz w:val="24"/>
                <w:szCs w:val="24"/>
                <w:lang w:eastAsia="lv-LV"/>
              </w:rPr>
              <w:t>1.</w:t>
            </w:r>
            <w:r>
              <w:rPr>
                <w:rFonts w:eastAsia="Times New Roman" w:cs="Times New Roman"/>
                <w:b/>
                <w:bCs/>
                <w:sz w:val="24"/>
                <w:szCs w:val="24"/>
                <w:lang w:eastAsia="lv-LV"/>
              </w:rPr>
              <w:t> </w:t>
            </w:r>
            <w:r w:rsidRPr="00BC2633">
              <w:rPr>
                <w:rFonts w:eastAsia="Times New Roman" w:cs="Times New Roman"/>
                <w:b/>
                <w:bCs/>
                <w:sz w:val="24"/>
                <w:szCs w:val="24"/>
                <w:lang w:eastAsia="lv-LV"/>
              </w:rPr>
              <w:t>tabula</w:t>
            </w:r>
            <w:r w:rsidRPr="00BC2633">
              <w:rPr>
                <w:rFonts w:eastAsia="Times New Roman" w:cs="Times New Roman"/>
                <w:b/>
                <w:bCs/>
                <w:sz w:val="24"/>
                <w:szCs w:val="24"/>
                <w:lang w:eastAsia="lv-LV"/>
              </w:rPr>
              <w:br/>
              <w:t>Tiesību akta projekta atbilstība ES tiesību aktiem</w:t>
            </w:r>
          </w:p>
        </w:tc>
      </w:tr>
      <w:tr w:rsidR="000E02AE" w:rsidRPr="00BC2633" w14:paraId="13C77F61" w14:textId="77777777" w:rsidTr="000E02AE">
        <w:tc>
          <w:tcPr>
            <w:tcW w:w="1141" w:type="pct"/>
            <w:tcBorders>
              <w:top w:val="outset" w:sz="6" w:space="0" w:color="414142"/>
              <w:left w:val="outset" w:sz="6" w:space="0" w:color="414142"/>
              <w:bottom w:val="outset" w:sz="6" w:space="0" w:color="414142"/>
              <w:right w:val="outset" w:sz="6" w:space="0" w:color="414142"/>
            </w:tcBorders>
            <w:hideMark/>
          </w:tcPr>
          <w:p w14:paraId="7ADCC6CA"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Attiecīgā ES tiesību akta datums, numurs un nosaukums</w:t>
            </w:r>
          </w:p>
        </w:tc>
        <w:tc>
          <w:tcPr>
            <w:tcW w:w="3859" w:type="pct"/>
            <w:gridSpan w:val="3"/>
            <w:tcBorders>
              <w:top w:val="outset" w:sz="6" w:space="0" w:color="414142"/>
              <w:left w:val="outset" w:sz="6" w:space="0" w:color="414142"/>
              <w:bottom w:val="outset" w:sz="6" w:space="0" w:color="414142"/>
              <w:right w:val="outset" w:sz="6" w:space="0" w:color="414142"/>
            </w:tcBorders>
            <w:hideMark/>
          </w:tcPr>
          <w:p w14:paraId="02C3274E" w14:textId="0E3705FD" w:rsidR="000E02AE" w:rsidRPr="00BC2633" w:rsidRDefault="000E02AE" w:rsidP="00805AEE">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 attiecināms.</w:t>
            </w:r>
          </w:p>
        </w:tc>
      </w:tr>
      <w:tr w:rsidR="000E02AE" w:rsidRPr="00BC2633" w14:paraId="4D964317" w14:textId="77777777" w:rsidTr="00F4421A">
        <w:tc>
          <w:tcPr>
            <w:tcW w:w="1141" w:type="pct"/>
            <w:tcBorders>
              <w:top w:val="outset" w:sz="6" w:space="0" w:color="414142"/>
              <w:left w:val="outset" w:sz="6" w:space="0" w:color="414142"/>
              <w:bottom w:val="outset" w:sz="6" w:space="0" w:color="414142"/>
              <w:right w:val="outset" w:sz="6" w:space="0" w:color="414142"/>
            </w:tcBorders>
            <w:vAlign w:val="center"/>
            <w:hideMark/>
          </w:tcPr>
          <w:p w14:paraId="676E6DE0" w14:textId="77777777" w:rsidR="000E02AE" w:rsidRPr="00BC2633" w:rsidRDefault="000E02AE" w:rsidP="00805AEE">
            <w:pPr>
              <w:spacing w:after="0" w:line="240" w:lineRule="auto"/>
              <w:ind w:firstLine="300"/>
              <w:jc w:val="center"/>
              <w:rPr>
                <w:rFonts w:eastAsia="Times New Roman" w:cs="Times New Roman"/>
                <w:sz w:val="24"/>
                <w:szCs w:val="24"/>
                <w:lang w:eastAsia="lv-LV"/>
              </w:rPr>
            </w:pPr>
            <w:r w:rsidRPr="00BC2633">
              <w:rPr>
                <w:rFonts w:eastAsia="Times New Roman" w:cs="Times New Roman"/>
                <w:sz w:val="24"/>
                <w:szCs w:val="24"/>
                <w:lang w:eastAsia="lv-LV"/>
              </w:rPr>
              <w:t>A</w:t>
            </w:r>
          </w:p>
        </w:tc>
        <w:tc>
          <w:tcPr>
            <w:tcW w:w="1131" w:type="pct"/>
            <w:tcBorders>
              <w:top w:val="outset" w:sz="6" w:space="0" w:color="414142"/>
              <w:left w:val="outset" w:sz="6" w:space="0" w:color="414142"/>
              <w:bottom w:val="outset" w:sz="6" w:space="0" w:color="414142"/>
              <w:right w:val="outset" w:sz="6" w:space="0" w:color="414142"/>
            </w:tcBorders>
            <w:vAlign w:val="center"/>
            <w:hideMark/>
          </w:tcPr>
          <w:p w14:paraId="127A1FB7" w14:textId="77777777" w:rsidR="000E02AE" w:rsidRPr="00BC2633" w:rsidRDefault="000E02AE" w:rsidP="00805AEE">
            <w:pPr>
              <w:spacing w:after="0" w:line="240" w:lineRule="auto"/>
              <w:ind w:firstLine="300"/>
              <w:jc w:val="center"/>
              <w:rPr>
                <w:rFonts w:eastAsia="Times New Roman" w:cs="Times New Roman"/>
                <w:sz w:val="24"/>
                <w:szCs w:val="24"/>
                <w:lang w:eastAsia="lv-LV"/>
              </w:rPr>
            </w:pPr>
            <w:r w:rsidRPr="00BC2633">
              <w:rPr>
                <w:rFonts w:eastAsia="Times New Roman" w:cs="Times New Roman"/>
                <w:sz w:val="24"/>
                <w:szCs w:val="24"/>
                <w:lang w:eastAsia="lv-LV"/>
              </w:rPr>
              <w:t>B</w:t>
            </w:r>
          </w:p>
        </w:tc>
        <w:tc>
          <w:tcPr>
            <w:tcW w:w="1323" w:type="pct"/>
            <w:tcBorders>
              <w:top w:val="outset" w:sz="6" w:space="0" w:color="414142"/>
              <w:left w:val="outset" w:sz="6" w:space="0" w:color="414142"/>
              <w:bottom w:val="outset" w:sz="6" w:space="0" w:color="414142"/>
              <w:right w:val="outset" w:sz="6" w:space="0" w:color="414142"/>
            </w:tcBorders>
            <w:vAlign w:val="center"/>
            <w:hideMark/>
          </w:tcPr>
          <w:p w14:paraId="721F7430" w14:textId="77777777" w:rsidR="000E02AE" w:rsidRPr="00BC2633" w:rsidRDefault="000E02AE" w:rsidP="00805AEE">
            <w:pPr>
              <w:spacing w:after="0" w:line="240" w:lineRule="auto"/>
              <w:ind w:firstLine="300"/>
              <w:jc w:val="center"/>
              <w:rPr>
                <w:rFonts w:eastAsia="Times New Roman" w:cs="Times New Roman"/>
                <w:sz w:val="24"/>
                <w:szCs w:val="24"/>
                <w:lang w:eastAsia="lv-LV"/>
              </w:rPr>
            </w:pPr>
            <w:r w:rsidRPr="00BC2633">
              <w:rPr>
                <w:rFonts w:eastAsia="Times New Roman" w:cs="Times New Roman"/>
                <w:sz w:val="24"/>
                <w:szCs w:val="24"/>
                <w:lang w:eastAsia="lv-LV"/>
              </w:rPr>
              <w:t>C</w:t>
            </w:r>
          </w:p>
        </w:tc>
        <w:tc>
          <w:tcPr>
            <w:tcW w:w="1405" w:type="pct"/>
            <w:tcBorders>
              <w:top w:val="outset" w:sz="6" w:space="0" w:color="414142"/>
              <w:left w:val="outset" w:sz="6" w:space="0" w:color="414142"/>
              <w:bottom w:val="outset" w:sz="6" w:space="0" w:color="414142"/>
              <w:right w:val="outset" w:sz="6" w:space="0" w:color="414142"/>
            </w:tcBorders>
            <w:vAlign w:val="center"/>
            <w:hideMark/>
          </w:tcPr>
          <w:p w14:paraId="3BB944EE" w14:textId="77777777" w:rsidR="000E02AE" w:rsidRPr="00BC2633" w:rsidRDefault="000E02AE" w:rsidP="00805AEE">
            <w:pPr>
              <w:spacing w:after="0" w:line="240" w:lineRule="auto"/>
              <w:ind w:firstLine="300"/>
              <w:jc w:val="center"/>
              <w:rPr>
                <w:rFonts w:eastAsia="Times New Roman" w:cs="Times New Roman"/>
                <w:sz w:val="24"/>
                <w:szCs w:val="24"/>
                <w:lang w:eastAsia="lv-LV"/>
              </w:rPr>
            </w:pPr>
            <w:r w:rsidRPr="00BC2633">
              <w:rPr>
                <w:rFonts w:eastAsia="Times New Roman" w:cs="Times New Roman"/>
                <w:sz w:val="24"/>
                <w:szCs w:val="24"/>
                <w:lang w:eastAsia="lv-LV"/>
              </w:rPr>
              <w:t>D</w:t>
            </w:r>
          </w:p>
        </w:tc>
      </w:tr>
      <w:tr w:rsidR="000E02AE" w:rsidRPr="00BC2633" w14:paraId="37978EBC" w14:textId="77777777" w:rsidTr="00F4421A">
        <w:tc>
          <w:tcPr>
            <w:tcW w:w="1141" w:type="pct"/>
            <w:tcBorders>
              <w:top w:val="outset" w:sz="6" w:space="0" w:color="414142"/>
              <w:left w:val="outset" w:sz="6" w:space="0" w:color="414142"/>
              <w:bottom w:val="outset" w:sz="6" w:space="0" w:color="414142"/>
              <w:right w:val="outset" w:sz="6" w:space="0" w:color="414142"/>
            </w:tcBorders>
            <w:hideMark/>
          </w:tcPr>
          <w:p w14:paraId="1898A106"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Attiecīgā ES tiesību akta panta numurs (uzskaitot katru tiesību akta vienību - pantu, daļu, punktu, apakšpunktu)</w:t>
            </w:r>
          </w:p>
        </w:tc>
        <w:tc>
          <w:tcPr>
            <w:tcW w:w="1131" w:type="pct"/>
            <w:tcBorders>
              <w:top w:val="outset" w:sz="6" w:space="0" w:color="414142"/>
              <w:left w:val="outset" w:sz="6" w:space="0" w:color="414142"/>
              <w:bottom w:val="outset" w:sz="6" w:space="0" w:color="414142"/>
              <w:right w:val="outset" w:sz="6" w:space="0" w:color="414142"/>
            </w:tcBorders>
            <w:hideMark/>
          </w:tcPr>
          <w:p w14:paraId="32662A96"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Projekta vienība, kas pārņem vai ievieš katru šīs tabulas A ailē minēto ES tiesību akta vienību, vai tiesību akts, kur attiecīgā ES tiesību akta vienība pārņemta vai ieviesta</w:t>
            </w:r>
          </w:p>
        </w:tc>
        <w:tc>
          <w:tcPr>
            <w:tcW w:w="1323" w:type="pct"/>
            <w:tcBorders>
              <w:top w:val="outset" w:sz="6" w:space="0" w:color="414142"/>
              <w:left w:val="outset" w:sz="6" w:space="0" w:color="414142"/>
              <w:bottom w:val="outset" w:sz="6" w:space="0" w:color="414142"/>
              <w:right w:val="outset" w:sz="6" w:space="0" w:color="414142"/>
            </w:tcBorders>
            <w:hideMark/>
          </w:tcPr>
          <w:p w14:paraId="147C9A4E"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 xml:space="preserve">Informācija par to, vai šīs tabulas A ailē minētās ES tiesību akta vienības tiek pārņemtas vai ieviestas pilnībā vai daļēji. </w:t>
            </w:r>
          </w:p>
          <w:p w14:paraId="0B3865B3"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14:paraId="0DA242D2"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Norāda institūciju, kas ir atbildīga par šo saistību izpildi pilnībā</w:t>
            </w:r>
          </w:p>
        </w:tc>
        <w:tc>
          <w:tcPr>
            <w:tcW w:w="1405" w:type="pct"/>
            <w:tcBorders>
              <w:top w:val="outset" w:sz="6" w:space="0" w:color="414142"/>
              <w:left w:val="outset" w:sz="6" w:space="0" w:color="414142"/>
              <w:bottom w:val="outset" w:sz="6" w:space="0" w:color="414142"/>
              <w:right w:val="outset" w:sz="6" w:space="0" w:color="414142"/>
            </w:tcBorders>
            <w:hideMark/>
          </w:tcPr>
          <w:p w14:paraId="24EA2E02"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 xml:space="preserve">Informācija par to, vai šīs tabulas B ailē minētās projekta vienības paredz stingrākas prasības nekā šīs tabulas A ailē minētās ES tiesību akta vienības. </w:t>
            </w:r>
          </w:p>
          <w:p w14:paraId="46F3D3A6"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Ja projekts satur stingrākas prasības nekā attiecīgais ES tiesību akts, norāda pamatojumu un samērīgumu.</w:t>
            </w:r>
          </w:p>
          <w:p w14:paraId="130B67BE"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Norāda iespējamās alternatīvas (t.sk. alternatīvas, kas neparedz tiesiskā regulējuma izstrādi) - kādos gadījumos būtu iespējams izvairīties no stingrāku prasību noteikšanas, nekā paredzēts attiecīgajos ES tiesību aktos</w:t>
            </w:r>
          </w:p>
        </w:tc>
      </w:tr>
      <w:tr w:rsidR="00F4421A" w:rsidRPr="00F4421A" w14:paraId="4774DC8D"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182F6746" w14:textId="40A56893" w:rsidR="00F4421A" w:rsidRPr="00F4421A" w:rsidRDefault="00F4421A" w:rsidP="00F4421A">
            <w:pPr>
              <w:spacing w:after="0" w:line="240" w:lineRule="auto"/>
              <w:rPr>
                <w:rFonts w:eastAsia="Times New Roman" w:cs="Times New Roman"/>
                <w:sz w:val="24"/>
                <w:szCs w:val="24"/>
                <w:lang w:eastAsia="lv-LV"/>
              </w:rPr>
            </w:pPr>
            <w:r w:rsidRPr="00F4421A">
              <w:rPr>
                <w:rFonts w:eastAsia="Times New Roman" w:cs="Times New Roman"/>
                <w:sz w:val="24"/>
                <w:szCs w:val="24"/>
                <w:lang w:eastAsia="lv-LV"/>
              </w:rPr>
              <w:lastRenderedPageBreak/>
              <w:t>1. </w:t>
            </w:r>
            <w:r w:rsidR="00853D06">
              <w:rPr>
                <w:rFonts w:eastAsia="Times New Roman" w:cs="Times New Roman"/>
                <w:sz w:val="24"/>
                <w:szCs w:val="24"/>
                <w:lang w:eastAsia="lv-LV"/>
              </w:rPr>
              <w:t>pants</w:t>
            </w:r>
          </w:p>
        </w:tc>
        <w:tc>
          <w:tcPr>
            <w:tcW w:w="1131" w:type="pct"/>
            <w:tcBorders>
              <w:top w:val="outset" w:sz="6" w:space="0" w:color="414142"/>
              <w:left w:val="outset" w:sz="6" w:space="0" w:color="414142"/>
              <w:bottom w:val="outset" w:sz="6" w:space="0" w:color="414142"/>
              <w:right w:val="outset" w:sz="6" w:space="0" w:color="414142"/>
            </w:tcBorders>
          </w:tcPr>
          <w:p w14:paraId="6D99B59A" w14:textId="57C1427B" w:rsidR="00F4421A" w:rsidRPr="00F4421A" w:rsidRDefault="00F4421A" w:rsidP="00F4421A">
            <w:pPr>
              <w:spacing w:after="0" w:line="240" w:lineRule="auto"/>
              <w:rPr>
                <w:rFonts w:eastAsia="Times New Roman" w:cs="Times New Roman"/>
                <w:sz w:val="24"/>
                <w:szCs w:val="24"/>
                <w:lang w:eastAsia="lv-LV"/>
              </w:rPr>
            </w:pPr>
            <w:r w:rsidRPr="00F4421A">
              <w:rPr>
                <w:rFonts w:eastAsia="Times New Roman" w:cs="Times New Roman"/>
                <w:sz w:val="24"/>
                <w:szCs w:val="24"/>
                <w:lang w:eastAsia="lv-LV"/>
              </w:rPr>
              <w:t>Maksātnespējas likuma 1.</w:t>
            </w:r>
            <w:r w:rsidR="00853D06">
              <w:rPr>
                <w:rFonts w:eastAsia="Times New Roman" w:cs="Times New Roman"/>
                <w:sz w:val="24"/>
                <w:szCs w:val="24"/>
                <w:lang w:eastAsia="lv-LV"/>
              </w:rPr>
              <w:t>,</w:t>
            </w:r>
            <w:r w:rsidRPr="00F4421A">
              <w:rPr>
                <w:rFonts w:eastAsia="Times New Roman" w:cs="Times New Roman"/>
                <w:sz w:val="24"/>
                <w:szCs w:val="24"/>
                <w:lang w:eastAsia="lv-LV"/>
              </w:rPr>
              <w:t xml:space="preserve"> 2. </w:t>
            </w:r>
            <w:r w:rsidR="00853D06">
              <w:rPr>
                <w:rFonts w:eastAsia="Times New Roman" w:cs="Times New Roman"/>
                <w:sz w:val="24"/>
                <w:szCs w:val="24"/>
                <w:lang w:eastAsia="lv-LV"/>
              </w:rPr>
              <w:t>un 5. </w:t>
            </w:r>
            <w:r w:rsidRPr="00F4421A">
              <w:rPr>
                <w:rFonts w:eastAsia="Times New Roman" w:cs="Times New Roman"/>
                <w:sz w:val="24"/>
                <w:szCs w:val="24"/>
                <w:lang w:eastAsia="lv-LV"/>
              </w:rPr>
              <w:t>pants</w:t>
            </w:r>
            <w:r w:rsidR="00853D06">
              <w:rPr>
                <w:rFonts w:eastAsia="Times New Roman" w:cs="Times New Roman"/>
                <w:sz w:val="24"/>
                <w:szCs w:val="24"/>
                <w:lang w:eastAsia="lv-LV"/>
              </w:rPr>
              <w:t xml:space="preserve"> un D sadaļa</w:t>
            </w:r>
            <w:r w:rsidRPr="00F4421A">
              <w:rPr>
                <w:rFonts w:eastAsia="Times New Roman" w:cs="Times New Roman"/>
                <w:sz w:val="24"/>
                <w:szCs w:val="24"/>
                <w:lang w:eastAsia="lv-LV"/>
              </w:rPr>
              <w:t>, kā arī Civilprocesa likuma 45.</w:t>
            </w:r>
            <w:r w:rsidRPr="00F4421A">
              <w:rPr>
                <w:rFonts w:eastAsia="Times New Roman" w:cs="Times New Roman"/>
                <w:sz w:val="24"/>
                <w:szCs w:val="24"/>
                <w:vertAlign w:val="superscript"/>
                <w:lang w:eastAsia="lv-LV"/>
              </w:rPr>
              <w:t>1</w:t>
            </w:r>
            <w:r w:rsidRPr="00F4421A">
              <w:rPr>
                <w:rFonts w:eastAsia="Times New Roman" w:cs="Times New Roman"/>
                <w:sz w:val="24"/>
                <w:szCs w:val="24"/>
                <w:lang w:eastAsia="lv-LV"/>
              </w:rPr>
              <w:t>, 46.</w:t>
            </w:r>
            <w:r w:rsidRPr="00F4421A">
              <w:rPr>
                <w:rFonts w:eastAsia="Times New Roman" w:cs="Times New Roman"/>
                <w:sz w:val="24"/>
                <w:szCs w:val="24"/>
                <w:vertAlign w:val="superscript"/>
                <w:lang w:eastAsia="lv-LV"/>
              </w:rPr>
              <w:t>1</w:t>
            </w:r>
            <w:r w:rsidRPr="00F4421A">
              <w:rPr>
                <w:rFonts w:eastAsia="Times New Roman" w:cs="Times New Roman"/>
                <w:sz w:val="24"/>
                <w:szCs w:val="24"/>
                <w:lang w:eastAsia="lv-LV"/>
              </w:rPr>
              <w:t> un 46.</w:t>
            </w:r>
            <w:r w:rsidRPr="00F4421A">
              <w:rPr>
                <w:rFonts w:eastAsia="Times New Roman" w:cs="Times New Roman"/>
                <w:sz w:val="24"/>
                <w:szCs w:val="24"/>
                <w:vertAlign w:val="superscript"/>
                <w:lang w:eastAsia="lv-LV"/>
              </w:rPr>
              <w:t>2</w:t>
            </w:r>
            <w:r w:rsidRPr="00F4421A">
              <w:rPr>
                <w:rFonts w:eastAsia="Times New Roman" w:cs="Times New Roman"/>
                <w:sz w:val="24"/>
                <w:szCs w:val="24"/>
                <w:lang w:eastAsia="lv-LV"/>
              </w:rPr>
              <w:t xml:space="preserve"> nodaļa. </w:t>
            </w:r>
            <w:r w:rsidR="00223D32">
              <w:rPr>
                <w:rFonts w:eastAsia="Times New Roman" w:cs="Times New Roman"/>
                <w:sz w:val="24"/>
                <w:szCs w:val="24"/>
                <w:lang w:eastAsia="lv-LV"/>
              </w:rPr>
              <w:t xml:space="preserve">Attiecībā uz 5. punktu – Maksātnespējas likuma </w:t>
            </w:r>
            <w:r w:rsidR="002A5D3A">
              <w:rPr>
                <w:rFonts w:eastAsia="Times New Roman" w:cs="Times New Roman"/>
                <w:sz w:val="24"/>
                <w:szCs w:val="24"/>
                <w:lang w:eastAsia="lv-LV"/>
              </w:rPr>
              <w:t>164. panta ceturtā daļa.</w:t>
            </w:r>
          </w:p>
        </w:tc>
        <w:tc>
          <w:tcPr>
            <w:tcW w:w="1323" w:type="pct"/>
            <w:tcBorders>
              <w:top w:val="outset" w:sz="6" w:space="0" w:color="414142"/>
              <w:left w:val="outset" w:sz="6" w:space="0" w:color="414142"/>
              <w:bottom w:val="outset" w:sz="6" w:space="0" w:color="414142"/>
              <w:right w:val="outset" w:sz="6" w:space="0" w:color="414142"/>
            </w:tcBorders>
          </w:tcPr>
          <w:p w14:paraId="3CD8D898" w14:textId="77777777" w:rsidR="00F4421A" w:rsidRPr="00F4421A" w:rsidRDefault="00F4421A" w:rsidP="00F4421A">
            <w:pPr>
              <w:spacing w:after="0" w:line="240" w:lineRule="auto"/>
              <w:rPr>
                <w:rFonts w:eastAsia="Times New Roman" w:cs="Times New Roman"/>
                <w:sz w:val="24"/>
                <w:szCs w:val="24"/>
                <w:lang w:eastAsia="lv-LV"/>
              </w:rPr>
            </w:pPr>
            <w:r w:rsidRPr="00F4421A">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65FA1E9A" w14:textId="77777777" w:rsidR="00F4421A" w:rsidRPr="00F4421A" w:rsidRDefault="00F4421A" w:rsidP="00F4421A">
            <w:pPr>
              <w:spacing w:after="0" w:line="240" w:lineRule="auto"/>
              <w:rPr>
                <w:rFonts w:eastAsia="Times New Roman" w:cs="Times New Roman"/>
                <w:sz w:val="24"/>
                <w:szCs w:val="24"/>
                <w:lang w:eastAsia="lv-LV"/>
              </w:rPr>
            </w:pPr>
            <w:r w:rsidRPr="00F4421A">
              <w:rPr>
                <w:rFonts w:eastAsia="Times New Roman" w:cs="Times New Roman"/>
                <w:sz w:val="24"/>
                <w:szCs w:val="24"/>
                <w:lang w:eastAsia="lv-LV"/>
              </w:rPr>
              <w:t>Nav attiecināms.</w:t>
            </w:r>
          </w:p>
        </w:tc>
      </w:tr>
      <w:tr w:rsidR="000E02AE" w:rsidRPr="00BC2633" w14:paraId="6C6F5900"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3074807D" w14:textId="1DDFD6D5" w:rsidR="000E02AE" w:rsidRPr="00BC2633" w:rsidRDefault="0058526E"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2. panta </w:t>
            </w:r>
            <w:r w:rsidR="0057076F">
              <w:rPr>
                <w:rFonts w:eastAsia="Times New Roman" w:cs="Times New Roman"/>
                <w:sz w:val="24"/>
                <w:szCs w:val="24"/>
                <w:lang w:eastAsia="lv-LV"/>
              </w:rPr>
              <w:t xml:space="preserve">1. punkta </w:t>
            </w:r>
            <w:r>
              <w:rPr>
                <w:rFonts w:eastAsia="Times New Roman" w:cs="Times New Roman"/>
                <w:sz w:val="24"/>
                <w:szCs w:val="24"/>
                <w:lang w:eastAsia="lv-LV"/>
              </w:rPr>
              <w:t>1.-5. </w:t>
            </w:r>
            <w:r w:rsidR="0057076F">
              <w:rPr>
                <w:rFonts w:eastAsia="Times New Roman" w:cs="Times New Roman"/>
                <w:sz w:val="24"/>
                <w:szCs w:val="24"/>
                <w:lang w:eastAsia="lv-LV"/>
              </w:rPr>
              <w:t>apakš</w:t>
            </w:r>
            <w:r>
              <w:rPr>
                <w:rFonts w:eastAsia="Times New Roman" w:cs="Times New Roman"/>
                <w:sz w:val="24"/>
                <w:szCs w:val="24"/>
                <w:lang w:eastAsia="lv-LV"/>
              </w:rPr>
              <w:t>punkts</w:t>
            </w:r>
          </w:p>
        </w:tc>
        <w:tc>
          <w:tcPr>
            <w:tcW w:w="1131" w:type="pct"/>
            <w:tcBorders>
              <w:top w:val="outset" w:sz="6" w:space="0" w:color="414142"/>
              <w:left w:val="outset" w:sz="6" w:space="0" w:color="414142"/>
              <w:bottom w:val="outset" w:sz="6" w:space="0" w:color="414142"/>
              <w:right w:val="outset" w:sz="6" w:space="0" w:color="414142"/>
            </w:tcBorders>
          </w:tcPr>
          <w:p w14:paraId="00720658" w14:textId="5B8B014B" w:rsidR="000E02AE" w:rsidRPr="00BC2633" w:rsidRDefault="0058526E"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nepieciešams pārņemt vai ieviest nacionālajā regulējumā.</w:t>
            </w:r>
          </w:p>
        </w:tc>
        <w:tc>
          <w:tcPr>
            <w:tcW w:w="1323" w:type="pct"/>
            <w:tcBorders>
              <w:top w:val="outset" w:sz="6" w:space="0" w:color="414142"/>
              <w:left w:val="outset" w:sz="6" w:space="0" w:color="414142"/>
              <w:bottom w:val="outset" w:sz="6" w:space="0" w:color="414142"/>
              <w:right w:val="outset" w:sz="6" w:space="0" w:color="414142"/>
            </w:tcBorders>
          </w:tcPr>
          <w:p w14:paraId="316A03A9" w14:textId="7FEDE3D2" w:rsidR="000E02AE" w:rsidRPr="00BC2633" w:rsidRDefault="002A5D3A"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4B1B2BE2" w14:textId="598026D2" w:rsidR="000E02AE" w:rsidRPr="00BC2633" w:rsidRDefault="002A5D3A"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0E02AE" w:rsidRPr="00BC2633" w14:paraId="7C80CA52" w14:textId="77777777" w:rsidTr="0076169F">
        <w:tc>
          <w:tcPr>
            <w:tcW w:w="1141" w:type="pct"/>
            <w:tcBorders>
              <w:top w:val="outset" w:sz="6" w:space="0" w:color="414142"/>
              <w:left w:val="outset" w:sz="6" w:space="0" w:color="414142"/>
              <w:bottom w:val="outset" w:sz="6" w:space="0" w:color="414142"/>
              <w:right w:val="outset" w:sz="6" w:space="0" w:color="414142"/>
            </w:tcBorders>
          </w:tcPr>
          <w:p w14:paraId="176309BB" w14:textId="7B4631D4" w:rsidR="000E02AE" w:rsidRPr="00BC2633" w:rsidRDefault="00DB0B60"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2. panta </w:t>
            </w:r>
            <w:r w:rsidR="0057076F">
              <w:rPr>
                <w:rFonts w:eastAsia="Times New Roman" w:cs="Times New Roman"/>
                <w:sz w:val="24"/>
                <w:szCs w:val="24"/>
                <w:lang w:eastAsia="lv-LV"/>
              </w:rPr>
              <w:t xml:space="preserve">1. punkta </w:t>
            </w:r>
            <w:r>
              <w:rPr>
                <w:rFonts w:eastAsia="Times New Roman" w:cs="Times New Roman"/>
                <w:sz w:val="24"/>
                <w:szCs w:val="24"/>
                <w:lang w:eastAsia="lv-LV"/>
              </w:rPr>
              <w:t>6. </w:t>
            </w:r>
            <w:r w:rsidR="0057076F">
              <w:rPr>
                <w:rFonts w:eastAsia="Times New Roman" w:cs="Times New Roman"/>
                <w:sz w:val="24"/>
                <w:szCs w:val="24"/>
                <w:lang w:eastAsia="lv-LV"/>
              </w:rPr>
              <w:t>apakš</w:t>
            </w:r>
            <w:r>
              <w:rPr>
                <w:rFonts w:eastAsia="Times New Roman" w:cs="Times New Roman"/>
                <w:sz w:val="24"/>
                <w:szCs w:val="24"/>
                <w:lang w:eastAsia="lv-LV"/>
              </w:rPr>
              <w:t>punkts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4D791B7B" w14:textId="5FD768B8" w:rsidR="000E02AE" w:rsidRPr="00BC2633" w:rsidRDefault="006F52BE"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L</w:t>
            </w:r>
            <w:r w:rsidR="00DB0B60">
              <w:rPr>
                <w:rFonts w:eastAsia="Times New Roman" w:cs="Times New Roman"/>
                <w:sz w:val="24"/>
                <w:szCs w:val="24"/>
                <w:lang w:eastAsia="lv-LV"/>
              </w:rPr>
              <w:t xml:space="preserve">ikumprojekta </w:t>
            </w:r>
            <w:r w:rsidR="0076169F">
              <w:rPr>
                <w:rFonts w:eastAsia="Times New Roman" w:cs="Times New Roman"/>
                <w:sz w:val="24"/>
                <w:szCs w:val="24"/>
                <w:lang w:eastAsia="lv-LV"/>
              </w:rPr>
              <w:t>11. </w:t>
            </w:r>
            <w:r w:rsidR="00DB0B60">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3A2021A3" w14:textId="5C8041E1" w:rsidR="000E02AE" w:rsidRPr="00BC2633" w:rsidRDefault="006F52BE"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Likumprojekts </w:t>
            </w:r>
            <w:r w:rsidR="0047349C">
              <w:rPr>
                <w:rFonts w:eastAsia="Times New Roman" w:cs="Times New Roman"/>
                <w:sz w:val="24"/>
                <w:szCs w:val="24"/>
                <w:lang w:eastAsia="lv-LV"/>
              </w:rPr>
              <w:t xml:space="preserve">ievieš normu daļēji, ņemot vērā </w:t>
            </w:r>
            <w:r>
              <w:rPr>
                <w:rFonts w:eastAsia="Times New Roman" w:cs="Times New Roman"/>
                <w:sz w:val="24"/>
                <w:szCs w:val="24"/>
                <w:lang w:eastAsia="lv-LV"/>
              </w:rPr>
              <w:t>Maksātnespējas likuma 40. panta treš</w:t>
            </w:r>
            <w:r w:rsidR="0047349C">
              <w:rPr>
                <w:rFonts w:eastAsia="Times New Roman" w:cs="Times New Roman"/>
                <w:sz w:val="24"/>
                <w:szCs w:val="24"/>
                <w:lang w:eastAsia="lv-LV"/>
              </w:rPr>
              <w:t>o</w:t>
            </w:r>
            <w:r>
              <w:rPr>
                <w:rFonts w:eastAsia="Times New Roman" w:cs="Times New Roman"/>
                <w:sz w:val="24"/>
                <w:szCs w:val="24"/>
                <w:lang w:eastAsia="lv-LV"/>
              </w:rPr>
              <w:t xml:space="preserve"> daļ</w:t>
            </w:r>
            <w:r w:rsidR="0047349C">
              <w:rPr>
                <w:rFonts w:eastAsia="Times New Roman" w:cs="Times New Roman"/>
                <w:sz w:val="24"/>
                <w:szCs w:val="24"/>
                <w:lang w:eastAsia="lv-LV"/>
              </w:rPr>
              <w:t>u</w:t>
            </w:r>
            <w:r>
              <w:rPr>
                <w:rFonts w:eastAsia="Times New Roman" w:cs="Times New Roman"/>
                <w:sz w:val="24"/>
                <w:szCs w:val="24"/>
                <w:lang w:eastAsia="lv-LV"/>
              </w:rPr>
              <w:t xml:space="preserve"> un ceturtās daļas 15. punkt</w:t>
            </w:r>
            <w:r w:rsidR="0047349C">
              <w:rPr>
                <w:rFonts w:eastAsia="Times New Roman" w:cs="Times New Roman"/>
                <w:sz w:val="24"/>
                <w:szCs w:val="24"/>
                <w:lang w:eastAsia="lv-LV"/>
              </w:rPr>
              <w:t>u.</w:t>
            </w:r>
          </w:p>
        </w:tc>
        <w:tc>
          <w:tcPr>
            <w:tcW w:w="1405" w:type="pct"/>
            <w:tcBorders>
              <w:top w:val="outset" w:sz="6" w:space="0" w:color="414142"/>
              <w:left w:val="outset" w:sz="6" w:space="0" w:color="414142"/>
              <w:bottom w:val="outset" w:sz="6" w:space="0" w:color="414142"/>
              <w:right w:val="outset" w:sz="6" w:space="0" w:color="414142"/>
            </w:tcBorders>
          </w:tcPr>
          <w:p w14:paraId="7DB74FE4" w14:textId="2F52448F" w:rsidR="000E02AE" w:rsidRPr="00BC2633" w:rsidRDefault="0047349C"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0E02AE" w:rsidRPr="00BC2633" w14:paraId="51CE895D" w14:textId="77777777" w:rsidTr="005C0B7C">
        <w:tc>
          <w:tcPr>
            <w:tcW w:w="1141" w:type="pct"/>
            <w:tcBorders>
              <w:top w:val="outset" w:sz="6" w:space="0" w:color="414142"/>
              <w:left w:val="outset" w:sz="6" w:space="0" w:color="414142"/>
              <w:bottom w:val="outset" w:sz="6" w:space="0" w:color="414142"/>
              <w:right w:val="outset" w:sz="6" w:space="0" w:color="414142"/>
            </w:tcBorders>
          </w:tcPr>
          <w:p w14:paraId="45AB6043" w14:textId="10C33284" w:rsidR="000E02AE" w:rsidRPr="00BC2633" w:rsidRDefault="0047349C"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2. panta </w:t>
            </w:r>
            <w:r w:rsidR="0057076F">
              <w:rPr>
                <w:rFonts w:eastAsia="Times New Roman" w:cs="Times New Roman"/>
                <w:sz w:val="24"/>
                <w:szCs w:val="24"/>
                <w:lang w:eastAsia="lv-LV"/>
              </w:rPr>
              <w:t xml:space="preserve">1. punkta </w:t>
            </w:r>
            <w:r>
              <w:rPr>
                <w:rFonts w:eastAsia="Times New Roman" w:cs="Times New Roman"/>
                <w:sz w:val="24"/>
                <w:szCs w:val="24"/>
                <w:lang w:eastAsia="lv-LV"/>
              </w:rPr>
              <w:t>7. </w:t>
            </w:r>
            <w:r w:rsidR="0057076F">
              <w:rPr>
                <w:rFonts w:eastAsia="Times New Roman" w:cs="Times New Roman"/>
                <w:sz w:val="24"/>
                <w:szCs w:val="24"/>
                <w:lang w:eastAsia="lv-LV"/>
              </w:rPr>
              <w:t>apakš</w:t>
            </w:r>
            <w:r>
              <w:rPr>
                <w:rFonts w:eastAsia="Times New Roman" w:cs="Times New Roman"/>
                <w:sz w:val="24"/>
                <w:szCs w:val="24"/>
                <w:lang w:eastAsia="lv-LV"/>
              </w:rPr>
              <w:t>punkts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5A98B5B7" w14:textId="226DA95F" w:rsidR="000E02AE" w:rsidRPr="00BC2633" w:rsidRDefault="0047349C"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Likumprojekta </w:t>
            </w:r>
            <w:r w:rsidR="0076169F">
              <w:rPr>
                <w:rFonts w:eastAsia="Times New Roman" w:cs="Times New Roman"/>
                <w:sz w:val="24"/>
                <w:szCs w:val="24"/>
                <w:lang w:eastAsia="lv-LV"/>
              </w:rPr>
              <w:t>11. </w:t>
            </w:r>
            <w:r>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2F802358" w14:textId="02EC322F" w:rsidR="000E02AE" w:rsidRPr="00BC2633" w:rsidRDefault="000245ED"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Ieviests pilnībā.</w:t>
            </w:r>
          </w:p>
        </w:tc>
        <w:tc>
          <w:tcPr>
            <w:tcW w:w="1405" w:type="pct"/>
            <w:tcBorders>
              <w:top w:val="outset" w:sz="6" w:space="0" w:color="414142"/>
              <w:left w:val="outset" w:sz="6" w:space="0" w:color="414142"/>
              <w:bottom w:val="outset" w:sz="6" w:space="0" w:color="414142"/>
              <w:right w:val="outset" w:sz="6" w:space="0" w:color="414142"/>
            </w:tcBorders>
          </w:tcPr>
          <w:p w14:paraId="61D8B617" w14:textId="0F92CC2C" w:rsidR="000E02AE" w:rsidRPr="00BC2633" w:rsidRDefault="000245ED"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0E02AE" w:rsidRPr="00BC2633" w14:paraId="46DCE504" w14:textId="77777777" w:rsidTr="005C0B7C">
        <w:tc>
          <w:tcPr>
            <w:tcW w:w="1141" w:type="pct"/>
            <w:tcBorders>
              <w:top w:val="outset" w:sz="6" w:space="0" w:color="414142"/>
              <w:left w:val="outset" w:sz="6" w:space="0" w:color="414142"/>
              <w:bottom w:val="outset" w:sz="6" w:space="0" w:color="414142"/>
              <w:right w:val="outset" w:sz="6" w:space="0" w:color="414142"/>
            </w:tcBorders>
          </w:tcPr>
          <w:p w14:paraId="23E02044" w14:textId="09613887" w:rsidR="000E02AE" w:rsidRPr="00BC2633" w:rsidRDefault="000245ED"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2. panta </w:t>
            </w:r>
            <w:r w:rsidR="0057076F">
              <w:rPr>
                <w:rFonts w:eastAsia="Times New Roman" w:cs="Times New Roman"/>
                <w:sz w:val="24"/>
                <w:szCs w:val="24"/>
                <w:lang w:eastAsia="lv-LV"/>
              </w:rPr>
              <w:t xml:space="preserve">1. punkta </w:t>
            </w:r>
            <w:r>
              <w:rPr>
                <w:rFonts w:eastAsia="Times New Roman" w:cs="Times New Roman"/>
                <w:sz w:val="24"/>
                <w:szCs w:val="24"/>
                <w:lang w:eastAsia="lv-LV"/>
              </w:rPr>
              <w:t>8. </w:t>
            </w:r>
            <w:r w:rsidR="0057076F">
              <w:rPr>
                <w:rFonts w:eastAsia="Times New Roman" w:cs="Times New Roman"/>
                <w:sz w:val="24"/>
                <w:szCs w:val="24"/>
                <w:lang w:eastAsia="lv-LV"/>
              </w:rPr>
              <w:t>apakš</w:t>
            </w:r>
            <w:r>
              <w:rPr>
                <w:rFonts w:eastAsia="Times New Roman" w:cs="Times New Roman"/>
                <w:sz w:val="24"/>
                <w:szCs w:val="24"/>
                <w:lang w:eastAsia="lv-LV"/>
              </w:rPr>
              <w:t>punkts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68429795" w14:textId="19057BB1" w:rsidR="000E02AE" w:rsidRPr="00BC2633" w:rsidRDefault="000245ED"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Likumprojekta </w:t>
            </w:r>
            <w:r w:rsidR="0076169F">
              <w:rPr>
                <w:rFonts w:eastAsia="Times New Roman" w:cs="Times New Roman"/>
                <w:sz w:val="24"/>
                <w:szCs w:val="24"/>
                <w:lang w:eastAsia="lv-LV"/>
              </w:rPr>
              <w:t>8.</w:t>
            </w:r>
            <w:r w:rsidR="005C0B7C">
              <w:rPr>
                <w:rFonts w:eastAsia="Times New Roman" w:cs="Times New Roman"/>
                <w:sz w:val="24"/>
                <w:szCs w:val="24"/>
                <w:lang w:eastAsia="lv-LV"/>
              </w:rPr>
              <w:t> </w:t>
            </w:r>
            <w:r>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5DBE28E3" w14:textId="13541DC0" w:rsidR="000E02AE" w:rsidRPr="00BC2633" w:rsidRDefault="000245ED"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Ieviests pilnībā.</w:t>
            </w:r>
          </w:p>
        </w:tc>
        <w:tc>
          <w:tcPr>
            <w:tcW w:w="1405" w:type="pct"/>
            <w:tcBorders>
              <w:top w:val="outset" w:sz="6" w:space="0" w:color="414142"/>
              <w:left w:val="outset" w:sz="6" w:space="0" w:color="414142"/>
              <w:bottom w:val="outset" w:sz="6" w:space="0" w:color="414142"/>
              <w:right w:val="outset" w:sz="6" w:space="0" w:color="414142"/>
            </w:tcBorders>
          </w:tcPr>
          <w:p w14:paraId="63336CAC" w14:textId="297D0591" w:rsidR="000E02AE" w:rsidRPr="00BC2633" w:rsidRDefault="000245ED"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0E02AE" w:rsidRPr="00BC2633" w14:paraId="51546FAD"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4B613E75" w14:textId="316FE063" w:rsidR="000E02AE" w:rsidRPr="00BC2633" w:rsidRDefault="0057076F"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2. panta 1. punkta 9.-12. apakšpunkts un 2. punkts</w:t>
            </w:r>
          </w:p>
        </w:tc>
        <w:tc>
          <w:tcPr>
            <w:tcW w:w="1131" w:type="pct"/>
            <w:tcBorders>
              <w:top w:val="outset" w:sz="6" w:space="0" w:color="414142"/>
              <w:left w:val="outset" w:sz="6" w:space="0" w:color="414142"/>
              <w:bottom w:val="outset" w:sz="6" w:space="0" w:color="414142"/>
              <w:right w:val="outset" w:sz="6" w:space="0" w:color="414142"/>
            </w:tcBorders>
          </w:tcPr>
          <w:p w14:paraId="6CA5DA7B" w14:textId="6C4122BF" w:rsidR="000E02AE" w:rsidRPr="00BC2633" w:rsidRDefault="0057076F"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nepieciešams pārņemt vai ieviest nacionālajā regulējumā.</w:t>
            </w:r>
          </w:p>
        </w:tc>
        <w:tc>
          <w:tcPr>
            <w:tcW w:w="1323" w:type="pct"/>
            <w:tcBorders>
              <w:top w:val="outset" w:sz="6" w:space="0" w:color="414142"/>
              <w:left w:val="outset" w:sz="6" w:space="0" w:color="414142"/>
              <w:bottom w:val="outset" w:sz="6" w:space="0" w:color="414142"/>
              <w:right w:val="outset" w:sz="6" w:space="0" w:color="414142"/>
            </w:tcBorders>
          </w:tcPr>
          <w:p w14:paraId="31BB8191" w14:textId="2E2867A8" w:rsidR="000E02AE" w:rsidRPr="00BC2633" w:rsidRDefault="00D676BA"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01666C46" w14:textId="37C0D6F6" w:rsidR="000E02AE" w:rsidRPr="00BC2633" w:rsidRDefault="00D676BA"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0E02AE" w:rsidRPr="00BC2633" w14:paraId="4E5CCFF9"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0592C25A" w14:textId="7B34C58E" w:rsidR="000E02AE" w:rsidRPr="00BC2633" w:rsidRDefault="00D676BA"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3. pants</w:t>
            </w:r>
          </w:p>
        </w:tc>
        <w:tc>
          <w:tcPr>
            <w:tcW w:w="1131" w:type="pct"/>
            <w:tcBorders>
              <w:top w:val="outset" w:sz="6" w:space="0" w:color="414142"/>
              <w:left w:val="outset" w:sz="6" w:space="0" w:color="414142"/>
              <w:bottom w:val="outset" w:sz="6" w:space="0" w:color="414142"/>
              <w:right w:val="outset" w:sz="6" w:space="0" w:color="414142"/>
            </w:tcBorders>
          </w:tcPr>
          <w:p w14:paraId="6A36B393" w14:textId="68588DE1" w:rsidR="000E02AE" w:rsidRPr="00BC2633" w:rsidRDefault="00D676BA"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nepieciešams pārņemt vai ieviest nacionālajā regulējumā (neleģislatīvs pasākums</w:t>
            </w:r>
            <w:r w:rsidR="00573777">
              <w:rPr>
                <w:rFonts w:eastAsia="Times New Roman" w:cs="Times New Roman"/>
                <w:sz w:val="24"/>
                <w:szCs w:val="24"/>
                <w:lang w:eastAsia="lv-LV"/>
              </w:rPr>
              <w:t>).</w:t>
            </w:r>
          </w:p>
        </w:tc>
        <w:tc>
          <w:tcPr>
            <w:tcW w:w="1323" w:type="pct"/>
            <w:tcBorders>
              <w:top w:val="outset" w:sz="6" w:space="0" w:color="414142"/>
              <w:left w:val="outset" w:sz="6" w:space="0" w:color="414142"/>
              <w:bottom w:val="outset" w:sz="6" w:space="0" w:color="414142"/>
              <w:right w:val="outset" w:sz="6" w:space="0" w:color="414142"/>
            </w:tcBorders>
          </w:tcPr>
          <w:p w14:paraId="4F93EB6D" w14:textId="329B8E6F" w:rsidR="000E02AE" w:rsidRPr="00BC2633" w:rsidRDefault="00573777"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78BB8EA9" w14:textId="78B62177" w:rsidR="000E02AE" w:rsidRPr="00BC2633" w:rsidRDefault="00573777"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E846E1" w:rsidRPr="00BC2633" w14:paraId="1D8847DF"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11EE0905" w14:textId="5B3435D4" w:rsidR="00E846E1" w:rsidRPr="00BC2633" w:rsidRDefault="00E846E1" w:rsidP="00E846E1">
            <w:pPr>
              <w:spacing w:after="0" w:line="240" w:lineRule="auto"/>
              <w:rPr>
                <w:rFonts w:eastAsia="Times New Roman" w:cs="Times New Roman"/>
                <w:sz w:val="24"/>
                <w:szCs w:val="24"/>
                <w:lang w:eastAsia="lv-LV"/>
              </w:rPr>
            </w:pPr>
            <w:r>
              <w:rPr>
                <w:rFonts w:eastAsia="Times New Roman" w:cs="Times New Roman"/>
                <w:sz w:val="24"/>
                <w:szCs w:val="24"/>
                <w:lang w:eastAsia="lv-LV"/>
              </w:rPr>
              <w:t>4. pants</w:t>
            </w:r>
          </w:p>
        </w:tc>
        <w:tc>
          <w:tcPr>
            <w:tcW w:w="1131" w:type="pct"/>
            <w:tcBorders>
              <w:top w:val="outset" w:sz="6" w:space="0" w:color="414142"/>
              <w:left w:val="outset" w:sz="6" w:space="0" w:color="414142"/>
              <w:bottom w:val="outset" w:sz="6" w:space="0" w:color="414142"/>
              <w:right w:val="outset" w:sz="6" w:space="0" w:color="414142"/>
            </w:tcBorders>
          </w:tcPr>
          <w:p w14:paraId="73DCB657" w14:textId="574D2166" w:rsidR="00E846E1" w:rsidRPr="00BC2633" w:rsidRDefault="00E846E1" w:rsidP="00E846E1">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754C2A47" w14:textId="3E23D770" w:rsidR="003A1BB3" w:rsidRPr="00BC2633" w:rsidRDefault="00E846E1" w:rsidP="002E491C">
            <w:pPr>
              <w:spacing w:after="0" w:line="240" w:lineRule="auto"/>
              <w:rPr>
                <w:rFonts w:eastAsia="Times New Roman" w:cs="Times New Roman"/>
                <w:sz w:val="24"/>
                <w:szCs w:val="24"/>
                <w:lang w:eastAsia="lv-LV"/>
              </w:rPr>
            </w:pPr>
            <w:r w:rsidRPr="00F736C4">
              <w:rPr>
                <w:rFonts w:eastAsia="Times New Roman" w:cs="Times New Roman"/>
                <w:sz w:val="24"/>
                <w:szCs w:val="24"/>
                <w:lang w:eastAsia="lv-LV"/>
              </w:rPr>
              <w:t>Maksātnespējas likuma 3. pants un B sadaļa jau paredz preventīvās pārstrukturēšanas pieejamību</w:t>
            </w:r>
            <w:r>
              <w:rPr>
                <w:rFonts w:eastAsia="Times New Roman" w:cs="Times New Roman"/>
                <w:sz w:val="24"/>
                <w:szCs w:val="24"/>
                <w:lang w:eastAsia="lv-LV"/>
              </w:rPr>
              <w:t>.</w:t>
            </w:r>
            <w:r w:rsidRPr="00F736C4">
              <w:rPr>
                <w:rFonts w:eastAsia="Times New Roman" w:cs="Times New Roman"/>
                <w:sz w:val="24"/>
                <w:szCs w:val="24"/>
                <w:lang w:eastAsia="lv-LV"/>
              </w:rPr>
              <w:t xml:space="preserve"> Maksātnespējas likuma 34. panta 2. un 3. punkts paredz ierobežojumus</w:t>
            </w:r>
            <w:r>
              <w:rPr>
                <w:rFonts w:eastAsia="Times New Roman" w:cs="Times New Roman"/>
                <w:sz w:val="24"/>
                <w:szCs w:val="24"/>
                <w:lang w:eastAsia="lv-LV"/>
              </w:rPr>
              <w:t>, kas ietverti Direktīvas 4. panta 4. punktā.</w:t>
            </w:r>
            <w:r w:rsidR="002E491C">
              <w:rPr>
                <w:rFonts w:eastAsia="Times New Roman" w:cs="Times New Roman"/>
                <w:sz w:val="24"/>
                <w:szCs w:val="24"/>
                <w:lang w:eastAsia="lv-LV"/>
              </w:rPr>
              <w:t xml:space="preserve"> </w:t>
            </w:r>
            <w:r w:rsidR="002E491C" w:rsidRPr="00F736C4">
              <w:rPr>
                <w:rFonts w:eastAsia="Times New Roman" w:cs="Times New Roman"/>
                <w:sz w:val="24"/>
                <w:szCs w:val="24"/>
                <w:lang w:eastAsia="lv-LV"/>
              </w:rPr>
              <w:t xml:space="preserve">Maksātnespējas likuma 33. panta pirmā daļa un </w:t>
            </w:r>
            <w:r w:rsidR="002E491C" w:rsidRPr="00F736C4">
              <w:rPr>
                <w:rFonts w:eastAsia="Times New Roman" w:cs="Times New Roman"/>
                <w:sz w:val="24"/>
                <w:szCs w:val="24"/>
                <w:lang w:eastAsia="lv-LV"/>
              </w:rPr>
              <w:lastRenderedPageBreak/>
              <w:t>Civilprocesa likuma 341.</w:t>
            </w:r>
            <w:r w:rsidR="002E491C" w:rsidRPr="00F736C4">
              <w:rPr>
                <w:rFonts w:eastAsia="Times New Roman" w:cs="Times New Roman"/>
                <w:sz w:val="24"/>
                <w:szCs w:val="24"/>
                <w:vertAlign w:val="superscript"/>
                <w:lang w:eastAsia="lv-LV"/>
              </w:rPr>
              <w:t>3</w:t>
            </w:r>
            <w:r w:rsidR="002E491C" w:rsidRPr="00F736C4">
              <w:rPr>
                <w:rFonts w:eastAsia="Times New Roman" w:cs="Times New Roman"/>
                <w:sz w:val="24"/>
                <w:szCs w:val="24"/>
                <w:lang w:eastAsia="lv-LV"/>
              </w:rPr>
              <w:t> panta pirmā daļa paredz, ka tiesiskās aizsardzības procesa pieteikumu iesniedz parādnieks.</w:t>
            </w:r>
          </w:p>
        </w:tc>
        <w:tc>
          <w:tcPr>
            <w:tcW w:w="1405" w:type="pct"/>
            <w:tcBorders>
              <w:top w:val="outset" w:sz="6" w:space="0" w:color="414142"/>
              <w:left w:val="outset" w:sz="6" w:space="0" w:color="414142"/>
              <w:bottom w:val="outset" w:sz="6" w:space="0" w:color="414142"/>
              <w:right w:val="outset" w:sz="6" w:space="0" w:color="414142"/>
            </w:tcBorders>
          </w:tcPr>
          <w:p w14:paraId="05FEDD9B" w14:textId="68D2CA25" w:rsidR="00E846E1" w:rsidRPr="00BC2633" w:rsidRDefault="00E846E1" w:rsidP="00E846E1">
            <w:pPr>
              <w:spacing w:after="0" w:line="240" w:lineRule="auto"/>
              <w:rPr>
                <w:rFonts w:eastAsia="Times New Roman" w:cs="Times New Roman"/>
                <w:sz w:val="24"/>
                <w:szCs w:val="24"/>
                <w:lang w:eastAsia="lv-LV"/>
              </w:rPr>
            </w:pPr>
            <w:r>
              <w:rPr>
                <w:rFonts w:eastAsia="Times New Roman" w:cs="Times New Roman"/>
                <w:sz w:val="24"/>
                <w:szCs w:val="24"/>
                <w:lang w:eastAsia="lv-LV"/>
              </w:rPr>
              <w:lastRenderedPageBreak/>
              <w:t>Nav paredzētas stingrākas prasības.</w:t>
            </w:r>
          </w:p>
        </w:tc>
      </w:tr>
      <w:tr w:rsidR="00B2132B" w:rsidRPr="00BC2633" w14:paraId="0A96D2FB" w14:textId="77777777" w:rsidTr="00C769A5">
        <w:tc>
          <w:tcPr>
            <w:tcW w:w="1141" w:type="pct"/>
            <w:tcBorders>
              <w:top w:val="outset" w:sz="6" w:space="0" w:color="414142"/>
              <w:left w:val="outset" w:sz="6" w:space="0" w:color="414142"/>
              <w:bottom w:val="outset" w:sz="6" w:space="0" w:color="414142"/>
              <w:right w:val="outset" w:sz="6" w:space="0" w:color="414142"/>
            </w:tcBorders>
          </w:tcPr>
          <w:p w14:paraId="7D63DFC0" w14:textId="0FCDC520"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5.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7B8BD516" w14:textId="143AC5F0"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Likumprojekta </w:t>
            </w:r>
            <w:r w:rsidR="008E6DAD">
              <w:rPr>
                <w:rFonts w:eastAsia="Times New Roman" w:cs="Times New Roman"/>
                <w:sz w:val="24"/>
                <w:szCs w:val="24"/>
                <w:lang w:eastAsia="lv-LV"/>
              </w:rPr>
              <w:t xml:space="preserve">2., 4., </w:t>
            </w:r>
            <w:r w:rsidR="003F7067">
              <w:rPr>
                <w:rFonts w:eastAsia="Times New Roman" w:cs="Times New Roman"/>
                <w:sz w:val="24"/>
                <w:szCs w:val="24"/>
                <w:lang w:eastAsia="lv-LV"/>
              </w:rPr>
              <w:t xml:space="preserve">6., 7., </w:t>
            </w:r>
            <w:r w:rsidR="002D0688">
              <w:rPr>
                <w:rFonts w:eastAsia="Times New Roman" w:cs="Times New Roman"/>
                <w:sz w:val="24"/>
                <w:szCs w:val="24"/>
                <w:lang w:eastAsia="lv-LV"/>
              </w:rPr>
              <w:t>9., 11.</w:t>
            </w:r>
            <w:r w:rsidR="002C1282">
              <w:rPr>
                <w:rFonts w:eastAsia="Times New Roman" w:cs="Times New Roman"/>
                <w:sz w:val="24"/>
                <w:szCs w:val="24"/>
                <w:lang w:eastAsia="lv-LV"/>
              </w:rPr>
              <w:t>, 13., 15., 16., 18., 19., 20.</w:t>
            </w:r>
            <w:r w:rsidR="00C769A5">
              <w:rPr>
                <w:rFonts w:eastAsia="Times New Roman" w:cs="Times New Roman"/>
                <w:sz w:val="24"/>
                <w:szCs w:val="24"/>
                <w:lang w:eastAsia="lv-LV"/>
              </w:rPr>
              <w:t>, 21., 22. </w:t>
            </w:r>
            <w:r>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46ED95F3" w14:textId="54769704" w:rsidR="00B2132B"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Likumprojekts ievieš normu daļēji</w:t>
            </w:r>
            <w:r w:rsidR="008E6DAD">
              <w:rPr>
                <w:rFonts w:eastAsia="Times New Roman" w:cs="Times New Roman"/>
                <w:sz w:val="24"/>
                <w:szCs w:val="24"/>
                <w:lang w:eastAsia="lv-LV"/>
              </w:rPr>
              <w:t>, paredzot mazāku uzraugošās personas iesaisti, nekā tas ir pašlaik</w:t>
            </w:r>
            <w:r>
              <w:rPr>
                <w:rFonts w:eastAsia="Times New Roman" w:cs="Times New Roman"/>
                <w:sz w:val="24"/>
                <w:szCs w:val="24"/>
                <w:lang w:eastAsia="lv-LV"/>
              </w:rPr>
              <w:t xml:space="preserve">. </w:t>
            </w:r>
          </w:p>
          <w:p w14:paraId="3E7AB570" w14:textId="3AB87836"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Pārējā daļā norādāms, ka TAP </w:t>
            </w:r>
            <w:r w:rsidRPr="00F736C4">
              <w:rPr>
                <w:rFonts w:eastAsia="Times New Roman" w:cs="Times New Roman"/>
                <w:sz w:val="24"/>
                <w:szCs w:val="24"/>
                <w:lang w:eastAsia="lv-LV"/>
              </w:rPr>
              <w:t xml:space="preserve">lietas ierosināšana nemaina parādnieka kontroli pār saviem aktīviem un savu uzņēmumu ikdienas darbu (skat. Maksātnespējas likuma 37. pantu). </w:t>
            </w:r>
            <w:r>
              <w:rPr>
                <w:rFonts w:eastAsia="Times New Roman" w:cs="Times New Roman"/>
                <w:sz w:val="24"/>
                <w:szCs w:val="24"/>
                <w:lang w:eastAsia="lv-LV"/>
              </w:rPr>
              <w:t>TAP</w:t>
            </w:r>
            <w:r w:rsidRPr="00F736C4">
              <w:rPr>
                <w:rFonts w:eastAsia="Times New Roman" w:cs="Times New Roman"/>
                <w:sz w:val="24"/>
                <w:szCs w:val="24"/>
                <w:lang w:eastAsia="lv-LV"/>
              </w:rPr>
              <w:t xml:space="preserve"> īstenošanas laikā parādnieka rīcība tiek minimāli ierobežota, lai nodrošinātu kreditoru kopuma interešu ievēršanu un pēc iespējas nodrošinātu </w:t>
            </w:r>
            <w:r>
              <w:rPr>
                <w:rFonts w:eastAsia="Times New Roman" w:cs="Times New Roman"/>
                <w:sz w:val="24"/>
                <w:szCs w:val="24"/>
                <w:lang w:eastAsia="lv-LV"/>
              </w:rPr>
              <w:t>TAP</w:t>
            </w:r>
            <w:r w:rsidRPr="00F736C4">
              <w:rPr>
                <w:rFonts w:eastAsia="Times New Roman" w:cs="Times New Roman"/>
                <w:sz w:val="24"/>
                <w:szCs w:val="24"/>
                <w:lang w:eastAsia="lv-LV"/>
              </w:rPr>
              <w:t xml:space="preserve"> mērķa sasniegšanu (skat. Maksātnespējas likuma 49. pantu).</w:t>
            </w:r>
          </w:p>
        </w:tc>
        <w:tc>
          <w:tcPr>
            <w:tcW w:w="1405" w:type="pct"/>
            <w:tcBorders>
              <w:top w:val="outset" w:sz="6" w:space="0" w:color="414142"/>
              <w:left w:val="outset" w:sz="6" w:space="0" w:color="414142"/>
              <w:bottom w:val="outset" w:sz="6" w:space="0" w:color="414142"/>
              <w:right w:val="outset" w:sz="6" w:space="0" w:color="414142"/>
            </w:tcBorders>
          </w:tcPr>
          <w:p w14:paraId="048F5AB0" w14:textId="07D892D8"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B2132B" w:rsidRPr="00BC2633" w14:paraId="61B58BAF" w14:textId="77777777" w:rsidTr="008B307D">
        <w:tc>
          <w:tcPr>
            <w:tcW w:w="1141" w:type="pct"/>
            <w:tcBorders>
              <w:top w:val="outset" w:sz="6" w:space="0" w:color="414142"/>
              <w:left w:val="outset" w:sz="6" w:space="0" w:color="414142"/>
              <w:bottom w:val="outset" w:sz="6" w:space="0" w:color="414142"/>
              <w:right w:val="outset" w:sz="6" w:space="0" w:color="414142"/>
            </w:tcBorders>
          </w:tcPr>
          <w:p w14:paraId="2C43DE34" w14:textId="7DAFF48A"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6.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42B04BA1" w14:textId="61E44563" w:rsidR="00B2132B" w:rsidRPr="00BC2633" w:rsidRDefault="0044264E"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Likumprojekta </w:t>
            </w:r>
            <w:r w:rsidR="00C769A5">
              <w:rPr>
                <w:rFonts w:eastAsia="Times New Roman" w:cs="Times New Roman"/>
                <w:sz w:val="24"/>
                <w:szCs w:val="24"/>
                <w:lang w:eastAsia="lv-LV"/>
              </w:rPr>
              <w:t>8.</w:t>
            </w:r>
            <w:r w:rsidR="008B307D">
              <w:rPr>
                <w:rFonts w:eastAsia="Times New Roman" w:cs="Times New Roman"/>
                <w:sz w:val="24"/>
                <w:szCs w:val="24"/>
                <w:lang w:eastAsia="lv-LV"/>
              </w:rPr>
              <w:t> </w:t>
            </w:r>
            <w:r>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0052380F" w14:textId="25F9E57C" w:rsidR="00B2132B" w:rsidRPr="00BC2633" w:rsidRDefault="0044264E"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Likumprojekts normu ievieš daļēji (attiecībā uz darbinieku prasījumiem</w:t>
            </w:r>
            <w:r w:rsidR="006969CF">
              <w:rPr>
                <w:rFonts w:eastAsia="Times New Roman" w:cs="Times New Roman"/>
                <w:sz w:val="24"/>
                <w:szCs w:val="24"/>
                <w:lang w:eastAsia="lv-LV"/>
              </w:rPr>
              <w:t>, apturēšanas termiņiem un tiesībām apturēšanu atcelt</w:t>
            </w:r>
            <w:r>
              <w:rPr>
                <w:rFonts w:eastAsia="Times New Roman" w:cs="Times New Roman"/>
                <w:sz w:val="24"/>
                <w:szCs w:val="24"/>
                <w:lang w:eastAsia="lv-LV"/>
              </w:rPr>
              <w:t xml:space="preserve">), ņemot vērā, ka pārējās </w:t>
            </w:r>
            <w:proofErr w:type="spellStart"/>
            <w:r>
              <w:rPr>
                <w:rFonts w:eastAsia="Times New Roman" w:cs="Times New Roman"/>
                <w:sz w:val="24"/>
                <w:szCs w:val="24"/>
                <w:lang w:eastAsia="lv-LV"/>
              </w:rPr>
              <w:t>imperatīvās</w:t>
            </w:r>
            <w:proofErr w:type="spellEnd"/>
            <w:r>
              <w:rPr>
                <w:rFonts w:eastAsia="Times New Roman" w:cs="Times New Roman"/>
                <w:sz w:val="24"/>
                <w:szCs w:val="24"/>
                <w:lang w:eastAsia="lv-LV"/>
              </w:rPr>
              <w:t xml:space="preserve"> normas jau ir ietvertas nacionālajā regulējumā (skat. Maksātnespējas likuma 37. pantu).</w:t>
            </w:r>
          </w:p>
        </w:tc>
        <w:tc>
          <w:tcPr>
            <w:tcW w:w="1405" w:type="pct"/>
            <w:tcBorders>
              <w:top w:val="outset" w:sz="6" w:space="0" w:color="414142"/>
              <w:left w:val="outset" w:sz="6" w:space="0" w:color="414142"/>
              <w:bottom w:val="outset" w:sz="6" w:space="0" w:color="414142"/>
              <w:right w:val="outset" w:sz="6" w:space="0" w:color="414142"/>
            </w:tcBorders>
          </w:tcPr>
          <w:p w14:paraId="6D3D3F62" w14:textId="20E4F9B2" w:rsidR="00B2132B" w:rsidRPr="00BC2633" w:rsidRDefault="0044264E"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B2132B" w:rsidRPr="00BC2633" w14:paraId="7166CB47" w14:textId="77777777" w:rsidTr="008B307D">
        <w:tc>
          <w:tcPr>
            <w:tcW w:w="1141" w:type="pct"/>
            <w:tcBorders>
              <w:top w:val="outset" w:sz="6" w:space="0" w:color="414142"/>
              <w:left w:val="outset" w:sz="6" w:space="0" w:color="414142"/>
              <w:bottom w:val="outset" w:sz="6" w:space="0" w:color="414142"/>
              <w:right w:val="outset" w:sz="6" w:space="0" w:color="414142"/>
            </w:tcBorders>
          </w:tcPr>
          <w:p w14:paraId="5AF6D873" w14:textId="6751A7FE"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7.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4ADA9DBA" w14:textId="3374656C" w:rsidR="00B2132B" w:rsidRPr="00BC2633" w:rsidRDefault="00D91820"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Likumprojekta </w:t>
            </w:r>
            <w:r w:rsidR="008B307D">
              <w:rPr>
                <w:rFonts w:eastAsia="Times New Roman" w:cs="Times New Roman"/>
                <w:sz w:val="24"/>
                <w:szCs w:val="24"/>
                <w:lang w:eastAsia="lv-LV"/>
              </w:rPr>
              <w:t>8. </w:t>
            </w:r>
            <w:r>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3FE1BC44" w14:textId="0FC3B328" w:rsidR="00B2132B" w:rsidRPr="00BC2633" w:rsidRDefault="002A319D"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Likumprojekts ievieš normu daļēji (par parādnieka aizsardzību gadījumos, kad kreditors izvairās izpildīt uzņemto saistību pret parādnieku), pārējā daļā </w:t>
            </w:r>
            <w:r>
              <w:rPr>
                <w:rFonts w:eastAsia="Times New Roman" w:cs="Times New Roman"/>
                <w:sz w:val="24"/>
                <w:szCs w:val="24"/>
                <w:lang w:eastAsia="lv-LV"/>
              </w:rPr>
              <w:lastRenderedPageBreak/>
              <w:t>norma jau ietverta Maksātnespējas likuma 37. pantā.</w:t>
            </w:r>
          </w:p>
        </w:tc>
        <w:tc>
          <w:tcPr>
            <w:tcW w:w="1405" w:type="pct"/>
            <w:tcBorders>
              <w:top w:val="outset" w:sz="6" w:space="0" w:color="414142"/>
              <w:left w:val="outset" w:sz="6" w:space="0" w:color="414142"/>
              <w:bottom w:val="outset" w:sz="6" w:space="0" w:color="414142"/>
              <w:right w:val="outset" w:sz="6" w:space="0" w:color="414142"/>
            </w:tcBorders>
          </w:tcPr>
          <w:p w14:paraId="5200526C" w14:textId="29320966" w:rsidR="00B2132B" w:rsidRPr="00BC2633" w:rsidRDefault="00D91820"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lastRenderedPageBreak/>
              <w:t>Nav paredzētas stingrākas prasības.</w:t>
            </w:r>
          </w:p>
        </w:tc>
      </w:tr>
      <w:tr w:rsidR="00B2132B" w:rsidRPr="00BC2633" w14:paraId="3A8BF55B" w14:textId="77777777" w:rsidTr="008B307D">
        <w:tc>
          <w:tcPr>
            <w:tcW w:w="1141" w:type="pct"/>
            <w:tcBorders>
              <w:top w:val="outset" w:sz="6" w:space="0" w:color="414142"/>
              <w:left w:val="outset" w:sz="6" w:space="0" w:color="414142"/>
              <w:bottom w:val="outset" w:sz="6" w:space="0" w:color="414142"/>
              <w:right w:val="outset" w:sz="6" w:space="0" w:color="414142"/>
            </w:tcBorders>
          </w:tcPr>
          <w:p w14:paraId="4386C3BB" w14:textId="5824DB38"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8.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240FB3C7" w14:textId="7958FEFB" w:rsidR="00B2132B" w:rsidRPr="00BC2633" w:rsidRDefault="00623B1F"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Likumprojekta </w:t>
            </w:r>
            <w:r w:rsidR="008B307D">
              <w:rPr>
                <w:rFonts w:eastAsia="Times New Roman" w:cs="Times New Roman"/>
                <w:sz w:val="24"/>
                <w:szCs w:val="24"/>
                <w:lang w:eastAsia="lv-LV"/>
              </w:rPr>
              <w:t>11. </w:t>
            </w:r>
            <w:r>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0970A0C7" w14:textId="5AA20E0C" w:rsidR="00B2132B" w:rsidRPr="00BC2633" w:rsidRDefault="00623B1F"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Likumprojekts ievieš normu daļēji, ņemot vērā Maksātnespējas likuma 40. pantā jau noteikto.</w:t>
            </w:r>
            <w:r w:rsidR="004071B4">
              <w:rPr>
                <w:rFonts w:eastAsia="Times New Roman" w:cs="Times New Roman"/>
                <w:sz w:val="24"/>
                <w:szCs w:val="24"/>
                <w:lang w:eastAsia="lv-LV"/>
              </w:rPr>
              <w:t xml:space="preserve"> Direktīvas 8. panta 2. punkts ir neleģislatīvs pasākums.</w:t>
            </w:r>
          </w:p>
        </w:tc>
        <w:tc>
          <w:tcPr>
            <w:tcW w:w="1405" w:type="pct"/>
            <w:tcBorders>
              <w:top w:val="outset" w:sz="6" w:space="0" w:color="414142"/>
              <w:left w:val="outset" w:sz="6" w:space="0" w:color="414142"/>
              <w:bottom w:val="outset" w:sz="6" w:space="0" w:color="414142"/>
              <w:right w:val="outset" w:sz="6" w:space="0" w:color="414142"/>
            </w:tcBorders>
          </w:tcPr>
          <w:p w14:paraId="40D4B0B5" w14:textId="79F68E88" w:rsidR="00B2132B" w:rsidRPr="00BC2633" w:rsidRDefault="00623B1F"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B2132B" w:rsidRPr="00BC2633" w14:paraId="378004C2"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1478BEFC" w14:textId="0A7A415B"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9. pants</w:t>
            </w:r>
          </w:p>
        </w:tc>
        <w:tc>
          <w:tcPr>
            <w:tcW w:w="1131" w:type="pct"/>
            <w:tcBorders>
              <w:top w:val="outset" w:sz="6" w:space="0" w:color="414142"/>
              <w:left w:val="outset" w:sz="6" w:space="0" w:color="414142"/>
              <w:bottom w:val="outset" w:sz="6" w:space="0" w:color="414142"/>
              <w:right w:val="outset" w:sz="6" w:space="0" w:color="414142"/>
            </w:tcBorders>
          </w:tcPr>
          <w:p w14:paraId="77437A19" w14:textId="3DC9A78A" w:rsidR="00B2132B" w:rsidRPr="00BC2633" w:rsidRDefault="00C66192"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72B005E4" w14:textId="3C46C445" w:rsidR="0096534D" w:rsidRPr="00BC2633" w:rsidRDefault="00C66192" w:rsidP="00C66192">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Direktīvas normu nav nepieciešams pārņemt vai ieviest ar likumprojektu, ņemot vērā </w:t>
            </w:r>
            <w:r w:rsidR="0096534D">
              <w:rPr>
                <w:rFonts w:eastAsia="Times New Roman" w:cs="Times New Roman"/>
                <w:sz w:val="24"/>
                <w:szCs w:val="24"/>
                <w:lang w:eastAsia="lv-LV"/>
              </w:rPr>
              <w:t>Maksātnespējas likuma 42. pant</w:t>
            </w:r>
            <w:r>
              <w:rPr>
                <w:rFonts w:eastAsia="Times New Roman" w:cs="Times New Roman"/>
                <w:sz w:val="24"/>
                <w:szCs w:val="24"/>
                <w:lang w:eastAsia="lv-LV"/>
              </w:rPr>
              <w:t>ā ietverto regulējumu.</w:t>
            </w:r>
          </w:p>
        </w:tc>
        <w:tc>
          <w:tcPr>
            <w:tcW w:w="1405" w:type="pct"/>
            <w:tcBorders>
              <w:top w:val="outset" w:sz="6" w:space="0" w:color="414142"/>
              <w:left w:val="outset" w:sz="6" w:space="0" w:color="414142"/>
              <w:bottom w:val="outset" w:sz="6" w:space="0" w:color="414142"/>
              <w:right w:val="outset" w:sz="6" w:space="0" w:color="414142"/>
            </w:tcBorders>
          </w:tcPr>
          <w:p w14:paraId="65DF02EC" w14:textId="0E19942A" w:rsidR="00B2132B" w:rsidRPr="00BC2633" w:rsidRDefault="00C66192"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B2132B" w:rsidRPr="00BC2633" w14:paraId="1F637625" w14:textId="77777777" w:rsidTr="005C03B7">
        <w:tc>
          <w:tcPr>
            <w:tcW w:w="1141" w:type="pct"/>
            <w:tcBorders>
              <w:top w:val="outset" w:sz="6" w:space="0" w:color="414142"/>
              <w:left w:val="outset" w:sz="6" w:space="0" w:color="414142"/>
              <w:bottom w:val="outset" w:sz="6" w:space="0" w:color="414142"/>
              <w:right w:val="outset" w:sz="6" w:space="0" w:color="414142"/>
            </w:tcBorders>
          </w:tcPr>
          <w:p w14:paraId="454344F7" w14:textId="31F77A31"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10.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59D6ECEA" w14:textId="77777777" w:rsidR="00B2132B" w:rsidRPr="005C03B7" w:rsidRDefault="00F70CB5" w:rsidP="00B2132B">
            <w:pPr>
              <w:spacing w:after="0" w:line="240" w:lineRule="auto"/>
              <w:rPr>
                <w:rFonts w:eastAsia="Times New Roman" w:cs="Times New Roman"/>
                <w:sz w:val="24"/>
                <w:szCs w:val="24"/>
                <w:lang w:eastAsia="lv-LV"/>
              </w:rPr>
            </w:pPr>
            <w:r w:rsidRPr="005C03B7">
              <w:rPr>
                <w:rFonts w:eastAsia="Times New Roman" w:cs="Times New Roman"/>
                <w:sz w:val="24"/>
                <w:szCs w:val="24"/>
                <w:lang w:eastAsia="lv-LV"/>
              </w:rPr>
              <w:t xml:space="preserve">Likumprojekta </w:t>
            </w:r>
            <w:r w:rsidR="006A06B1" w:rsidRPr="005C03B7">
              <w:rPr>
                <w:rFonts w:eastAsia="Times New Roman" w:cs="Times New Roman"/>
                <w:sz w:val="24"/>
                <w:szCs w:val="24"/>
                <w:lang w:eastAsia="lv-LV"/>
              </w:rPr>
              <w:t>11. </w:t>
            </w:r>
            <w:r w:rsidRPr="005C03B7">
              <w:rPr>
                <w:rFonts w:eastAsia="Times New Roman" w:cs="Times New Roman"/>
                <w:sz w:val="24"/>
                <w:szCs w:val="24"/>
                <w:lang w:eastAsia="lv-LV"/>
              </w:rPr>
              <w:t>pants.</w:t>
            </w:r>
          </w:p>
          <w:p w14:paraId="40B9A44D" w14:textId="4DB53789" w:rsidR="006A06B1" w:rsidRPr="005C03B7" w:rsidRDefault="006A06B1" w:rsidP="00B2132B">
            <w:pPr>
              <w:spacing w:after="0" w:line="240" w:lineRule="auto"/>
              <w:rPr>
                <w:rFonts w:eastAsia="Times New Roman" w:cs="Times New Roman"/>
                <w:sz w:val="24"/>
                <w:szCs w:val="24"/>
                <w:lang w:eastAsia="lv-LV"/>
              </w:rPr>
            </w:pPr>
            <w:r w:rsidRPr="005C03B7">
              <w:rPr>
                <w:rFonts w:eastAsia="Times New Roman" w:cs="Times New Roman"/>
                <w:sz w:val="24"/>
                <w:szCs w:val="24"/>
                <w:lang w:eastAsia="lv-LV"/>
              </w:rPr>
              <w:t xml:space="preserve">Saistītā likumprojekta “Grozījumi Civilprocesa likumā” </w:t>
            </w:r>
            <w:r w:rsidR="005C03B7" w:rsidRPr="005C03B7">
              <w:rPr>
                <w:rFonts w:eastAsia="Times New Roman" w:cs="Times New Roman"/>
                <w:sz w:val="24"/>
                <w:szCs w:val="24"/>
                <w:lang w:eastAsia="lv-LV"/>
              </w:rPr>
              <w:t>5</w:t>
            </w:r>
            <w:r w:rsidRPr="005C03B7">
              <w:rPr>
                <w:rFonts w:eastAsia="Times New Roman" w:cs="Times New Roman"/>
                <w:sz w:val="24"/>
                <w:szCs w:val="24"/>
                <w:lang w:eastAsia="lv-LV"/>
              </w:rPr>
              <w:t>. pants.</w:t>
            </w:r>
          </w:p>
        </w:tc>
        <w:tc>
          <w:tcPr>
            <w:tcW w:w="1323" w:type="pct"/>
            <w:tcBorders>
              <w:top w:val="outset" w:sz="6" w:space="0" w:color="414142"/>
              <w:left w:val="outset" w:sz="6" w:space="0" w:color="414142"/>
              <w:bottom w:val="outset" w:sz="6" w:space="0" w:color="414142"/>
              <w:right w:val="outset" w:sz="6" w:space="0" w:color="414142"/>
            </w:tcBorders>
          </w:tcPr>
          <w:p w14:paraId="2CE0FF62" w14:textId="1B9BA13C" w:rsidR="00B2132B" w:rsidRPr="00BC2633" w:rsidRDefault="00F70CB5"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Likumprojekts ievieš normu daļēji (lai nodrošinātu, ka kreditoru interešu ievērošanas kritēriju pārbauda tikai noteiktos gadījumos), tā kā norma pārējā daļā jau </w:t>
            </w:r>
            <w:r w:rsidR="00184F1B">
              <w:rPr>
                <w:rFonts w:eastAsia="Times New Roman" w:cs="Times New Roman"/>
                <w:sz w:val="24"/>
                <w:szCs w:val="24"/>
                <w:lang w:eastAsia="lv-LV"/>
              </w:rPr>
              <w:t>ir ietverta Maksātnespējas likumā un Civilprocesa likuma 45.</w:t>
            </w:r>
            <w:r w:rsidR="00184F1B">
              <w:rPr>
                <w:rFonts w:eastAsia="Times New Roman" w:cs="Times New Roman"/>
                <w:sz w:val="24"/>
                <w:szCs w:val="24"/>
                <w:vertAlign w:val="superscript"/>
                <w:lang w:eastAsia="lv-LV"/>
              </w:rPr>
              <w:t>1</w:t>
            </w:r>
            <w:r w:rsidR="00184F1B">
              <w:rPr>
                <w:rFonts w:eastAsia="Times New Roman" w:cs="Times New Roman"/>
                <w:sz w:val="24"/>
                <w:szCs w:val="24"/>
                <w:lang w:eastAsia="lv-LV"/>
              </w:rPr>
              <w:t> nodaļā.</w:t>
            </w:r>
          </w:p>
        </w:tc>
        <w:tc>
          <w:tcPr>
            <w:tcW w:w="1405" w:type="pct"/>
            <w:tcBorders>
              <w:top w:val="outset" w:sz="6" w:space="0" w:color="414142"/>
              <w:left w:val="outset" w:sz="6" w:space="0" w:color="414142"/>
              <w:bottom w:val="outset" w:sz="6" w:space="0" w:color="414142"/>
              <w:right w:val="outset" w:sz="6" w:space="0" w:color="414142"/>
            </w:tcBorders>
          </w:tcPr>
          <w:p w14:paraId="4EB20B2C" w14:textId="15EF0EA3" w:rsidR="00B2132B" w:rsidRPr="00BC2633" w:rsidRDefault="0015279A"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Ir paredzētas stingrākas prasības – visus pasākumu plānus nepieciešams apstiprināt tiesā, lai tos būtu iespējams attiecināt arī uz nepiekrītošajiem kreditoriem.</w:t>
            </w:r>
          </w:p>
        </w:tc>
      </w:tr>
      <w:tr w:rsidR="00B2132B" w:rsidRPr="00BC2633" w14:paraId="4A0CEADA" w14:textId="77777777" w:rsidTr="00183885">
        <w:tc>
          <w:tcPr>
            <w:tcW w:w="1141" w:type="pct"/>
            <w:tcBorders>
              <w:top w:val="outset" w:sz="6" w:space="0" w:color="414142"/>
              <w:left w:val="outset" w:sz="6" w:space="0" w:color="414142"/>
              <w:bottom w:val="outset" w:sz="6" w:space="0" w:color="414142"/>
              <w:right w:val="outset" w:sz="6" w:space="0" w:color="414142"/>
            </w:tcBorders>
          </w:tcPr>
          <w:p w14:paraId="45B83724" w14:textId="572C2534"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11.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472847C7" w14:textId="0A8BAD38" w:rsidR="00B2132B" w:rsidRPr="00BC2633" w:rsidRDefault="005A40B0"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Likumprojekta </w:t>
            </w:r>
            <w:r w:rsidR="00183885">
              <w:rPr>
                <w:rFonts w:eastAsia="Times New Roman" w:cs="Times New Roman"/>
                <w:sz w:val="24"/>
                <w:szCs w:val="24"/>
                <w:lang w:eastAsia="lv-LV"/>
              </w:rPr>
              <w:t>12. </w:t>
            </w:r>
            <w:r>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6F56861D" w14:textId="5F2C6E7B" w:rsidR="00B2132B" w:rsidRPr="00BC2633" w:rsidRDefault="005A40B0"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Likumprojekts ievieš normu (tās </w:t>
            </w:r>
            <w:proofErr w:type="spellStart"/>
            <w:r>
              <w:rPr>
                <w:rFonts w:eastAsia="Times New Roman" w:cs="Times New Roman"/>
                <w:sz w:val="24"/>
                <w:szCs w:val="24"/>
                <w:lang w:eastAsia="lv-LV"/>
              </w:rPr>
              <w:t>imperatīvās</w:t>
            </w:r>
            <w:proofErr w:type="spellEnd"/>
            <w:r>
              <w:rPr>
                <w:rFonts w:eastAsia="Times New Roman" w:cs="Times New Roman"/>
                <w:sz w:val="24"/>
                <w:szCs w:val="24"/>
                <w:lang w:eastAsia="lv-LV"/>
              </w:rPr>
              <w:t xml:space="preserve"> daļas) pilnībā.</w:t>
            </w:r>
          </w:p>
        </w:tc>
        <w:tc>
          <w:tcPr>
            <w:tcW w:w="1405" w:type="pct"/>
            <w:tcBorders>
              <w:top w:val="outset" w:sz="6" w:space="0" w:color="414142"/>
              <w:left w:val="outset" w:sz="6" w:space="0" w:color="414142"/>
              <w:bottom w:val="outset" w:sz="6" w:space="0" w:color="414142"/>
              <w:right w:val="outset" w:sz="6" w:space="0" w:color="414142"/>
            </w:tcBorders>
          </w:tcPr>
          <w:p w14:paraId="65640B28" w14:textId="23B4C3EC" w:rsidR="00B2132B" w:rsidRPr="00BC2633" w:rsidRDefault="005A40B0"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B2132B" w:rsidRPr="00BC2633" w14:paraId="51205964"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6C9A878E" w14:textId="7A65776C"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12. pants</w:t>
            </w:r>
          </w:p>
        </w:tc>
        <w:tc>
          <w:tcPr>
            <w:tcW w:w="1131" w:type="pct"/>
            <w:tcBorders>
              <w:top w:val="outset" w:sz="6" w:space="0" w:color="414142"/>
              <w:left w:val="outset" w:sz="6" w:space="0" w:color="414142"/>
              <w:bottom w:val="outset" w:sz="6" w:space="0" w:color="414142"/>
              <w:right w:val="outset" w:sz="6" w:space="0" w:color="414142"/>
            </w:tcBorders>
          </w:tcPr>
          <w:p w14:paraId="7F4F5508" w14:textId="316583E5" w:rsidR="00B2132B" w:rsidRPr="00BC2633" w:rsidRDefault="003F2C13" w:rsidP="003F2C1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217E1D41" w14:textId="48FC2F86" w:rsidR="00B2132B" w:rsidRPr="00BC2633" w:rsidRDefault="003F2C13"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Normas regulējums jau ir ietverts Maksātnespējas likuma </w:t>
            </w:r>
            <w:r w:rsidR="00CC7D05">
              <w:rPr>
                <w:rFonts w:eastAsia="Times New Roman" w:cs="Times New Roman"/>
                <w:sz w:val="24"/>
                <w:szCs w:val="24"/>
                <w:lang w:eastAsia="lv-LV"/>
              </w:rPr>
              <w:t>42. panta sestajā daļā.</w:t>
            </w:r>
          </w:p>
        </w:tc>
        <w:tc>
          <w:tcPr>
            <w:tcW w:w="1405" w:type="pct"/>
            <w:tcBorders>
              <w:top w:val="outset" w:sz="6" w:space="0" w:color="414142"/>
              <w:left w:val="outset" w:sz="6" w:space="0" w:color="414142"/>
              <w:bottom w:val="outset" w:sz="6" w:space="0" w:color="414142"/>
              <w:right w:val="outset" w:sz="6" w:space="0" w:color="414142"/>
            </w:tcBorders>
          </w:tcPr>
          <w:p w14:paraId="7E34F823" w14:textId="016C3927" w:rsidR="00B2132B" w:rsidRPr="00BC2633" w:rsidRDefault="00CC7D05"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B2132B" w:rsidRPr="00BC2633" w14:paraId="4C09A07A" w14:textId="77777777" w:rsidTr="00183885">
        <w:tc>
          <w:tcPr>
            <w:tcW w:w="1141" w:type="pct"/>
            <w:tcBorders>
              <w:top w:val="outset" w:sz="6" w:space="0" w:color="414142"/>
              <w:left w:val="outset" w:sz="6" w:space="0" w:color="414142"/>
              <w:bottom w:val="outset" w:sz="6" w:space="0" w:color="414142"/>
              <w:right w:val="outset" w:sz="6" w:space="0" w:color="414142"/>
            </w:tcBorders>
          </w:tcPr>
          <w:p w14:paraId="611222C6" w14:textId="355E774A"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13.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0FCCF0C8" w14:textId="0CF39FCF" w:rsidR="00B2132B" w:rsidRPr="00BC2633" w:rsidRDefault="00CC7D05"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Likumprojekta </w:t>
            </w:r>
            <w:r w:rsidR="00183885">
              <w:rPr>
                <w:rFonts w:eastAsia="Times New Roman" w:cs="Times New Roman"/>
                <w:sz w:val="24"/>
                <w:szCs w:val="24"/>
                <w:lang w:eastAsia="lv-LV"/>
              </w:rPr>
              <w:t>8. un 10. </w:t>
            </w:r>
            <w:r w:rsidR="005C643C">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443DDCE2" w14:textId="25772F4B" w:rsidR="00B2132B" w:rsidRPr="00BC2633" w:rsidRDefault="005C643C"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Sasaistē ar jau esošo Darba likuma regulējumu, likumprojekts ievieš normu pilnībā.</w:t>
            </w:r>
          </w:p>
        </w:tc>
        <w:tc>
          <w:tcPr>
            <w:tcW w:w="1405" w:type="pct"/>
            <w:tcBorders>
              <w:top w:val="outset" w:sz="6" w:space="0" w:color="414142"/>
              <w:left w:val="outset" w:sz="6" w:space="0" w:color="414142"/>
              <w:bottom w:val="outset" w:sz="6" w:space="0" w:color="414142"/>
              <w:right w:val="outset" w:sz="6" w:space="0" w:color="414142"/>
            </w:tcBorders>
          </w:tcPr>
          <w:p w14:paraId="144F94BC" w14:textId="1E9121AB" w:rsidR="00B2132B" w:rsidRPr="00BC2633" w:rsidRDefault="005C643C"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B2132B" w:rsidRPr="00BC2633" w14:paraId="7B8E7B6C" w14:textId="77777777" w:rsidTr="005C03B7">
        <w:tc>
          <w:tcPr>
            <w:tcW w:w="1141" w:type="pct"/>
            <w:tcBorders>
              <w:top w:val="outset" w:sz="6" w:space="0" w:color="414142"/>
              <w:left w:val="outset" w:sz="6" w:space="0" w:color="414142"/>
              <w:bottom w:val="outset" w:sz="6" w:space="0" w:color="414142"/>
              <w:right w:val="outset" w:sz="6" w:space="0" w:color="414142"/>
            </w:tcBorders>
          </w:tcPr>
          <w:p w14:paraId="285E3A4B" w14:textId="0661A902"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14.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41EF1E25" w14:textId="06095EAD" w:rsidR="00B2132B" w:rsidRPr="005C03B7" w:rsidRDefault="009B663D" w:rsidP="00B2132B">
            <w:pPr>
              <w:spacing w:after="0" w:line="240" w:lineRule="auto"/>
              <w:rPr>
                <w:rFonts w:eastAsia="Times New Roman" w:cs="Times New Roman"/>
                <w:sz w:val="24"/>
                <w:szCs w:val="24"/>
                <w:lang w:eastAsia="lv-LV"/>
              </w:rPr>
            </w:pPr>
            <w:r w:rsidRPr="005C03B7">
              <w:rPr>
                <w:rFonts w:eastAsia="Times New Roman" w:cs="Times New Roman"/>
                <w:sz w:val="24"/>
                <w:szCs w:val="24"/>
                <w:lang w:eastAsia="lv-LV"/>
              </w:rPr>
              <w:t>Saistītā l</w:t>
            </w:r>
            <w:r w:rsidR="005C643C" w:rsidRPr="005C03B7">
              <w:rPr>
                <w:rFonts w:eastAsia="Times New Roman" w:cs="Times New Roman"/>
                <w:sz w:val="24"/>
                <w:szCs w:val="24"/>
                <w:lang w:eastAsia="lv-LV"/>
              </w:rPr>
              <w:t xml:space="preserve">ikumprojekta </w:t>
            </w:r>
            <w:r w:rsidR="00A06514" w:rsidRPr="005C03B7">
              <w:rPr>
                <w:rFonts w:eastAsia="Times New Roman" w:cs="Times New Roman"/>
                <w:sz w:val="24"/>
                <w:szCs w:val="24"/>
                <w:lang w:eastAsia="lv-LV"/>
              </w:rPr>
              <w:t xml:space="preserve">“Grozījumi Civilprocesa likumā” </w:t>
            </w:r>
            <w:r w:rsidR="005C03B7" w:rsidRPr="005C03B7">
              <w:rPr>
                <w:rFonts w:eastAsia="Times New Roman" w:cs="Times New Roman"/>
                <w:sz w:val="24"/>
                <w:szCs w:val="24"/>
                <w:lang w:eastAsia="lv-LV"/>
              </w:rPr>
              <w:t>5., 1</w:t>
            </w:r>
            <w:r w:rsidR="00B408E9">
              <w:rPr>
                <w:rFonts w:eastAsia="Times New Roman" w:cs="Times New Roman"/>
                <w:sz w:val="24"/>
                <w:szCs w:val="24"/>
                <w:lang w:eastAsia="lv-LV"/>
              </w:rPr>
              <w:t>4</w:t>
            </w:r>
            <w:r w:rsidR="005C03B7" w:rsidRPr="005C03B7">
              <w:rPr>
                <w:rFonts w:eastAsia="Times New Roman" w:cs="Times New Roman"/>
                <w:sz w:val="24"/>
                <w:szCs w:val="24"/>
                <w:lang w:eastAsia="lv-LV"/>
              </w:rPr>
              <w:t>. </w:t>
            </w:r>
            <w:r w:rsidR="005C643C" w:rsidRPr="005C03B7">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0D64558D" w14:textId="760171D2" w:rsidR="00B2132B" w:rsidRPr="00BC2633" w:rsidRDefault="009B663D"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Likumprojekts normu ievieš pilnībā.</w:t>
            </w:r>
          </w:p>
        </w:tc>
        <w:tc>
          <w:tcPr>
            <w:tcW w:w="1405" w:type="pct"/>
            <w:tcBorders>
              <w:top w:val="outset" w:sz="6" w:space="0" w:color="414142"/>
              <w:left w:val="outset" w:sz="6" w:space="0" w:color="414142"/>
              <w:bottom w:val="outset" w:sz="6" w:space="0" w:color="414142"/>
              <w:right w:val="outset" w:sz="6" w:space="0" w:color="414142"/>
            </w:tcBorders>
          </w:tcPr>
          <w:p w14:paraId="5D32A91C" w14:textId="7487F3E5" w:rsidR="00B2132B" w:rsidRPr="00BC2633" w:rsidRDefault="009B663D"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B2132B" w:rsidRPr="00BC2633" w14:paraId="41156CFB"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2421DFCA" w14:textId="2AAD99FC"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15. pants</w:t>
            </w:r>
          </w:p>
        </w:tc>
        <w:tc>
          <w:tcPr>
            <w:tcW w:w="1131" w:type="pct"/>
            <w:tcBorders>
              <w:top w:val="outset" w:sz="6" w:space="0" w:color="414142"/>
              <w:left w:val="outset" w:sz="6" w:space="0" w:color="414142"/>
              <w:bottom w:val="outset" w:sz="6" w:space="0" w:color="414142"/>
              <w:right w:val="outset" w:sz="6" w:space="0" w:color="414142"/>
            </w:tcBorders>
          </w:tcPr>
          <w:p w14:paraId="4292FE1B" w14:textId="27589F16" w:rsidR="00B2132B" w:rsidRPr="00BC2633" w:rsidRDefault="009B663D" w:rsidP="009B663D">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1C2B34B7" w14:textId="2D34F3FE" w:rsidR="00B2132B" w:rsidRPr="00BC2633" w:rsidRDefault="009B663D"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Norma jau ietverta Maksātnespējas likuma </w:t>
            </w:r>
            <w:r w:rsidR="00F7705D">
              <w:rPr>
                <w:rFonts w:eastAsia="Times New Roman" w:cs="Times New Roman"/>
                <w:sz w:val="24"/>
                <w:szCs w:val="24"/>
                <w:lang w:eastAsia="lv-LV"/>
              </w:rPr>
              <w:t>45. pantā.</w:t>
            </w:r>
          </w:p>
        </w:tc>
        <w:tc>
          <w:tcPr>
            <w:tcW w:w="1405" w:type="pct"/>
            <w:tcBorders>
              <w:top w:val="outset" w:sz="6" w:space="0" w:color="414142"/>
              <w:left w:val="outset" w:sz="6" w:space="0" w:color="414142"/>
              <w:bottom w:val="outset" w:sz="6" w:space="0" w:color="414142"/>
              <w:right w:val="outset" w:sz="6" w:space="0" w:color="414142"/>
            </w:tcBorders>
          </w:tcPr>
          <w:p w14:paraId="40922154" w14:textId="14C3E72F" w:rsidR="00B2132B" w:rsidRPr="00BC2633" w:rsidRDefault="00F7705D"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B2132B" w:rsidRPr="00BC2633" w14:paraId="5F5E9796" w14:textId="77777777" w:rsidTr="00FE5C55">
        <w:tc>
          <w:tcPr>
            <w:tcW w:w="1141" w:type="pct"/>
            <w:tcBorders>
              <w:top w:val="outset" w:sz="6" w:space="0" w:color="414142"/>
              <w:left w:val="outset" w:sz="6" w:space="0" w:color="414142"/>
              <w:bottom w:val="outset" w:sz="6" w:space="0" w:color="414142"/>
              <w:right w:val="outset" w:sz="6" w:space="0" w:color="414142"/>
            </w:tcBorders>
          </w:tcPr>
          <w:p w14:paraId="6E02AE60" w14:textId="111C9873"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lastRenderedPageBreak/>
              <w:t>16.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77E886DE" w14:textId="39F91257" w:rsidR="00B2132B" w:rsidRPr="00A06514" w:rsidRDefault="00F7705D" w:rsidP="00B2132B">
            <w:pPr>
              <w:spacing w:after="0" w:line="240" w:lineRule="auto"/>
              <w:rPr>
                <w:rFonts w:eastAsia="Times New Roman" w:cs="Times New Roman"/>
                <w:sz w:val="24"/>
                <w:szCs w:val="24"/>
                <w:highlight w:val="red"/>
                <w:lang w:eastAsia="lv-LV"/>
              </w:rPr>
            </w:pPr>
            <w:r w:rsidRPr="00FE5C55">
              <w:rPr>
                <w:rFonts w:eastAsia="Times New Roman" w:cs="Times New Roman"/>
                <w:sz w:val="24"/>
                <w:szCs w:val="24"/>
                <w:lang w:eastAsia="lv-LV"/>
              </w:rPr>
              <w:t xml:space="preserve">Saistītā likumprojekta </w:t>
            </w:r>
            <w:r w:rsidR="00A06514" w:rsidRPr="00FE5C55">
              <w:rPr>
                <w:rFonts w:eastAsia="Times New Roman" w:cs="Times New Roman"/>
                <w:sz w:val="24"/>
                <w:szCs w:val="24"/>
                <w:lang w:eastAsia="lv-LV"/>
              </w:rPr>
              <w:t xml:space="preserve">“Grozījumi Civilprocesa likumā” </w:t>
            </w:r>
            <w:r w:rsidR="00FE5C55" w:rsidRPr="00FE5C55">
              <w:rPr>
                <w:rFonts w:eastAsia="Times New Roman" w:cs="Times New Roman"/>
                <w:sz w:val="24"/>
                <w:szCs w:val="24"/>
                <w:lang w:eastAsia="lv-LV"/>
              </w:rPr>
              <w:t>5. </w:t>
            </w:r>
            <w:r w:rsidRPr="00FE5C55">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2E8AE55D" w14:textId="487CFF96" w:rsidR="00B2132B" w:rsidRPr="00BC2633" w:rsidRDefault="004C79C3"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Likumprojekts normu ievieš pilnībā.</w:t>
            </w:r>
          </w:p>
        </w:tc>
        <w:tc>
          <w:tcPr>
            <w:tcW w:w="1405" w:type="pct"/>
            <w:tcBorders>
              <w:top w:val="outset" w:sz="6" w:space="0" w:color="414142"/>
              <w:left w:val="outset" w:sz="6" w:space="0" w:color="414142"/>
              <w:bottom w:val="outset" w:sz="6" w:space="0" w:color="414142"/>
              <w:right w:val="outset" w:sz="6" w:space="0" w:color="414142"/>
            </w:tcBorders>
          </w:tcPr>
          <w:p w14:paraId="218DFE39" w14:textId="4006D626" w:rsidR="00B2132B" w:rsidRPr="00BC2633" w:rsidRDefault="004C79C3"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B2132B" w:rsidRPr="00BC2633" w14:paraId="1756894A" w14:textId="77777777" w:rsidTr="00FA0C01">
        <w:tc>
          <w:tcPr>
            <w:tcW w:w="1141" w:type="pct"/>
            <w:tcBorders>
              <w:top w:val="outset" w:sz="6" w:space="0" w:color="414142"/>
              <w:left w:val="outset" w:sz="6" w:space="0" w:color="414142"/>
              <w:bottom w:val="outset" w:sz="6" w:space="0" w:color="414142"/>
              <w:right w:val="outset" w:sz="6" w:space="0" w:color="414142"/>
            </w:tcBorders>
          </w:tcPr>
          <w:p w14:paraId="4AEA4F40" w14:textId="40EDEA8A"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17.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19EF2A76" w14:textId="43A2ADF6" w:rsidR="00B2132B" w:rsidRPr="00BC2633" w:rsidRDefault="004C79C3"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Likumprojekta </w:t>
            </w:r>
            <w:r w:rsidR="00FA0C01">
              <w:rPr>
                <w:rFonts w:eastAsia="Times New Roman" w:cs="Times New Roman"/>
                <w:sz w:val="24"/>
                <w:szCs w:val="24"/>
                <w:lang w:eastAsia="lv-LV"/>
              </w:rPr>
              <w:t>26. pants</w:t>
            </w:r>
            <w:r>
              <w:rPr>
                <w:rFonts w:eastAsia="Times New Roman" w:cs="Times New Roman"/>
                <w:sz w:val="24"/>
                <w:szCs w:val="24"/>
                <w:lang w:eastAsia="lv-LV"/>
              </w:rPr>
              <w:t>.</w:t>
            </w:r>
          </w:p>
        </w:tc>
        <w:tc>
          <w:tcPr>
            <w:tcW w:w="1323" w:type="pct"/>
            <w:tcBorders>
              <w:top w:val="outset" w:sz="6" w:space="0" w:color="414142"/>
              <w:left w:val="outset" w:sz="6" w:space="0" w:color="414142"/>
              <w:bottom w:val="outset" w:sz="6" w:space="0" w:color="414142"/>
              <w:right w:val="outset" w:sz="6" w:space="0" w:color="414142"/>
            </w:tcBorders>
          </w:tcPr>
          <w:p w14:paraId="073CAD0A" w14:textId="0D3E1E13" w:rsidR="00B2132B" w:rsidRPr="00BC2633" w:rsidRDefault="004C79C3"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Likumprojekts ievieš normu pilnībā.</w:t>
            </w:r>
          </w:p>
        </w:tc>
        <w:tc>
          <w:tcPr>
            <w:tcW w:w="1405" w:type="pct"/>
            <w:tcBorders>
              <w:top w:val="outset" w:sz="6" w:space="0" w:color="414142"/>
              <w:left w:val="outset" w:sz="6" w:space="0" w:color="414142"/>
              <w:bottom w:val="outset" w:sz="6" w:space="0" w:color="414142"/>
              <w:right w:val="outset" w:sz="6" w:space="0" w:color="414142"/>
            </w:tcBorders>
          </w:tcPr>
          <w:p w14:paraId="3DC706A4" w14:textId="3A488F35" w:rsidR="00B2132B" w:rsidRPr="00BC2633" w:rsidRDefault="004C79C3"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5E0195BE" w14:textId="77777777" w:rsidTr="00FA0C01">
        <w:tc>
          <w:tcPr>
            <w:tcW w:w="1141" w:type="pct"/>
            <w:tcBorders>
              <w:top w:val="outset" w:sz="6" w:space="0" w:color="414142"/>
              <w:left w:val="outset" w:sz="6" w:space="0" w:color="414142"/>
              <w:bottom w:val="outset" w:sz="6" w:space="0" w:color="414142"/>
              <w:right w:val="outset" w:sz="6" w:space="0" w:color="414142"/>
            </w:tcBorders>
          </w:tcPr>
          <w:p w14:paraId="6DDD88D6" w14:textId="050A236A"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18.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66D77958" w14:textId="520C1776"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Likumprojekta </w:t>
            </w:r>
            <w:r w:rsidR="00FA0C01">
              <w:rPr>
                <w:rFonts w:eastAsia="Times New Roman" w:cs="Times New Roman"/>
                <w:sz w:val="24"/>
                <w:szCs w:val="24"/>
                <w:lang w:eastAsia="lv-LV"/>
              </w:rPr>
              <w:t>26. </w:t>
            </w:r>
            <w:r>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73570BB1" w14:textId="568D4D1A"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Likumprojekts ievieš normu pilnībā.</w:t>
            </w:r>
          </w:p>
        </w:tc>
        <w:tc>
          <w:tcPr>
            <w:tcW w:w="1405" w:type="pct"/>
            <w:tcBorders>
              <w:top w:val="outset" w:sz="6" w:space="0" w:color="414142"/>
              <w:left w:val="outset" w:sz="6" w:space="0" w:color="414142"/>
              <w:bottom w:val="outset" w:sz="6" w:space="0" w:color="414142"/>
              <w:right w:val="outset" w:sz="6" w:space="0" w:color="414142"/>
            </w:tcBorders>
          </w:tcPr>
          <w:p w14:paraId="6D6886A0" w14:textId="05D3CE8B"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19B75520"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7DDA9055" w14:textId="4D0F09B8"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19. pants</w:t>
            </w:r>
          </w:p>
        </w:tc>
        <w:tc>
          <w:tcPr>
            <w:tcW w:w="1131" w:type="pct"/>
            <w:tcBorders>
              <w:top w:val="outset" w:sz="6" w:space="0" w:color="414142"/>
              <w:left w:val="outset" w:sz="6" w:space="0" w:color="414142"/>
              <w:bottom w:val="outset" w:sz="6" w:space="0" w:color="414142"/>
              <w:right w:val="outset" w:sz="6" w:space="0" w:color="414142"/>
            </w:tcBorders>
          </w:tcPr>
          <w:p w14:paraId="44E005D0" w14:textId="6CC449D5" w:rsidR="004C79C3" w:rsidRPr="00BC2633" w:rsidRDefault="00B73824"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614BDCFE" w14:textId="38564F3E" w:rsidR="004C79C3" w:rsidRPr="00BC2633" w:rsidRDefault="00DE70B4"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Komerclikuma 219. un 271. pants jau paredz valdes pienākumu rīkoties.</w:t>
            </w:r>
          </w:p>
        </w:tc>
        <w:tc>
          <w:tcPr>
            <w:tcW w:w="1405" w:type="pct"/>
            <w:tcBorders>
              <w:top w:val="outset" w:sz="6" w:space="0" w:color="414142"/>
              <w:left w:val="outset" w:sz="6" w:space="0" w:color="414142"/>
              <w:bottom w:val="outset" w:sz="6" w:space="0" w:color="414142"/>
              <w:right w:val="outset" w:sz="6" w:space="0" w:color="414142"/>
            </w:tcBorders>
          </w:tcPr>
          <w:p w14:paraId="3669F3B6" w14:textId="3BAC5BDB" w:rsidR="004C79C3" w:rsidRPr="00BC2633" w:rsidRDefault="00DE70B4"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6F9E5670"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3C361517" w14:textId="5BBDF9D7"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20. pants</w:t>
            </w:r>
          </w:p>
        </w:tc>
        <w:tc>
          <w:tcPr>
            <w:tcW w:w="1131" w:type="pct"/>
            <w:tcBorders>
              <w:top w:val="outset" w:sz="6" w:space="0" w:color="414142"/>
              <w:left w:val="outset" w:sz="6" w:space="0" w:color="414142"/>
              <w:bottom w:val="outset" w:sz="6" w:space="0" w:color="414142"/>
              <w:right w:val="outset" w:sz="6" w:space="0" w:color="414142"/>
            </w:tcBorders>
          </w:tcPr>
          <w:p w14:paraId="01D3F9B6" w14:textId="2FFD5F09" w:rsidR="004C79C3" w:rsidRPr="00BC2633" w:rsidRDefault="008714C2"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3C1F733D" w14:textId="1BD70913" w:rsidR="004C79C3" w:rsidRPr="00BC2633" w:rsidRDefault="008714C2"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Maksātnespējas likuma D sadaļa </w:t>
            </w:r>
            <w:r w:rsidR="00805AEE">
              <w:rPr>
                <w:rFonts w:eastAsia="Times New Roman" w:cs="Times New Roman"/>
                <w:sz w:val="24"/>
                <w:szCs w:val="24"/>
                <w:lang w:eastAsia="lv-LV"/>
              </w:rPr>
              <w:t>jau paredz fiziskās personas maksātnespējas procesu.</w:t>
            </w:r>
          </w:p>
        </w:tc>
        <w:tc>
          <w:tcPr>
            <w:tcW w:w="1405" w:type="pct"/>
            <w:tcBorders>
              <w:top w:val="outset" w:sz="6" w:space="0" w:color="414142"/>
              <w:left w:val="outset" w:sz="6" w:space="0" w:color="414142"/>
              <w:bottom w:val="outset" w:sz="6" w:space="0" w:color="414142"/>
              <w:right w:val="outset" w:sz="6" w:space="0" w:color="414142"/>
            </w:tcBorders>
          </w:tcPr>
          <w:p w14:paraId="1D94C6E1" w14:textId="1D6D1A43" w:rsidR="004C79C3" w:rsidRPr="00BC2633" w:rsidRDefault="00805AEE"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235F9597"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28670970" w14:textId="125EF73C"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21. pants</w:t>
            </w:r>
          </w:p>
        </w:tc>
        <w:tc>
          <w:tcPr>
            <w:tcW w:w="1131" w:type="pct"/>
            <w:tcBorders>
              <w:top w:val="outset" w:sz="6" w:space="0" w:color="414142"/>
              <w:left w:val="outset" w:sz="6" w:space="0" w:color="414142"/>
              <w:bottom w:val="outset" w:sz="6" w:space="0" w:color="414142"/>
              <w:right w:val="outset" w:sz="6" w:space="0" w:color="414142"/>
            </w:tcBorders>
          </w:tcPr>
          <w:p w14:paraId="13E1E62E" w14:textId="3CDB09D6" w:rsidR="004C79C3" w:rsidRPr="00BC2633" w:rsidRDefault="00A711B0"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5C483A0B" w14:textId="4F818E99" w:rsidR="004C79C3" w:rsidRPr="00BC2633" w:rsidRDefault="00805AEE"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Maksātnespējas likuma 155. pants maksimālo saistību dzēšanas termiņu jau noteic trīs gadus.</w:t>
            </w:r>
          </w:p>
        </w:tc>
        <w:tc>
          <w:tcPr>
            <w:tcW w:w="1405" w:type="pct"/>
            <w:tcBorders>
              <w:top w:val="outset" w:sz="6" w:space="0" w:color="414142"/>
              <w:left w:val="outset" w:sz="6" w:space="0" w:color="414142"/>
              <w:bottom w:val="outset" w:sz="6" w:space="0" w:color="414142"/>
              <w:right w:val="outset" w:sz="6" w:space="0" w:color="414142"/>
            </w:tcBorders>
          </w:tcPr>
          <w:p w14:paraId="59E78ED6" w14:textId="71E1E8FB" w:rsidR="004C79C3" w:rsidRPr="00BC2633" w:rsidRDefault="00A711B0"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2ADE1FF8"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24FA8046" w14:textId="6AA2FA95"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22. pants</w:t>
            </w:r>
          </w:p>
        </w:tc>
        <w:tc>
          <w:tcPr>
            <w:tcW w:w="1131" w:type="pct"/>
            <w:tcBorders>
              <w:top w:val="outset" w:sz="6" w:space="0" w:color="414142"/>
              <w:left w:val="outset" w:sz="6" w:space="0" w:color="414142"/>
              <w:bottom w:val="outset" w:sz="6" w:space="0" w:color="414142"/>
              <w:right w:val="outset" w:sz="6" w:space="0" w:color="414142"/>
            </w:tcBorders>
          </w:tcPr>
          <w:p w14:paraId="3917BCAB" w14:textId="6AB7432E" w:rsidR="004C79C3" w:rsidRPr="00BC2633" w:rsidRDefault="00A711B0"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5EADD1A6" w14:textId="3FEA1B74" w:rsidR="004C79C3" w:rsidRPr="00BC2633" w:rsidRDefault="00A711B0"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Nacionālais regulējums pilnībā atbilst Direktīvas normai, tā kā Maksātnespējas likums neparedz šādas sekas.</w:t>
            </w:r>
          </w:p>
        </w:tc>
        <w:tc>
          <w:tcPr>
            <w:tcW w:w="1405" w:type="pct"/>
            <w:tcBorders>
              <w:top w:val="outset" w:sz="6" w:space="0" w:color="414142"/>
              <w:left w:val="outset" w:sz="6" w:space="0" w:color="414142"/>
              <w:bottom w:val="outset" w:sz="6" w:space="0" w:color="414142"/>
              <w:right w:val="outset" w:sz="6" w:space="0" w:color="414142"/>
            </w:tcBorders>
          </w:tcPr>
          <w:p w14:paraId="4D50ABDD" w14:textId="5E5D7967" w:rsidR="004C79C3" w:rsidRPr="00BC2633" w:rsidRDefault="00A711B0"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5CD5B497" w14:textId="77777777" w:rsidTr="00DA467E">
        <w:tc>
          <w:tcPr>
            <w:tcW w:w="1141" w:type="pct"/>
            <w:tcBorders>
              <w:top w:val="outset" w:sz="6" w:space="0" w:color="414142"/>
              <w:left w:val="outset" w:sz="6" w:space="0" w:color="414142"/>
              <w:bottom w:val="outset" w:sz="6" w:space="0" w:color="414142"/>
              <w:right w:val="outset" w:sz="6" w:space="0" w:color="414142"/>
            </w:tcBorders>
          </w:tcPr>
          <w:p w14:paraId="267D290A" w14:textId="2E13AB6A"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23.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2A9C2419" w14:textId="5A7C2E51" w:rsidR="004C79C3" w:rsidRPr="00BC2633" w:rsidRDefault="00A711B0"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Likumprojekta </w:t>
            </w:r>
            <w:r w:rsidR="00FA0C01">
              <w:rPr>
                <w:rFonts w:eastAsia="Times New Roman" w:cs="Times New Roman"/>
                <w:sz w:val="24"/>
                <w:szCs w:val="24"/>
                <w:lang w:eastAsia="lv-LV"/>
              </w:rPr>
              <w:t>34.</w:t>
            </w:r>
            <w:r w:rsidR="00DA467E">
              <w:rPr>
                <w:rFonts w:eastAsia="Times New Roman" w:cs="Times New Roman"/>
                <w:sz w:val="24"/>
                <w:szCs w:val="24"/>
                <w:lang w:eastAsia="lv-LV"/>
              </w:rPr>
              <w:t>, 36., 37. </w:t>
            </w:r>
            <w:r>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4321A727" w14:textId="2DC92778" w:rsidR="004C79C3" w:rsidRPr="00BC2633" w:rsidRDefault="00A711B0"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Likumprojekts ievieš normu daļēji (attiecībā </w:t>
            </w:r>
            <w:r w:rsidR="003B5A62">
              <w:rPr>
                <w:rFonts w:eastAsia="Times New Roman" w:cs="Times New Roman"/>
                <w:sz w:val="24"/>
                <w:szCs w:val="24"/>
                <w:lang w:eastAsia="lv-LV"/>
              </w:rPr>
              <w:t xml:space="preserve">uz saistību dzēšanas atcelšanu un termiņa pagarināšanu noteiktos gadījumos). Pārējā daļā Maksātnespējas likuma 130., 153. un </w:t>
            </w:r>
            <w:r w:rsidR="00C85F13">
              <w:rPr>
                <w:rFonts w:eastAsia="Times New Roman" w:cs="Times New Roman"/>
                <w:sz w:val="24"/>
                <w:szCs w:val="24"/>
                <w:lang w:eastAsia="lv-LV"/>
              </w:rPr>
              <w:t>164. pants jau paredz parādnieka godprātības un rīcības izvērtēšanu kontekstā ar otrās iespējas došanu.</w:t>
            </w:r>
          </w:p>
        </w:tc>
        <w:tc>
          <w:tcPr>
            <w:tcW w:w="1405" w:type="pct"/>
            <w:tcBorders>
              <w:top w:val="outset" w:sz="6" w:space="0" w:color="414142"/>
              <w:left w:val="outset" w:sz="6" w:space="0" w:color="414142"/>
              <w:bottom w:val="outset" w:sz="6" w:space="0" w:color="414142"/>
              <w:right w:val="outset" w:sz="6" w:space="0" w:color="414142"/>
            </w:tcBorders>
          </w:tcPr>
          <w:p w14:paraId="7D16555C" w14:textId="07787418" w:rsidR="004C79C3" w:rsidRPr="00BC2633" w:rsidRDefault="00C85F1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6E592DAF" w14:textId="77777777" w:rsidTr="00F91C96">
        <w:tc>
          <w:tcPr>
            <w:tcW w:w="1141" w:type="pct"/>
            <w:tcBorders>
              <w:top w:val="outset" w:sz="6" w:space="0" w:color="414142"/>
              <w:left w:val="outset" w:sz="6" w:space="0" w:color="414142"/>
              <w:bottom w:val="outset" w:sz="6" w:space="0" w:color="414142"/>
              <w:right w:val="outset" w:sz="6" w:space="0" w:color="414142"/>
            </w:tcBorders>
          </w:tcPr>
          <w:p w14:paraId="0D7DDC9A" w14:textId="557E82ED"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24.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3084A7F5" w14:textId="136B4CCA" w:rsidR="00F91C96" w:rsidRPr="00BC2633" w:rsidRDefault="00C85F1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Likumprojekta </w:t>
            </w:r>
            <w:r w:rsidR="00DA467E">
              <w:rPr>
                <w:rFonts w:eastAsia="Times New Roman" w:cs="Times New Roman"/>
                <w:sz w:val="24"/>
                <w:szCs w:val="24"/>
                <w:lang w:eastAsia="lv-LV"/>
              </w:rPr>
              <w:t xml:space="preserve">23., 24., 25., </w:t>
            </w:r>
            <w:r w:rsidR="00F91C96">
              <w:rPr>
                <w:rFonts w:eastAsia="Times New Roman" w:cs="Times New Roman"/>
                <w:sz w:val="24"/>
                <w:szCs w:val="24"/>
                <w:lang w:eastAsia="lv-LV"/>
              </w:rPr>
              <w:t xml:space="preserve">28., 29., </w:t>
            </w:r>
            <w:r w:rsidR="00DA467E">
              <w:rPr>
                <w:rFonts w:eastAsia="Times New Roman" w:cs="Times New Roman"/>
                <w:sz w:val="24"/>
                <w:szCs w:val="24"/>
                <w:lang w:eastAsia="lv-LV"/>
              </w:rPr>
              <w:t>31., 32., 33. </w:t>
            </w:r>
            <w:r>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6C2C3BB1" w14:textId="6A4F40D0" w:rsidR="004C79C3" w:rsidRPr="00BC2633" w:rsidRDefault="00C85F1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Likumprojekts pārņem normu daļēji (attiecībā uz individuālajiem komersantiem un dibinātājiem vai dalībniekiem zemnieku vai zvejnieku saimniecībās), tā kā Maksātnespējas likuma </w:t>
            </w:r>
            <w:r>
              <w:rPr>
                <w:rFonts w:eastAsia="Times New Roman" w:cs="Times New Roman"/>
                <w:sz w:val="24"/>
                <w:szCs w:val="24"/>
                <w:lang w:eastAsia="lv-LV"/>
              </w:rPr>
              <w:lastRenderedPageBreak/>
              <w:t>D sadaļa jau pašlaik pieļauj fiziskās personas maksātnespējas procesa piemērošanu uzņēmējam, kurš nav reģistrējies kā komersants.</w:t>
            </w:r>
          </w:p>
        </w:tc>
        <w:tc>
          <w:tcPr>
            <w:tcW w:w="1405" w:type="pct"/>
            <w:tcBorders>
              <w:top w:val="outset" w:sz="6" w:space="0" w:color="414142"/>
              <w:left w:val="outset" w:sz="6" w:space="0" w:color="414142"/>
              <w:bottom w:val="outset" w:sz="6" w:space="0" w:color="414142"/>
              <w:right w:val="outset" w:sz="6" w:space="0" w:color="414142"/>
            </w:tcBorders>
          </w:tcPr>
          <w:p w14:paraId="77FADF65" w14:textId="6982A376" w:rsidR="004C79C3" w:rsidRPr="00BC2633" w:rsidRDefault="00C85F1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lastRenderedPageBreak/>
              <w:t>Nav paredzētas stingrākas prasības.</w:t>
            </w:r>
          </w:p>
        </w:tc>
      </w:tr>
      <w:tr w:rsidR="004C79C3" w:rsidRPr="00BC2633" w14:paraId="461CF5BE"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6E3A867C" w14:textId="6705BED9"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25. pants</w:t>
            </w:r>
          </w:p>
        </w:tc>
        <w:tc>
          <w:tcPr>
            <w:tcW w:w="1131" w:type="pct"/>
            <w:tcBorders>
              <w:top w:val="outset" w:sz="6" w:space="0" w:color="414142"/>
              <w:left w:val="outset" w:sz="6" w:space="0" w:color="414142"/>
              <w:bottom w:val="outset" w:sz="6" w:space="0" w:color="414142"/>
              <w:right w:val="outset" w:sz="6" w:space="0" w:color="414142"/>
            </w:tcBorders>
          </w:tcPr>
          <w:p w14:paraId="56464340" w14:textId="3986F556" w:rsidR="004C79C3" w:rsidRPr="00BC2633" w:rsidRDefault="00747A6F"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nepieciešams pārņemt vai ieviest nacionālajā regulējumā (neleģislatīvs pasākums).</w:t>
            </w:r>
          </w:p>
        </w:tc>
        <w:tc>
          <w:tcPr>
            <w:tcW w:w="1323" w:type="pct"/>
            <w:tcBorders>
              <w:top w:val="outset" w:sz="6" w:space="0" w:color="414142"/>
              <w:left w:val="outset" w:sz="6" w:space="0" w:color="414142"/>
              <w:bottom w:val="outset" w:sz="6" w:space="0" w:color="414142"/>
              <w:right w:val="outset" w:sz="6" w:space="0" w:color="414142"/>
            </w:tcBorders>
          </w:tcPr>
          <w:p w14:paraId="608EBFFF" w14:textId="38E3D836" w:rsidR="004C79C3" w:rsidRPr="00BC2633" w:rsidRDefault="00747A6F"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5F6879FE" w14:textId="266DFEF6" w:rsidR="004C79C3" w:rsidRPr="00BC2633" w:rsidRDefault="00747A6F"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4C79C3" w:rsidRPr="00BC2633" w14:paraId="6548BC98" w14:textId="77777777" w:rsidTr="00FE5C55">
        <w:tc>
          <w:tcPr>
            <w:tcW w:w="1141" w:type="pct"/>
            <w:tcBorders>
              <w:top w:val="outset" w:sz="6" w:space="0" w:color="414142"/>
              <w:left w:val="outset" w:sz="6" w:space="0" w:color="414142"/>
              <w:bottom w:val="outset" w:sz="6" w:space="0" w:color="414142"/>
              <w:right w:val="outset" w:sz="6" w:space="0" w:color="414142"/>
            </w:tcBorders>
          </w:tcPr>
          <w:p w14:paraId="600C4626" w14:textId="0D4CE74A"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26.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6B711F7D" w14:textId="77777777" w:rsidR="002F1915" w:rsidRDefault="00B00A9C" w:rsidP="00B00A9C">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Likumprojekta </w:t>
            </w:r>
            <w:r w:rsidR="002F1915">
              <w:rPr>
                <w:rFonts w:eastAsia="Times New Roman" w:cs="Times New Roman"/>
                <w:sz w:val="24"/>
                <w:szCs w:val="24"/>
                <w:lang w:eastAsia="lv-LV"/>
              </w:rPr>
              <w:t>1., 5. </w:t>
            </w:r>
            <w:r>
              <w:rPr>
                <w:rFonts w:eastAsia="Times New Roman" w:cs="Times New Roman"/>
                <w:sz w:val="24"/>
                <w:szCs w:val="24"/>
                <w:lang w:eastAsia="lv-LV"/>
              </w:rPr>
              <w:t>pants.</w:t>
            </w:r>
          </w:p>
          <w:p w14:paraId="51EC0E9F" w14:textId="68A5FCE1" w:rsidR="00150297" w:rsidRPr="00BC2633" w:rsidRDefault="00150297" w:rsidP="00B00A9C">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Saistītā likumprojekta “Grozījumi Civilprocesa likumā” </w:t>
            </w:r>
            <w:r w:rsidR="00836311">
              <w:rPr>
                <w:rFonts w:eastAsia="Times New Roman" w:cs="Times New Roman"/>
                <w:sz w:val="24"/>
                <w:szCs w:val="24"/>
                <w:lang w:eastAsia="lv-LV"/>
              </w:rPr>
              <w:t>2. pants.</w:t>
            </w:r>
          </w:p>
        </w:tc>
        <w:tc>
          <w:tcPr>
            <w:tcW w:w="1323" w:type="pct"/>
            <w:tcBorders>
              <w:top w:val="outset" w:sz="6" w:space="0" w:color="414142"/>
              <w:left w:val="outset" w:sz="6" w:space="0" w:color="414142"/>
              <w:bottom w:val="outset" w:sz="6" w:space="0" w:color="414142"/>
              <w:right w:val="outset" w:sz="6" w:space="0" w:color="414142"/>
            </w:tcBorders>
          </w:tcPr>
          <w:p w14:paraId="67F9DC66" w14:textId="46F8B834" w:rsidR="004C79C3" w:rsidRPr="00BC2633" w:rsidRDefault="00B00A9C"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Likumprojekts ievieš normu daļēji (attiecībā uz uzraugošo personu kvalifikāciju</w:t>
            </w:r>
            <w:r w:rsidR="00E31A0D">
              <w:rPr>
                <w:rFonts w:eastAsia="Times New Roman" w:cs="Times New Roman"/>
                <w:sz w:val="24"/>
                <w:szCs w:val="24"/>
                <w:lang w:eastAsia="lv-LV"/>
              </w:rPr>
              <w:t>, kā arī uzraugošo personu un administratoru izvēli konkrētā procesā</w:t>
            </w:r>
            <w:r>
              <w:rPr>
                <w:rFonts w:eastAsia="Times New Roman" w:cs="Times New Roman"/>
                <w:sz w:val="24"/>
                <w:szCs w:val="24"/>
                <w:lang w:eastAsia="lv-LV"/>
              </w:rPr>
              <w:t xml:space="preserve">), ņemot vērā, ka Maksātnespējas likuma </w:t>
            </w:r>
            <w:r w:rsidR="00E31A0D" w:rsidRPr="00F736C4">
              <w:rPr>
                <w:rFonts w:eastAsia="Times New Roman" w:cs="Times New Roman"/>
                <w:sz w:val="24"/>
                <w:szCs w:val="24"/>
                <w:lang w:eastAsia="lv-LV"/>
              </w:rPr>
              <w:t>15., 16.</w:t>
            </w:r>
            <w:r w:rsidR="00E31A0D" w:rsidRPr="00F736C4">
              <w:rPr>
                <w:rFonts w:eastAsia="Times New Roman" w:cs="Times New Roman"/>
                <w:sz w:val="24"/>
                <w:szCs w:val="24"/>
                <w:vertAlign w:val="superscript"/>
                <w:lang w:eastAsia="lv-LV"/>
              </w:rPr>
              <w:t>1</w:t>
            </w:r>
            <w:r w:rsidR="00E31A0D" w:rsidRPr="00F736C4">
              <w:rPr>
                <w:rFonts w:eastAsia="Times New Roman" w:cs="Times New Roman"/>
                <w:sz w:val="24"/>
                <w:szCs w:val="24"/>
                <w:lang w:eastAsia="lv-LV"/>
              </w:rPr>
              <w:t> un 16.</w:t>
            </w:r>
            <w:r w:rsidR="00E31A0D" w:rsidRPr="00F736C4">
              <w:rPr>
                <w:rFonts w:eastAsia="Times New Roman" w:cs="Times New Roman"/>
                <w:sz w:val="24"/>
                <w:szCs w:val="24"/>
                <w:vertAlign w:val="superscript"/>
                <w:lang w:eastAsia="lv-LV"/>
              </w:rPr>
              <w:t>2</w:t>
            </w:r>
            <w:r w:rsidR="00E31A0D" w:rsidRPr="00F736C4">
              <w:rPr>
                <w:rFonts w:eastAsia="Times New Roman" w:cs="Times New Roman"/>
                <w:sz w:val="24"/>
                <w:szCs w:val="24"/>
                <w:lang w:eastAsia="lv-LV"/>
              </w:rPr>
              <w:t> pant</w:t>
            </w:r>
            <w:r w:rsidR="00E31A0D">
              <w:rPr>
                <w:rFonts w:eastAsia="Times New Roman" w:cs="Times New Roman"/>
                <w:sz w:val="24"/>
                <w:szCs w:val="24"/>
                <w:lang w:eastAsia="lv-LV"/>
              </w:rPr>
              <w:t>s</w:t>
            </w:r>
            <w:r w:rsidR="00E31A0D" w:rsidRPr="00F736C4">
              <w:rPr>
                <w:rFonts w:eastAsia="Times New Roman" w:cs="Times New Roman"/>
                <w:sz w:val="24"/>
                <w:szCs w:val="24"/>
                <w:lang w:eastAsia="lv-LV"/>
              </w:rPr>
              <w:t>, kā arī ar Ministru kabineta 2017. gada 30. maija noteikumi Nr. 288</w:t>
            </w:r>
            <w:r w:rsidR="00E31A0D">
              <w:rPr>
                <w:rFonts w:eastAsia="Times New Roman" w:cs="Times New Roman"/>
                <w:sz w:val="24"/>
                <w:szCs w:val="24"/>
                <w:lang w:eastAsia="lv-LV"/>
              </w:rPr>
              <w:t xml:space="preserve"> jau paredz administratoru kvalifikācijas prasības.</w:t>
            </w:r>
          </w:p>
        </w:tc>
        <w:tc>
          <w:tcPr>
            <w:tcW w:w="1405" w:type="pct"/>
            <w:tcBorders>
              <w:top w:val="outset" w:sz="6" w:space="0" w:color="414142"/>
              <w:left w:val="outset" w:sz="6" w:space="0" w:color="414142"/>
              <w:bottom w:val="outset" w:sz="6" w:space="0" w:color="414142"/>
              <w:right w:val="outset" w:sz="6" w:space="0" w:color="414142"/>
            </w:tcBorders>
          </w:tcPr>
          <w:p w14:paraId="778931CF" w14:textId="61738384" w:rsidR="004C79C3" w:rsidRPr="00BC2633" w:rsidRDefault="003B235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790E5495"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327810BA" w14:textId="231BCC78"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27. pants</w:t>
            </w:r>
          </w:p>
        </w:tc>
        <w:tc>
          <w:tcPr>
            <w:tcW w:w="1131" w:type="pct"/>
            <w:tcBorders>
              <w:top w:val="outset" w:sz="6" w:space="0" w:color="414142"/>
              <w:left w:val="outset" w:sz="6" w:space="0" w:color="414142"/>
              <w:bottom w:val="outset" w:sz="6" w:space="0" w:color="414142"/>
              <w:right w:val="outset" w:sz="6" w:space="0" w:color="414142"/>
            </w:tcBorders>
          </w:tcPr>
          <w:p w14:paraId="43266C90" w14:textId="146744E0" w:rsidR="004C79C3" w:rsidRPr="00BC2633" w:rsidRDefault="00C1467B"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341FA49C" w14:textId="201917C5" w:rsidR="004C79C3" w:rsidRPr="005C18D0" w:rsidRDefault="00950D75"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Maksātnespējas likums paredz uzraudzības tiesības Maksātnespējas kontroles dienestam, taču vienlaikus netiešā veidā </w:t>
            </w:r>
            <w:r w:rsidR="00090C8F">
              <w:rPr>
                <w:rFonts w:eastAsia="Times New Roman" w:cs="Times New Roman"/>
                <w:sz w:val="24"/>
                <w:szCs w:val="24"/>
                <w:lang w:eastAsia="lv-LV"/>
              </w:rPr>
              <w:t>uzraudzības tiesības ir arī pašiem kreditoriem un arī tiesai. Līdz ar to uzraudzība pār uzraugošajām personām un administratoriem jau pastāv.</w:t>
            </w:r>
            <w:r w:rsidR="005C18D0">
              <w:rPr>
                <w:rFonts w:eastAsia="Times New Roman" w:cs="Times New Roman"/>
                <w:sz w:val="24"/>
                <w:szCs w:val="24"/>
                <w:lang w:eastAsia="lv-LV"/>
              </w:rPr>
              <w:t xml:space="preserve"> Maksātnespējas likuma 31.</w:t>
            </w:r>
            <w:r w:rsidR="005C18D0">
              <w:rPr>
                <w:rFonts w:eastAsia="Times New Roman" w:cs="Times New Roman"/>
                <w:sz w:val="24"/>
                <w:szCs w:val="24"/>
                <w:vertAlign w:val="superscript"/>
                <w:lang w:eastAsia="lv-LV"/>
              </w:rPr>
              <w:t>4</w:t>
            </w:r>
            <w:r w:rsidR="005C18D0">
              <w:rPr>
                <w:rFonts w:eastAsia="Times New Roman" w:cs="Times New Roman"/>
                <w:sz w:val="24"/>
                <w:szCs w:val="24"/>
                <w:lang w:eastAsia="lv-LV"/>
              </w:rPr>
              <w:t> pants paredz ētikas kodeks</w:t>
            </w:r>
            <w:r w:rsidR="00C1467B">
              <w:rPr>
                <w:rFonts w:eastAsia="Times New Roman" w:cs="Times New Roman"/>
                <w:sz w:val="24"/>
                <w:szCs w:val="24"/>
                <w:lang w:eastAsia="lv-LV"/>
              </w:rPr>
              <w:t>u uzraugošajām personām un administratoriem.</w:t>
            </w:r>
          </w:p>
        </w:tc>
        <w:tc>
          <w:tcPr>
            <w:tcW w:w="1405" w:type="pct"/>
            <w:tcBorders>
              <w:top w:val="outset" w:sz="6" w:space="0" w:color="414142"/>
              <w:left w:val="outset" w:sz="6" w:space="0" w:color="414142"/>
              <w:bottom w:val="outset" w:sz="6" w:space="0" w:color="414142"/>
              <w:right w:val="outset" w:sz="6" w:space="0" w:color="414142"/>
            </w:tcBorders>
          </w:tcPr>
          <w:p w14:paraId="3CFAB569" w14:textId="27FE3A17" w:rsidR="004C79C3" w:rsidRPr="00BC2633" w:rsidRDefault="00C1467B"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0C9BDB51"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35CFD75C" w14:textId="332CBA28"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28. pants</w:t>
            </w:r>
          </w:p>
        </w:tc>
        <w:tc>
          <w:tcPr>
            <w:tcW w:w="1131" w:type="pct"/>
            <w:tcBorders>
              <w:top w:val="outset" w:sz="6" w:space="0" w:color="414142"/>
              <w:left w:val="outset" w:sz="6" w:space="0" w:color="414142"/>
              <w:bottom w:val="outset" w:sz="6" w:space="0" w:color="414142"/>
              <w:right w:val="outset" w:sz="6" w:space="0" w:color="414142"/>
            </w:tcBorders>
          </w:tcPr>
          <w:p w14:paraId="0185A863" w14:textId="0ECA09E8" w:rsidR="004C79C3" w:rsidRPr="00BC2633" w:rsidRDefault="00845618"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7F9987C5" w14:textId="4C59CD51" w:rsidR="004C79C3" w:rsidRPr="00BC2633" w:rsidRDefault="00845618"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Jau pašlaik gandrīz visas darbības ir iespējams veikt </w:t>
            </w:r>
            <w:r>
              <w:rPr>
                <w:rFonts w:eastAsia="Times New Roman" w:cs="Times New Roman"/>
                <w:sz w:val="24"/>
                <w:szCs w:val="24"/>
                <w:lang w:eastAsia="lv-LV"/>
              </w:rPr>
              <w:lastRenderedPageBreak/>
              <w:t>attālināti. Pašlaik uz noteiktu laiku ir iespējams arī pieteikumus iesniegt elektroniski</w:t>
            </w:r>
            <w:r>
              <w:rPr>
                <w:rStyle w:val="Vresatsauce"/>
                <w:rFonts w:eastAsia="Times New Roman" w:cs="Times New Roman"/>
                <w:sz w:val="24"/>
                <w:szCs w:val="24"/>
                <w:lang w:eastAsia="lv-LV"/>
              </w:rPr>
              <w:footnoteReference w:id="48"/>
            </w:r>
            <w:r>
              <w:rPr>
                <w:rFonts w:eastAsia="Times New Roman" w:cs="Times New Roman"/>
                <w:sz w:val="24"/>
                <w:szCs w:val="24"/>
                <w:lang w:eastAsia="lv-LV"/>
              </w:rPr>
              <w:t xml:space="preserve">, taču likumprojektā “Grozījumi Civilprocesa likumā” (VSS-707) paredzēts šādu iespēju nodrošināt </w:t>
            </w:r>
            <w:r w:rsidR="00101BA4">
              <w:rPr>
                <w:rFonts w:eastAsia="Times New Roman" w:cs="Times New Roman"/>
                <w:sz w:val="24"/>
                <w:szCs w:val="24"/>
                <w:lang w:eastAsia="lv-LV"/>
              </w:rPr>
              <w:t>pastāvīgi. Plānots, ka minētais likumprojekts stāsies spēkā 2021. gadā.</w:t>
            </w:r>
          </w:p>
        </w:tc>
        <w:tc>
          <w:tcPr>
            <w:tcW w:w="1405" w:type="pct"/>
            <w:tcBorders>
              <w:top w:val="outset" w:sz="6" w:space="0" w:color="414142"/>
              <w:left w:val="outset" w:sz="6" w:space="0" w:color="414142"/>
              <w:bottom w:val="outset" w:sz="6" w:space="0" w:color="414142"/>
              <w:right w:val="outset" w:sz="6" w:space="0" w:color="414142"/>
            </w:tcBorders>
          </w:tcPr>
          <w:p w14:paraId="3FFA9E68" w14:textId="453304D0" w:rsidR="004C79C3" w:rsidRPr="00BC2633" w:rsidRDefault="00101BA4"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lastRenderedPageBreak/>
              <w:t>Nav paredzētas stingrākas prasības.</w:t>
            </w:r>
          </w:p>
        </w:tc>
      </w:tr>
      <w:tr w:rsidR="004C79C3" w:rsidRPr="00BC2633" w14:paraId="09EF711A"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52397C9B" w14:textId="1DE3669A"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29. pants</w:t>
            </w:r>
          </w:p>
        </w:tc>
        <w:tc>
          <w:tcPr>
            <w:tcW w:w="1131" w:type="pct"/>
            <w:tcBorders>
              <w:top w:val="outset" w:sz="6" w:space="0" w:color="414142"/>
              <w:left w:val="outset" w:sz="6" w:space="0" w:color="414142"/>
              <w:bottom w:val="outset" w:sz="6" w:space="0" w:color="414142"/>
              <w:right w:val="outset" w:sz="6" w:space="0" w:color="414142"/>
            </w:tcBorders>
          </w:tcPr>
          <w:p w14:paraId="026E1968" w14:textId="524F1ACA" w:rsidR="004C79C3" w:rsidRPr="00BC2633" w:rsidRDefault="00C933D8"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54D16F1D" w14:textId="20959130" w:rsidR="004C79C3" w:rsidRPr="00BC2633" w:rsidRDefault="00DA467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Direktīvas normas </w:t>
            </w:r>
            <w:proofErr w:type="spellStart"/>
            <w:r>
              <w:rPr>
                <w:rFonts w:eastAsia="Times New Roman" w:cs="Times New Roman"/>
                <w:sz w:val="24"/>
                <w:szCs w:val="24"/>
                <w:lang w:eastAsia="lv-LV"/>
              </w:rPr>
              <w:t>imperatīvās</w:t>
            </w:r>
            <w:proofErr w:type="spellEnd"/>
            <w:r>
              <w:rPr>
                <w:rFonts w:eastAsia="Times New Roman" w:cs="Times New Roman"/>
                <w:sz w:val="24"/>
                <w:szCs w:val="24"/>
                <w:lang w:eastAsia="lv-LV"/>
              </w:rPr>
              <w:t xml:space="preserve"> daļas jau šobrīd ir iespējams nodrošināt, izmantojot maksātnespējas reģistra un Elektroniskās maksātnespējas uzskaites sistēmas datus, nepieciešamības gadījumā tos kombinējot savstarpēji vai ar datiem no citām valsts informācijas sistēmām.</w:t>
            </w:r>
          </w:p>
        </w:tc>
        <w:tc>
          <w:tcPr>
            <w:tcW w:w="1405" w:type="pct"/>
            <w:tcBorders>
              <w:top w:val="outset" w:sz="6" w:space="0" w:color="414142"/>
              <w:left w:val="outset" w:sz="6" w:space="0" w:color="414142"/>
              <w:bottom w:val="outset" w:sz="6" w:space="0" w:color="414142"/>
              <w:right w:val="outset" w:sz="6" w:space="0" w:color="414142"/>
            </w:tcBorders>
          </w:tcPr>
          <w:p w14:paraId="01A09E8E" w14:textId="7979B149" w:rsidR="004C79C3" w:rsidRPr="00BC2633" w:rsidRDefault="00DA467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5B01CADD"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41D298CF" w14:textId="71D60B47"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30. pants</w:t>
            </w:r>
          </w:p>
        </w:tc>
        <w:tc>
          <w:tcPr>
            <w:tcW w:w="1131" w:type="pct"/>
            <w:tcBorders>
              <w:top w:val="outset" w:sz="6" w:space="0" w:color="414142"/>
              <w:left w:val="outset" w:sz="6" w:space="0" w:color="414142"/>
              <w:bottom w:val="outset" w:sz="6" w:space="0" w:color="414142"/>
              <w:right w:val="outset" w:sz="6" w:space="0" w:color="414142"/>
            </w:tcBorders>
          </w:tcPr>
          <w:p w14:paraId="473D228A" w14:textId="2E14B5E7"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0F62E87E" w14:textId="6B932460"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607DF3E0" w14:textId="06E75F54"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4C79C3" w:rsidRPr="00BC2633" w14:paraId="5D2925EC"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6ED06F1A" w14:textId="40C05ACE"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31. pants</w:t>
            </w:r>
          </w:p>
        </w:tc>
        <w:tc>
          <w:tcPr>
            <w:tcW w:w="1131" w:type="pct"/>
            <w:tcBorders>
              <w:top w:val="outset" w:sz="6" w:space="0" w:color="414142"/>
              <w:left w:val="outset" w:sz="6" w:space="0" w:color="414142"/>
              <w:bottom w:val="outset" w:sz="6" w:space="0" w:color="414142"/>
              <w:right w:val="outset" w:sz="6" w:space="0" w:color="414142"/>
            </w:tcBorders>
          </w:tcPr>
          <w:p w14:paraId="4D432B16" w14:textId="2ED5ECC9"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24D8C189" w14:textId="5FE9B6E1"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2A8576BE" w14:textId="2419CA1B"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4C79C3" w:rsidRPr="00BC2633" w14:paraId="65445543"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0EA0B2D8" w14:textId="7981CAB6"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32. pants</w:t>
            </w:r>
          </w:p>
        </w:tc>
        <w:tc>
          <w:tcPr>
            <w:tcW w:w="1131" w:type="pct"/>
            <w:tcBorders>
              <w:top w:val="outset" w:sz="6" w:space="0" w:color="414142"/>
              <w:left w:val="outset" w:sz="6" w:space="0" w:color="414142"/>
              <w:bottom w:val="outset" w:sz="6" w:space="0" w:color="414142"/>
              <w:right w:val="outset" w:sz="6" w:space="0" w:color="414142"/>
            </w:tcBorders>
          </w:tcPr>
          <w:p w14:paraId="45F9AF5B" w14:textId="7C24228F"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16C91A51" w14:textId="114ED32B"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3C034A40" w14:textId="1807DEFB"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4C79C3" w:rsidRPr="00BC2633" w14:paraId="4ED95995"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0987C748" w14:textId="66C9DEE0"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33. pants</w:t>
            </w:r>
          </w:p>
        </w:tc>
        <w:tc>
          <w:tcPr>
            <w:tcW w:w="1131" w:type="pct"/>
            <w:tcBorders>
              <w:top w:val="outset" w:sz="6" w:space="0" w:color="414142"/>
              <w:left w:val="outset" w:sz="6" w:space="0" w:color="414142"/>
              <w:bottom w:val="outset" w:sz="6" w:space="0" w:color="414142"/>
              <w:right w:val="outset" w:sz="6" w:space="0" w:color="414142"/>
            </w:tcBorders>
          </w:tcPr>
          <w:p w14:paraId="38F4C3C3" w14:textId="3BCE998A"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2106E8EF" w14:textId="7FE50CB5"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2122CB2E" w14:textId="11258A32"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4C79C3" w:rsidRPr="00BC2633" w14:paraId="7B76A19D" w14:textId="77777777" w:rsidTr="002A68E8">
        <w:tc>
          <w:tcPr>
            <w:tcW w:w="1141" w:type="pct"/>
            <w:tcBorders>
              <w:top w:val="outset" w:sz="6" w:space="0" w:color="414142"/>
              <w:left w:val="outset" w:sz="6" w:space="0" w:color="414142"/>
              <w:bottom w:val="outset" w:sz="6" w:space="0" w:color="414142"/>
              <w:right w:val="outset" w:sz="6" w:space="0" w:color="414142"/>
            </w:tcBorders>
          </w:tcPr>
          <w:p w14:paraId="034E99FA" w14:textId="3FAE20EF"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34.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1038B6C6" w14:textId="77777777" w:rsidR="004C79C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Likumprojekta </w:t>
            </w:r>
            <w:r w:rsidR="002A68E8">
              <w:rPr>
                <w:rFonts w:eastAsia="Times New Roman" w:cs="Times New Roman"/>
                <w:sz w:val="24"/>
                <w:szCs w:val="24"/>
                <w:lang w:eastAsia="lv-LV"/>
              </w:rPr>
              <w:t>39. </w:t>
            </w:r>
            <w:r>
              <w:rPr>
                <w:rFonts w:eastAsia="Times New Roman" w:cs="Times New Roman"/>
                <w:sz w:val="24"/>
                <w:szCs w:val="24"/>
                <w:lang w:eastAsia="lv-LV"/>
              </w:rPr>
              <w:t>pants.</w:t>
            </w:r>
          </w:p>
          <w:p w14:paraId="7975AE0F" w14:textId="7FE115F5" w:rsidR="00FE5C55" w:rsidRPr="00BC2633" w:rsidRDefault="00FE5C55"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Saistītā likumprojekta “Grozījumi Civilprocesa likumā” 1</w:t>
            </w:r>
            <w:r w:rsidR="00B408E9">
              <w:rPr>
                <w:rFonts w:eastAsia="Times New Roman" w:cs="Times New Roman"/>
                <w:sz w:val="24"/>
                <w:szCs w:val="24"/>
                <w:lang w:eastAsia="lv-LV"/>
              </w:rPr>
              <w:t>7</w:t>
            </w:r>
            <w:r>
              <w:rPr>
                <w:rFonts w:eastAsia="Times New Roman" w:cs="Times New Roman"/>
                <w:sz w:val="24"/>
                <w:szCs w:val="24"/>
                <w:lang w:eastAsia="lv-LV"/>
              </w:rPr>
              <w:t>. pants.</w:t>
            </w:r>
          </w:p>
        </w:tc>
        <w:tc>
          <w:tcPr>
            <w:tcW w:w="1323" w:type="pct"/>
            <w:tcBorders>
              <w:top w:val="outset" w:sz="6" w:space="0" w:color="414142"/>
              <w:left w:val="outset" w:sz="6" w:space="0" w:color="414142"/>
              <w:bottom w:val="outset" w:sz="6" w:space="0" w:color="414142"/>
              <w:right w:val="outset" w:sz="6" w:space="0" w:color="414142"/>
            </w:tcBorders>
          </w:tcPr>
          <w:p w14:paraId="32A37608" w14:textId="1CD7AE37"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Likumprojekts normu ievieš pilnībā.</w:t>
            </w:r>
          </w:p>
        </w:tc>
        <w:tc>
          <w:tcPr>
            <w:tcW w:w="1405" w:type="pct"/>
            <w:tcBorders>
              <w:top w:val="outset" w:sz="6" w:space="0" w:color="414142"/>
              <w:left w:val="outset" w:sz="6" w:space="0" w:color="414142"/>
              <w:bottom w:val="outset" w:sz="6" w:space="0" w:color="414142"/>
              <w:right w:val="outset" w:sz="6" w:space="0" w:color="414142"/>
            </w:tcBorders>
          </w:tcPr>
          <w:p w14:paraId="43F3CFC5" w14:textId="6DA20ACB"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14B93D80"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1122F734" w14:textId="4305B4B2"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35. pants</w:t>
            </w:r>
          </w:p>
        </w:tc>
        <w:tc>
          <w:tcPr>
            <w:tcW w:w="1131" w:type="pct"/>
            <w:tcBorders>
              <w:top w:val="outset" w:sz="6" w:space="0" w:color="414142"/>
              <w:left w:val="outset" w:sz="6" w:space="0" w:color="414142"/>
              <w:bottom w:val="outset" w:sz="6" w:space="0" w:color="414142"/>
              <w:right w:val="outset" w:sz="6" w:space="0" w:color="414142"/>
            </w:tcBorders>
          </w:tcPr>
          <w:p w14:paraId="0572406A" w14:textId="3622FA0A"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0B1DD0AB" w14:textId="76DF2626"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11DADF67" w14:textId="69C77BCF"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4C79C3" w:rsidRPr="00BC2633" w14:paraId="0112898B"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21790B21" w14:textId="2D7FB0DC"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36. pants</w:t>
            </w:r>
          </w:p>
        </w:tc>
        <w:tc>
          <w:tcPr>
            <w:tcW w:w="1131" w:type="pct"/>
            <w:tcBorders>
              <w:top w:val="outset" w:sz="6" w:space="0" w:color="414142"/>
              <w:left w:val="outset" w:sz="6" w:space="0" w:color="414142"/>
              <w:bottom w:val="outset" w:sz="6" w:space="0" w:color="414142"/>
              <w:right w:val="outset" w:sz="6" w:space="0" w:color="414142"/>
            </w:tcBorders>
          </w:tcPr>
          <w:p w14:paraId="3BACAA3C" w14:textId="2093628A"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6A0B90F1" w14:textId="6F562139"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58C462E3" w14:textId="17A84156"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4C79C3" w:rsidRPr="00BC2633" w14:paraId="1827409F" w14:textId="77777777" w:rsidTr="000E02AE">
        <w:tc>
          <w:tcPr>
            <w:tcW w:w="1141" w:type="pct"/>
            <w:tcBorders>
              <w:top w:val="outset" w:sz="6" w:space="0" w:color="414142"/>
              <w:left w:val="outset" w:sz="6" w:space="0" w:color="414142"/>
              <w:bottom w:val="outset" w:sz="6" w:space="0" w:color="414142"/>
              <w:right w:val="outset" w:sz="6" w:space="0" w:color="414142"/>
            </w:tcBorders>
            <w:hideMark/>
          </w:tcPr>
          <w:p w14:paraId="55400594" w14:textId="77777777" w:rsidR="004C79C3" w:rsidRPr="00BC2633" w:rsidRDefault="004C79C3" w:rsidP="004C79C3">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 xml:space="preserve">Kā ir izmantota ES tiesību aktā paredzētā rīcības brīvība dalībvalstij pārņemt vai ieviest </w:t>
            </w:r>
            <w:r w:rsidRPr="00BC2633">
              <w:rPr>
                <w:rFonts w:eastAsia="Times New Roman" w:cs="Times New Roman"/>
                <w:sz w:val="24"/>
                <w:szCs w:val="24"/>
                <w:lang w:eastAsia="lv-LV"/>
              </w:rPr>
              <w:lastRenderedPageBreak/>
              <w:t>noteiktas ES tiesību akta normas?</w:t>
            </w:r>
            <w:r w:rsidRPr="00BC2633">
              <w:rPr>
                <w:rFonts w:eastAsia="Times New Roman" w:cs="Times New Roman"/>
                <w:sz w:val="24"/>
                <w:szCs w:val="24"/>
                <w:lang w:eastAsia="lv-LV"/>
              </w:rPr>
              <w:br/>
              <w:t>Kādēļ?</w:t>
            </w:r>
          </w:p>
        </w:tc>
        <w:tc>
          <w:tcPr>
            <w:tcW w:w="3859" w:type="pct"/>
            <w:gridSpan w:val="3"/>
            <w:tcBorders>
              <w:top w:val="outset" w:sz="6" w:space="0" w:color="414142"/>
              <w:left w:val="outset" w:sz="6" w:space="0" w:color="414142"/>
              <w:bottom w:val="outset" w:sz="6" w:space="0" w:color="414142"/>
              <w:right w:val="outset" w:sz="6" w:space="0" w:color="414142"/>
            </w:tcBorders>
            <w:hideMark/>
          </w:tcPr>
          <w:p w14:paraId="0B78FBF0" w14:textId="1BD4F199" w:rsidR="004C79C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lastRenderedPageBreak/>
              <w:t>Direktīvas 4. panta 4. punkts: E</w:t>
            </w:r>
            <w:r w:rsidRPr="00F736C4">
              <w:rPr>
                <w:rFonts w:eastAsia="Times New Roman" w:cs="Times New Roman"/>
                <w:sz w:val="24"/>
                <w:szCs w:val="24"/>
                <w:lang w:eastAsia="lv-LV"/>
              </w:rPr>
              <w:t>sošā regulējuma saglabāšana</w:t>
            </w:r>
            <w:r>
              <w:rPr>
                <w:rFonts w:eastAsia="Times New Roman" w:cs="Times New Roman"/>
                <w:sz w:val="24"/>
                <w:szCs w:val="24"/>
                <w:lang w:eastAsia="lv-LV"/>
              </w:rPr>
              <w:t xml:space="preserve"> </w:t>
            </w:r>
            <w:r w:rsidRPr="00F736C4">
              <w:rPr>
                <w:rFonts w:eastAsia="Times New Roman" w:cs="Times New Roman"/>
                <w:sz w:val="24"/>
                <w:szCs w:val="24"/>
                <w:lang w:eastAsia="lv-LV"/>
              </w:rPr>
              <w:t xml:space="preserve">ir būtiska parādnieka un kreditora interešu balansa nodrošināšanai, lai neierobežota tiesiskās aizsardzības procesa piemērošana neradītu nepamatotu un nesamērīgu kreditora interešu ierobežojumu. </w:t>
            </w:r>
          </w:p>
          <w:p w14:paraId="1422DA8E" w14:textId="67D296B3" w:rsidR="004C79C3" w:rsidRPr="00BC2633" w:rsidRDefault="004C79C3" w:rsidP="003426BB">
            <w:pPr>
              <w:spacing w:after="0" w:line="240" w:lineRule="auto"/>
              <w:rPr>
                <w:rFonts w:eastAsia="Times New Roman" w:cs="Times New Roman"/>
                <w:sz w:val="24"/>
                <w:szCs w:val="24"/>
                <w:lang w:eastAsia="lv-LV"/>
              </w:rPr>
            </w:pPr>
            <w:r>
              <w:rPr>
                <w:rFonts w:eastAsia="Times New Roman" w:cs="Times New Roman"/>
                <w:sz w:val="24"/>
                <w:szCs w:val="24"/>
                <w:lang w:eastAsia="lv-LV"/>
              </w:rPr>
              <w:lastRenderedPageBreak/>
              <w:t>Direktīvas 4. panta 6.punkts: J</w:t>
            </w:r>
            <w:r w:rsidRPr="00F736C4">
              <w:rPr>
                <w:rFonts w:eastAsia="Times New Roman" w:cs="Times New Roman"/>
                <w:sz w:val="24"/>
                <w:szCs w:val="24"/>
                <w:lang w:eastAsia="lv-LV"/>
              </w:rPr>
              <w:t>au pašlaik maksātnespējas jomas regulējums paredz minimālu tiesas iesaisti preventīvās pārstrukturēšanas regulējumā, to paredzot jautājumos, kas ir izšķiroši visu iesaistīto personu interešu ievērošanas nodrošināšanai:</w:t>
            </w:r>
            <w:r>
              <w:rPr>
                <w:rFonts w:eastAsia="Times New Roman" w:cs="Times New Roman"/>
                <w:sz w:val="24"/>
                <w:szCs w:val="24"/>
                <w:lang w:eastAsia="lv-LV"/>
              </w:rPr>
              <w:t xml:space="preserve"> </w:t>
            </w:r>
            <w:r w:rsidRPr="00F736C4">
              <w:rPr>
                <w:rFonts w:eastAsia="Times New Roman" w:cs="Times New Roman"/>
                <w:sz w:val="24"/>
                <w:szCs w:val="24"/>
                <w:lang w:eastAsia="lv-LV"/>
              </w:rPr>
              <w:t>Civilprocesa likums paredz minimālu tiesas iesaisti lietas ierosināšanā (skat. Civilprocesa likuma 341.</w:t>
            </w:r>
            <w:r w:rsidRPr="00F736C4">
              <w:rPr>
                <w:rFonts w:eastAsia="Times New Roman" w:cs="Times New Roman"/>
                <w:sz w:val="24"/>
                <w:szCs w:val="24"/>
                <w:vertAlign w:val="superscript"/>
                <w:lang w:eastAsia="lv-LV"/>
              </w:rPr>
              <w:t>4</w:t>
            </w:r>
            <w:r w:rsidRPr="00F736C4">
              <w:rPr>
                <w:rFonts w:eastAsia="Times New Roman" w:cs="Times New Roman"/>
                <w:sz w:val="24"/>
                <w:szCs w:val="24"/>
                <w:lang w:eastAsia="lv-LV"/>
              </w:rPr>
              <w:t xml:space="preserve"> un 341.</w:t>
            </w:r>
            <w:r w:rsidRPr="00F736C4">
              <w:rPr>
                <w:rFonts w:eastAsia="Times New Roman" w:cs="Times New Roman"/>
                <w:sz w:val="24"/>
                <w:szCs w:val="24"/>
                <w:vertAlign w:val="superscript"/>
                <w:lang w:eastAsia="lv-LV"/>
              </w:rPr>
              <w:t>5</w:t>
            </w:r>
            <w:r w:rsidRPr="00F736C4">
              <w:rPr>
                <w:rFonts w:eastAsia="Times New Roman" w:cs="Times New Roman"/>
                <w:sz w:val="24"/>
                <w:szCs w:val="24"/>
                <w:lang w:eastAsia="lv-LV"/>
              </w:rPr>
              <w:t> pantu), lemjot par tiesiskās aizsardzības procesa pasākumu plāna apstiprināšanu (skat. Civilprocesa likuma 341.</w:t>
            </w:r>
            <w:r w:rsidRPr="00F736C4">
              <w:rPr>
                <w:rFonts w:eastAsia="Times New Roman" w:cs="Times New Roman"/>
                <w:sz w:val="24"/>
                <w:szCs w:val="24"/>
                <w:vertAlign w:val="superscript"/>
                <w:lang w:eastAsia="lv-LV"/>
              </w:rPr>
              <w:t>6</w:t>
            </w:r>
            <w:r w:rsidRPr="00F736C4">
              <w:rPr>
                <w:rFonts w:eastAsia="Times New Roman" w:cs="Times New Roman"/>
                <w:sz w:val="24"/>
                <w:szCs w:val="24"/>
                <w:lang w:eastAsia="lv-LV"/>
              </w:rPr>
              <w:t> un 341.</w:t>
            </w:r>
            <w:r w:rsidRPr="00F736C4">
              <w:rPr>
                <w:rFonts w:eastAsia="Times New Roman" w:cs="Times New Roman"/>
                <w:sz w:val="24"/>
                <w:szCs w:val="24"/>
                <w:vertAlign w:val="superscript"/>
                <w:lang w:eastAsia="lv-LV"/>
              </w:rPr>
              <w:t>7</w:t>
            </w:r>
            <w:r w:rsidRPr="00F736C4">
              <w:rPr>
                <w:rFonts w:eastAsia="Times New Roman" w:cs="Times New Roman"/>
                <w:sz w:val="24"/>
                <w:szCs w:val="24"/>
                <w:lang w:eastAsia="lv-LV"/>
              </w:rPr>
              <w:t> pantu), kā arī, izskatot atsevišķus jautājumus, tai skaitā par procesa izbeigšanu (skat. Civilprocesa likuma 341.</w:t>
            </w:r>
            <w:r w:rsidRPr="00F736C4">
              <w:rPr>
                <w:rFonts w:eastAsia="Times New Roman" w:cs="Times New Roman"/>
                <w:sz w:val="24"/>
                <w:szCs w:val="24"/>
                <w:vertAlign w:val="superscript"/>
                <w:lang w:eastAsia="lv-LV"/>
              </w:rPr>
              <w:t>8</w:t>
            </w:r>
            <w:r w:rsidRPr="00F736C4">
              <w:rPr>
                <w:rFonts w:eastAsia="Times New Roman" w:cs="Times New Roman"/>
                <w:sz w:val="24"/>
                <w:szCs w:val="24"/>
                <w:lang w:eastAsia="lv-LV"/>
              </w:rPr>
              <w:t>, 341.</w:t>
            </w:r>
            <w:r w:rsidRPr="00F736C4">
              <w:rPr>
                <w:rFonts w:eastAsia="Times New Roman" w:cs="Times New Roman"/>
                <w:sz w:val="24"/>
                <w:szCs w:val="24"/>
                <w:vertAlign w:val="superscript"/>
                <w:lang w:eastAsia="lv-LV"/>
              </w:rPr>
              <w:t>10</w:t>
            </w:r>
            <w:r w:rsidRPr="00F736C4">
              <w:rPr>
                <w:rFonts w:eastAsia="Times New Roman" w:cs="Times New Roman"/>
                <w:sz w:val="24"/>
                <w:szCs w:val="24"/>
                <w:lang w:eastAsia="lv-LV"/>
              </w:rPr>
              <w:t> un 341.</w:t>
            </w:r>
            <w:r w:rsidRPr="00F736C4">
              <w:rPr>
                <w:rFonts w:eastAsia="Times New Roman" w:cs="Times New Roman"/>
                <w:sz w:val="24"/>
                <w:szCs w:val="24"/>
                <w:vertAlign w:val="superscript"/>
                <w:lang w:eastAsia="lv-LV"/>
              </w:rPr>
              <w:t>11</w:t>
            </w:r>
            <w:r w:rsidRPr="00F736C4">
              <w:rPr>
                <w:rFonts w:eastAsia="Times New Roman" w:cs="Times New Roman"/>
                <w:sz w:val="24"/>
                <w:szCs w:val="24"/>
                <w:lang w:eastAsia="lv-LV"/>
              </w:rPr>
              <w:t> pantu);</w:t>
            </w:r>
            <w:r>
              <w:rPr>
                <w:rFonts w:eastAsia="Times New Roman" w:cs="Times New Roman"/>
                <w:sz w:val="24"/>
                <w:szCs w:val="24"/>
                <w:lang w:eastAsia="lv-LV"/>
              </w:rPr>
              <w:t xml:space="preserve"> </w:t>
            </w:r>
            <w:r w:rsidRPr="00F736C4">
              <w:rPr>
                <w:rFonts w:eastAsia="Times New Roman" w:cs="Times New Roman"/>
                <w:sz w:val="24"/>
                <w:szCs w:val="24"/>
                <w:lang w:eastAsia="lv-LV"/>
              </w:rPr>
              <w:t>pārējās funkcijas ir nodotas tiesiskās aizsardzības procesa uzraugošajai personai (skat. Maksātnespējas likuma 43. un 50. pantu).</w:t>
            </w:r>
          </w:p>
        </w:tc>
      </w:tr>
      <w:tr w:rsidR="004C79C3" w:rsidRPr="00BC2633" w14:paraId="2B2361D6" w14:textId="77777777" w:rsidTr="000E02AE">
        <w:tc>
          <w:tcPr>
            <w:tcW w:w="1141" w:type="pct"/>
            <w:tcBorders>
              <w:top w:val="outset" w:sz="6" w:space="0" w:color="414142"/>
              <w:left w:val="outset" w:sz="6" w:space="0" w:color="414142"/>
              <w:bottom w:val="outset" w:sz="6" w:space="0" w:color="414142"/>
              <w:right w:val="outset" w:sz="6" w:space="0" w:color="414142"/>
            </w:tcBorders>
            <w:hideMark/>
          </w:tcPr>
          <w:p w14:paraId="34E6CEBB" w14:textId="77777777" w:rsidR="004C79C3" w:rsidRPr="00BC2633" w:rsidRDefault="004C79C3" w:rsidP="004C79C3">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lastRenderedPageBreak/>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59" w:type="pct"/>
            <w:gridSpan w:val="3"/>
            <w:tcBorders>
              <w:top w:val="outset" w:sz="6" w:space="0" w:color="414142"/>
              <w:left w:val="outset" w:sz="6" w:space="0" w:color="414142"/>
              <w:bottom w:val="outset" w:sz="6" w:space="0" w:color="414142"/>
              <w:right w:val="outset" w:sz="6" w:space="0" w:color="414142"/>
            </w:tcBorders>
            <w:hideMark/>
          </w:tcPr>
          <w:p w14:paraId="1595B3E7" w14:textId="73CACC8D"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4C79C3" w:rsidRPr="00BC2633" w14:paraId="0B0A1CCD" w14:textId="77777777" w:rsidTr="000E02AE">
        <w:tc>
          <w:tcPr>
            <w:tcW w:w="1141" w:type="pct"/>
            <w:tcBorders>
              <w:top w:val="outset" w:sz="6" w:space="0" w:color="414142"/>
              <w:left w:val="outset" w:sz="6" w:space="0" w:color="414142"/>
              <w:bottom w:val="outset" w:sz="6" w:space="0" w:color="414142"/>
              <w:right w:val="outset" w:sz="6" w:space="0" w:color="414142"/>
            </w:tcBorders>
            <w:hideMark/>
          </w:tcPr>
          <w:p w14:paraId="076D1C12" w14:textId="77777777" w:rsidR="004C79C3" w:rsidRPr="00BC2633" w:rsidRDefault="004C79C3" w:rsidP="004C79C3">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Cita informācija</w:t>
            </w:r>
          </w:p>
        </w:tc>
        <w:tc>
          <w:tcPr>
            <w:tcW w:w="3859" w:type="pct"/>
            <w:gridSpan w:val="3"/>
            <w:tcBorders>
              <w:top w:val="outset" w:sz="6" w:space="0" w:color="414142"/>
              <w:left w:val="outset" w:sz="6" w:space="0" w:color="414142"/>
              <w:bottom w:val="outset" w:sz="6" w:space="0" w:color="414142"/>
              <w:right w:val="outset" w:sz="6" w:space="0" w:color="414142"/>
            </w:tcBorders>
            <w:hideMark/>
          </w:tcPr>
          <w:p w14:paraId="5E3C708C" w14:textId="77777777" w:rsidR="004C79C3" w:rsidRPr="00F736C4" w:rsidRDefault="004C79C3" w:rsidP="004C79C3">
            <w:pPr>
              <w:spacing w:after="0" w:line="240" w:lineRule="auto"/>
              <w:jc w:val="both"/>
              <w:rPr>
                <w:rFonts w:eastAsia="Times New Roman" w:cs="Times New Roman"/>
                <w:sz w:val="24"/>
                <w:szCs w:val="24"/>
                <w:lang w:eastAsia="lv-LV"/>
              </w:rPr>
            </w:pPr>
            <w:r w:rsidRPr="00F736C4">
              <w:rPr>
                <w:rFonts w:eastAsia="Times New Roman" w:cs="Times New Roman"/>
                <w:sz w:val="24"/>
                <w:szCs w:val="24"/>
                <w:lang w:eastAsia="lv-LV"/>
              </w:rPr>
              <w:t xml:space="preserve">Ievērojot Covid-19 pandēmijas ietekmi uz uzņēmējdarbību un tautsaimniecību kopumā, ir nepieciešams pēc iespējas ātrāk nodrošināt būtiskāko problēmjautājumu atrisināšanu. Attiecīgi nebūtu izmantojama Direktīvas 34. panta 2. punktā noteiktā iespēja. </w:t>
            </w:r>
          </w:p>
          <w:p w14:paraId="01BB5720" w14:textId="4FB6964E" w:rsidR="004C79C3" w:rsidRPr="00BC2633" w:rsidRDefault="004C79C3" w:rsidP="008846F5">
            <w:pPr>
              <w:spacing w:after="0" w:line="240" w:lineRule="auto"/>
              <w:jc w:val="both"/>
              <w:rPr>
                <w:rFonts w:eastAsia="Times New Roman" w:cs="Times New Roman"/>
                <w:sz w:val="24"/>
                <w:szCs w:val="24"/>
                <w:lang w:eastAsia="lv-LV"/>
              </w:rPr>
            </w:pPr>
            <w:r w:rsidRPr="00F736C4">
              <w:rPr>
                <w:rFonts w:eastAsia="Times New Roman" w:cs="Times New Roman"/>
                <w:sz w:val="24"/>
                <w:szCs w:val="24"/>
                <w:lang w:eastAsia="lv-LV"/>
              </w:rPr>
              <w:t xml:space="preserve">Taču vienlaikus ātra risinājuma nodrošināšana nedrīkst radīt pretēju efektu, pasliktinot procesu norisi. Tamdēļ likumprojektā galvenokārt ietverti grozījumi, lai nodrošinātu Direktīvas </w:t>
            </w:r>
            <w:proofErr w:type="spellStart"/>
            <w:r w:rsidRPr="00F736C4">
              <w:rPr>
                <w:rFonts w:eastAsia="Times New Roman" w:cs="Times New Roman"/>
                <w:sz w:val="24"/>
                <w:szCs w:val="24"/>
                <w:lang w:eastAsia="lv-LV"/>
              </w:rPr>
              <w:t>imperatīvo</w:t>
            </w:r>
            <w:proofErr w:type="spellEnd"/>
            <w:r w:rsidRPr="00F736C4">
              <w:rPr>
                <w:rFonts w:eastAsia="Times New Roman" w:cs="Times New Roman"/>
                <w:sz w:val="24"/>
                <w:szCs w:val="24"/>
                <w:lang w:eastAsia="lv-LV"/>
              </w:rPr>
              <w:t xml:space="preserve"> normu ieviešanu nacionālajā regulējumā, fakultatīvās un neviennozīmīgākās normas ietverot kādā no turpmākajiem Maksātnespējas likuma grozījumiem.</w:t>
            </w:r>
          </w:p>
        </w:tc>
      </w:tr>
      <w:tr w:rsidR="004C79C3" w:rsidRPr="00BC2633" w14:paraId="73553858" w14:textId="77777777" w:rsidTr="00805AEE">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1DFFA477" w14:textId="77777777" w:rsidR="004C79C3" w:rsidRPr="00BC2633" w:rsidRDefault="004C79C3" w:rsidP="004C79C3">
            <w:pPr>
              <w:spacing w:after="0" w:line="240" w:lineRule="auto"/>
              <w:ind w:firstLine="300"/>
              <w:jc w:val="center"/>
              <w:rPr>
                <w:rFonts w:eastAsia="Times New Roman" w:cs="Times New Roman"/>
                <w:b/>
                <w:bCs/>
                <w:sz w:val="24"/>
                <w:szCs w:val="24"/>
                <w:lang w:eastAsia="lv-LV"/>
              </w:rPr>
            </w:pPr>
            <w:r w:rsidRPr="00BC2633">
              <w:rPr>
                <w:rFonts w:eastAsia="Times New Roman" w:cs="Times New Roman"/>
                <w:b/>
                <w:bCs/>
                <w:sz w:val="24"/>
                <w:szCs w:val="24"/>
                <w:lang w:eastAsia="lv-LV"/>
              </w:rPr>
              <w:t>2.</w:t>
            </w:r>
            <w:r>
              <w:rPr>
                <w:rFonts w:eastAsia="Times New Roman" w:cs="Times New Roman"/>
                <w:b/>
                <w:bCs/>
                <w:sz w:val="24"/>
                <w:szCs w:val="24"/>
                <w:lang w:eastAsia="lv-LV"/>
              </w:rPr>
              <w:t> </w:t>
            </w:r>
            <w:r w:rsidRPr="00BC2633">
              <w:rPr>
                <w:rFonts w:eastAsia="Times New Roman" w:cs="Times New Roman"/>
                <w:b/>
                <w:bCs/>
                <w:sz w:val="24"/>
                <w:szCs w:val="24"/>
                <w:lang w:eastAsia="lv-LV"/>
              </w:rPr>
              <w:t>tabula</w:t>
            </w:r>
            <w:r w:rsidRPr="00BC2633">
              <w:rPr>
                <w:rFonts w:eastAsia="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BC2633">
              <w:rPr>
                <w:rFonts w:eastAsia="Times New Roman" w:cs="Times New Roman"/>
                <w:b/>
                <w:bCs/>
                <w:sz w:val="24"/>
                <w:szCs w:val="24"/>
                <w:lang w:eastAsia="lv-LV"/>
              </w:rPr>
              <w:br/>
              <w:t>Pasākumi šo saistību izpildei</w:t>
            </w:r>
          </w:p>
        </w:tc>
      </w:tr>
      <w:tr w:rsidR="004C79C3" w:rsidRPr="00F4421A" w14:paraId="47004ABF" w14:textId="77777777" w:rsidTr="00805AEE">
        <w:tc>
          <w:tcPr>
            <w:tcW w:w="0" w:type="auto"/>
            <w:gridSpan w:val="4"/>
            <w:tcBorders>
              <w:top w:val="outset" w:sz="6" w:space="0" w:color="414142"/>
              <w:left w:val="outset" w:sz="6" w:space="0" w:color="414142"/>
              <w:bottom w:val="outset" w:sz="6" w:space="0" w:color="414142"/>
              <w:right w:val="outset" w:sz="6" w:space="0" w:color="414142"/>
            </w:tcBorders>
            <w:vAlign w:val="center"/>
          </w:tcPr>
          <w:p w14:paraId="674B18B8" w14:textId="5BF4635A" w:rsidR="004C79C3" w:rsidRPr="00F4421A" w:rsidRDefault="004C79C3" w:rsidP="004C79C3">
            <w:pPr>
              <w:spacing w:after="0" w:line="240" w:lineRule="auto"/>
              <w:ind w:firstLine="300"/>
              <w:jc w:val="center"/>
              <w:rPr>
                <w:rFonts w:eastAsia="Times New Roman" w:cs="Times New Roman"/>
                <w:sz w:val="24"/>
                <w:szCs w:val="24"/>
                <w:lang w:eastAsia="lv-LV"/>
              </w:rPr>
            </w:pPr>
            <w:r>
              <w:rPr>
                <w:rFonts w:eastAsia="Times New Roman" w:cs="Times New Roman"/>
                <w:sz w:val="24"/>
                <w:szCs w:val="24"/>
                <w:lang w:eastAsia="lv-LV"/>
              </w:rPr>
              <w:t>Likumprojekts šo jomu neskar.</w:t>
            </w:r>
          </w:p>
        </w:tc>
      </w:tr>
    </w:tbl>
    <w:p w14:paraId="196FDA16" w14:textId="77777777" w:rsidR="00DD6733" w:rsidRPr="00DD6733" w:rsidRDefault="00DD6733" w:rsidP="00DA596D">
      <w:pPr>
        <w:spacing w:after="0" w:line="240" w:lineRule="auto"/>
        <w:rPr>
          <w:rFonts w:eastAsia="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DD67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VI. Sabiedrības līdzdalība un komunikācijas aktivitātes</w:t>
            </w:r>
          </w:p>
        </w:tc>
      </w:tr>
      <w:tr w:rsidR="00BC2633" w:rsidRPr="00DD67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 xml:space="preserve">Plānotās sabiedrības līdzdalības un </w:t>
            </w:r>
            <w:r w:rsidRPr="00DD6733">
              <w:rPr>
                <w:rFonts w:eastAsia="Times New Roman" w:cs="Times New Roman"/>
                <w:sz w:val="24"/>
                <w:szCs w:val="24"/>
                <w:lang w:eastAsia="lv-LV"/>
              </w:rPr>
              <w:lastRenderedPageBreak/>
              <w:t>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560A3821" w:rsidR="001C5969" w:rsidRPr="0085326A" w:rsidRDefault="008D7863"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lastRenderedPageBreak/>
              <w:t>Likumprojekts publicēts Tieslietu ministrijas un Valsts kancelejas tīmekļvietnēs.</w:t>
            </w:r>
          </w:p>
        </w:tc>
      </w:tr>
      <w:tr w:rsidR="00BC2633" w:rsidRPr="00DD67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0C3F917D"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3FACC53D" w:rsidR="004D15A9" w:rsidRPr="00DD6733" w:rsidRDefault="0085326A" w:rsidP="0085326A">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Tiks papildināts pēc sabiedrības līdzdalības nodrošināšanas.</w:t>
            </w:r>
          </w:p>
        </w:tc>
      </w:tr>
      <w:tr w:rsidR="00BC2633" w:rsidRPr="00DD6733"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1E9817F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6C20C184" w:rsidR="004D15A9" w:rsidRPr="00DD6733" w:rsidRDefault="008D7863"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Tiks papildināts pēc sabiedrības līdzdalības nodrošināšanas.</w:t>
            </w:r>
          </w:p>
        </w:tc>
      </w:tr>
      <w:tr w:rsidR="004D15A9" w:rsidRPr="00DD67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4518CD7A" w:rsidR="004D15A9" w:rsidRPr="00DD6733" w:rsidRDefault="0067549C"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Likumprojekta izstrādes gaitā notikušas detalizētas konsultācijas </w:t>
            </w:r>
            <w:r w:rsidR="007E100E">
              <w:rPr>
                <w:rFonts w:eastAsia="Times New Roman" w:cs="Times New Roman"/>
                <w:sz w:val="24"/>
                <w:szCs w:val="24"/>
                <w:lang w:eastAsia="lv-LV"/>
              </w:rPr>
              <w:t xml:space="preserve">par Direktīvas normām </w:t>
            </w:r>
            <w:r>
              <w:rPr>
                <w:rFonts w:eastAsia="Times New Roman" w:cs="Times New Roman"/>
                <w:sz w:val="24"/>
                <w:szCs w:val="24"/>
                <w:lang w:eastAsia="lv-LV"/>
              </w:rPr>
              <w:t xml:space="preserve">ar Tieslietu ministrijas darba grupu “Maksātnespējas regulējuma pilnveidošanas darba grupa”, kurā </w:t>
            </w:r>
            <w:r w:rsidR="00D33A39">
              <w:rPr>
                <w:rFonts w:eastAsia="Times New Roman" w:cs="Times New Roman"/>
                <w:sz w:val="24"/>
                <w:szCs w:val="24"/>
                <w:lang w:eastAsia="lv-LV"/>
              </w:rPr>
              <w:t xml:space="preserve">pārstāvēta </w:t>
            </w:r>
            <w:r w:rsidR="00D33A39">
              <w:rPr>
                <w:rFonts w:eastAsia="Times New Roman"/>
                <w:sz w:val="24"/>
                <w:szCs w:val="24"/>
                <w:lang w:eastAsia="lv-LV"/>
              </w:rPr>
              <w:t>Latvijas Kredītņēmēju asociācija, biedrība “Latvijas Sertificēto maksātnespējas procesa administratoru asociācija”, Latvijas Zvērinātu advokātu padome, Valsts ieņēmumu dienests, Latvijas Republikas Augstākā tiesa, Latvijas Zvērinātu tiesu izpildītāju padome, Ārvalstu investoru padome Latvijā, Latvijas Tirdzniecības un rūpniecības kamera, Latvijas Darba devēju konfederācija, Latvijas Finanšu nozares asociācija, Latvijas Brīvo arodbiedrību savienība, Ekonomikas ministrija un Rīgas apgabaltiesa</w:t>
            </w:r>
            <w:r w:rsidR="00656678">
              <w:rPr>
                <w:rFonts w:eastAsia="Times New Roman"/>
                <w:sz w:val="24"/>
                <w:szCs w:val="24"/>
                <w:lang w:eastAsia="lv-LV"/>
              </w:rPr>
              <w:t>, piedaloties arī Maksātnespējas kontroles dienestam</w:t>
            </w:r>
            <w:r w:rsidR="007E100E">
              <w:rPr>
                <w:rFonts w:eastAsia="Times New Roman"/>
                <w:sz w:val="24"/>
                <w:szCs w:val="24"/>
                <w:lang w:eastAsia="lv-LV"/>
              </w:rPr>
              <w:t>.</w:t>
            </w:r>
          </w:p>
        </w:tc>
      </w:tr>
    </w:tbl>
    <w:p w14:paraId="569A45C0" w14:textId="77777777" w:rsidR="004D15A9" w:rsidRPr="00DD6733" w:rsidRDefault="004D15A9" w:rsidP="00DA596D">
      <w:pPr>
        <w:spacing w:after="0" w:line="240" w:lineRule="auto"/>
        <w:rPr>
          <w:rFonts w:eastAsia="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DD6733" w14:paraId="052FAB11" w14:textId="77777777" w:rsidTr="00E91A8C">
        <w:trPr>
          <w:trHeight w:val="375"/>
        </w:trPr>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7772ABA4" w14:textId="77777777"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VII. Tiesību akta projekta izpildes nodrošināšana un tās ietekme uz institūcijām</w:t>
            </w:r>
          </w:p>
        </w:tc>
      </w:tr>
      <w:tr w:rsidR="00BC2633" w:rsidRPr="00DD6733" w14:paraId="5F7D14F9" w14:textId="77777777" w:rsidTr="002F563A">
        <w:trPr>
          <w:trHeight w:val="420"/>
        </w:trPr>
        <w:tc>
          <w:tcPr>
            <w:tcW w:w="250" w:type="pct"/>
            <w:tcBorders>
              <w:top w:val="outset" w:sz="6" w:space="0" w:color="414142"/>
              <w:left w:val="outset" w:sz="6" w:space="0" w:color="414142"/>
              <w:bottom w:val="outset" w:sz="6" w:space="0" w:color="414142"/>
              <w:right w:val="outset" w:sz="6" w:space="0" w:color="414142"/>
            </w:tcBorders>
            <w:shd w:val="clear" w:color="auto" w:fill="auto"/>
            <w:hideMark/>
          </w:tcPr>
          <w:p w14:paraId="10C261A7"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shd w:val="clear" w:color="auto" w:fill="auto"/>
            <w:hideMark/>
          </w:tcPr>
          <w:p w14:paraId="0C28F92C" w14:textId="33AD07CD"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shd w:val="clear" w:color="auto" w:fill="auto"/>
            <w:hideMark/>
          </w:tcPr>
          <w:p w14:paraId="1AEBB4A0" w14:textId="18AC82F3" w:rsidR="004D15A9" w:rsidRPr="00DD6733" w:rsidRDefault="00421D76" w:rsidP="0073730D">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Tieslietu ministrija.</w:t>
            </w:r>
          </w:p>
        </w:tc>
      </w:tr>
      <w:tr w:rsidR="00BC2633" w:rsidRPr="00DD6733" w14:paraId="67B81B5D" w14:textId="77777777" w:rsidTr="002F563A">
        <w:trPr>
          <w:trHeight w:val="450"/>
        </w:trPr>
        <w:tc>
          <w:tcPr>
            <w:tcW w:w="250" w:type="pct"/>
            <w:tcBorders>
              <w:top w:val="outset" w:sz="6" w:space="0" w:color="414142"/>
              <w:left w:val="outset" w:sz="6" w:space="0" w:color="414142"/>
              <w:bottom w:val="outset" w:sz="6" w:space="0" w:color="414142"/>
              <w:right w:val="outset" w:sz="6" w:space="0" w:color="414142"/>
            </w:tcBorders>
            <w:shd w:val="clear" w:color="auto" w:fill="auto"/>
            <w:hideMark/>
          </w:tcPr>
          <w:p w14:paraId="5C9A6CCC"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shd w:val="clear" w:color="auto" w:fill="auto"/>
            <w:hideMark/>
          </w:tcPr>
          <w:p w14:paraId="2B4CADDF"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 xml:space="preserve">Projekta izpildes ietekme uz pārvaldes funkcijām un institucionālo struktūru. </w:t>
            </w:r>
          </w:p>
          <w:p w14:paraId="37B6FCBC" w14:textId="1011027E" w:rsidR="004D15A9" w:rsidRPr="00DD6733" w:rsidRDefault="004D15A9" w:rsidP="0042645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shd w:val="clear" w:color="auto" w:fill="auto"/>
            <w:hideMark/>
          </w:tcPr>
          <w:p w14:paraId="36AB118B" w14:textId="77777777" w:rsidR="002F563A" w:rsidRPr="002F563A" w:rsidRDefault="002F563A" w:rsidP="002F563A">
            <w:pPr>
              <w:spacing w:after="0" w:line="240" w:lineRule="auto"/>
              <w:jc w:val="both"/>
              <w:rPr>
                <w:rFonts w:eastAsia="Times New Roman" w:cs="Times New Roman"/>
                <w:sz w:val="24"/>
                <w:szCs w:val="24"/>
                <w:lang w:eastAsia="lv-LV"/>
              </w:rPr>
            </w:pPr>
            <w:r w:rsidRPr="002F563A">
              <w:rPr>
                <w:rFonts w:eastAsia="Times New Roman" w:cs="Times New Roman"/>
                <w:sz w:val="24"/>
                <w:szCs w:val="24"/>
                <w:lang w:eastAsia="lv-LV"/>
              </w:rPr>
              <w:t>Pārvaldes funkcijas un uzdevumi netiek grozīti.</w:t>
            </w:r>
          </w:p>
          <w:p w14:paraId="5BCCC65B" w14:textId="77777777" w:rsidR="002F563A" w:rsidRPr="002F563A" w:rsidRDefault="002F563A" w:rsidP="002F563A">
            <w:pPr>
              <w:spacing w:after="0" w:line="240" w:lineRule="auto"/>
              <w:jc w:val="both"/>
              <w:rPr>
                <w:rFonts w:eastAsia="Times New Roman" w:cs="Times New Roman"/>
                <w:sz w:val="24"/>
                <w:szCs w:val="24"/>
                <w:lang w:eastAsia="lv-LV"/>
              </w:rPr>
            </w:pPr>
            <w:r w:rsidRPr="002F563A">
              <w:rPr>
                <w:rFonts w:eastAsia="Times New Roman" w:cs="Times New Roman"/>
                <w:sz w:val="24"/>
                <w:szCs w:val="24"/>
                <w:lang w:eastAsia="lv-LV"/>
              </w:rPr>
              <w:t>Jaunas institūcijas nav nepieciešams izveidot, kā arī nav paredzēta esošo institūciju likvidācija vai reorganizācija.</w:t>
            </w:r>
          </w:p>
          <w:p w14:paraId="020A7F09" w14:textId="7E2AD8A0" w:rsidR="004D15A9" w:rsidRPr="002F563A" w:rsidRDefault="002F563A" w:rsidP="0073730D">
            <w:pPr>
              <w:spacing w:after="0" w:line="240" w:lineRule="auto"/>
              <w:jc w:val="both"/>
              <w:rPr>
                <w:rFonts w:eastAsia="Times New Roman" w:cs="Times New Roman"/>
                <w:sz w:val="24"/>
                <w:szCs w:val="24"/>
                <w:lang w:eastAsia="lv-LV"/>
              </w:rPr>
            </w:pPr>
            <w:r w:rsidRPr="002F563A">
              <w:rPr>
                <w:rFonts w:eastAsia="Times New Roman" w:cs="Times New Roman"/>
                <w:sz w:val="24"/>
                <w:szCs w:val="24"/>
                <w:lang w:eastAsia="lv-LV"/>
              </w:rPr>
              <w:t>Likumprojekts tiks īstenots esošo cilvēkresursu ietvaros.</w:t>
            </w:r>
          </w:p>
        </w:tc>
      </w:tr>
      <w:tr w:rsidR="004D15A9" w:rsidRPr="00DD67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2AED03CB" w:rsidR="004D15A9" w:rsidRPr="00DD6733" w:rsidRDefault="00E91A8C" w:rsidP="0073730D">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w:t>
            </w:r>
          </w:p>
        </w:tc>
      </w:tr>
    </w:tbl>
    <w:p w14:paraId="10F26810" w14:textId="77777777" w:rsidR="00BB1F46" w:rsidRPr="00DD6733" w:rsidRDefault="00BB1F46" w:rsidP="00DA596D">
      <w:pPr>
        <w:spacing w:after="0" w:line="240" w:lineRule="auto"/>
        <w:rPr>
          <w:rFonts w:cs="Times New Roman"/>
          <w:sz w:val="24"/>
          <w:szCs w:val="24"/>
        </w:rPr>
      </w:pPr>
    </w:p>
    <w:p w14:paraId="3E8EDA78" w14:textId="77777777" w:rsidR="004D15A9" w:rsidRPr="00DD6733" w:rsidRDefault="004D15A9" w:rsidP="00DA596D">
      <w:pPr>
        <w:spacing w:after="0" w:line="240" w:lineRule="auto"/>
        <w:rPr>
          <w:rFonts w:cs="Times New Roman"/>
          <w:sz w:val="24"/>
          <w:szCs w:val="24"/>
        </w:rPr>
      </w:pPr>
    </w:p>
    <w:p w14:paraId="09601154" w14:textId="77777777" w:rsidR="004D15A9" w:rsidRPr="00DD6733" w:rsidRDefault="004D15A9" w:rsidP="00DA596D">
      <w:pPr>
        <w:pStyle w:val="StyleRight"/>
        <w:spacing w:after="0"/>
        <w:ind w:firstLine="0"/>
        <w:jc w:val="both"/>
        <w:rPr>
          <w:sz w:val="24"/>
          <w:szCs w:val="24"/>
        </w:rPr>
      </w:pPr>
      <w:r w:rsidRPr="00DD6733">
        <w:rPr>
          <w:sz w:val="24"/>
          <w:szCs w:val="24"/>
        </w:rPr>
        <w:t>Iesniedzējs:</w:t>
      </w:r>
    </w:p>
    <w:p w14:paraId="5362240F" w14:textId="30306A35" w:rsidR="007C5F73" w:rsidRPr="00DD6733" w:rsidRDefault="007C5F73" w:rsidP="00DA596D">
      <w:pPr>
        <w:pStyle w:val="StyleRight"/>
        <w:spacing w:after="0"/>
        <w:ind w:firstLine="0"/>
        <w:jc w:val="both"/>
        <w:rPr>
          <w:sz w:val="24"/>
          <w:szCs w:val="24"/>
        </w:rPr>
      </w:pPr>
      <w:r w:rsidRPr="00DD6733">
        <w:rPr>
          <w:sz w:val="24"/>
          <w:szCs w:val="24"/>
        </w:rPr>
        <w:t>Tieslietu ministrijas</w:t>
      </w:r>
    </w:p>
    <w:p w14:paraId="4C6739C3" w14:textId="176E075E" w:rsidR="007C5F73" w:rsidRPr="00DD6733" w:rsidRDefault="007C5F73" w:rsidP="007C5F73">
      <w:pPr>
        <w:pStyle w:val="StyleRight"/>
        <w:tabs>
          <w:tab w:val="right" w:pos="9071"/>
        </w:tabs>
        <w:spacing w:after="0"/>
        <w:ind w:firstLine="0"/>
        <w:jc w:val="both"/>
        <w:rPr>
          <w:sz w:val="24"/>
          <w:szCs w:val="24"/>
        </w:rPr>
      </w:pPr>
      <w:r w:rsidRPr="00DD6733">
        <w:rPr>
          <w:sz w:val="24"/>
          <w:szCs w:val="24"/>
        </w:rPr>
        <w:t>valsts sekretārs</w:t>
      </w:r>
      <w:r w:rsidRPr="00DD6733">
        <w:rPr>
          <w:sz w:val="24"/>
          <w:szCs w:val="24"/>
        </w:rPr>
        <w:tab/>
        <w:t>Raivis Kronbergs</w:t>
      </w:r>
    </w:p>
    <w:p w14:paraId="2AD6EF98" w14:textId="3D0AD788" w:rsidR="004D15A9" w:rsidRPr="00DD6733" w:rsidRDefault="004D15A9" w:rsidP="00DA596D">
      <w:pPr>
        <w:pStyle w:val="StyleRight"/>
        <w:spacing w:after="0"/>
        <w:ind w:firstLine="0"/>
        <w:jc w:val="both"/>
        <w:rPr>
          <w:sz w:val="24"/>
          <w:szCs w:val="24"/>
        </w:rPr>
      </w:pPr>
    </w:p>
    <w:p w14:paraId="63FB48C2" w14:textId="77777777" w:rsidR="007C66CC" w:rsidRPr="00DD6733" w:rsidRDefault="007C66CC" w:rsidP="00DA596D">
      <w:pPr>
        <w:pStyle w:val="StyleRight"/>
        <w:spacing w:after="0"/>
        <w:ind w:firstLine="0"/>
        <w:jc w:val="both"/>
        <w:rPr>
          <w:sz w:val="24"/>
          <w:szCs w:val="24"/>
        </w:rPr>
      </w:pPr>
    </w:p>
    <w:p w14:paraId="21E4DA6B" w14:textId="2188738D" w:rsidR="003A2A0B" w:rsidRPr="00B85E03" w:rsidRDefault="00FC22CB" w:rsidP="00DA596D">
      <w:pPr>
        <w:pStyle w:val="StyleRight"/>
        <w:spacing w:after="0"/>
        <w:ind w:firstLine="0"/>
        <w:jc w:val="both"/>
        <w:rPr>
          <w:i/>
          <w:iCs/>
          <w:sz w:val="16"/>
          <w:szCs w:val="16"/>
        </w:rPr>
      </w:pPr>
      <w:r w:rsidRPr="00B85E03">
        <w:rPr>
          <w:i/>
          <w:iCs/>
          <w:sz w:val="16"/>
          <w:szCs w:val="16"/>
        </w:rPr>
        <w:t>Ozola </w:t>
      </w:r>
      <w:r w:rsidR="003467CB" w:rsidRPr="00B85E03">
        <w:rPr>
          <w:i/>
          <w:iCs/>
          <w:sz w:val="16"/>
          <w:szCs w:val="16"/>
        </w:rPr>
        <w:t>67046147</w:t>
      </w:r>
    </w:p>
    <w:p w14:paraId="44E1081B" w14:textId="5D7E0F8A" w:rsidR="003467CB" w:rsidRPr="00B85E03" w:rsidRDefault="003467CB" w:rsidP="00BC2633">
      <w:pPr>
        <w:spacing w:after="0" w:line="240" w:lineRule="auto"/>
        <w:rPr>
          <w:rFonts w:cs="Times New Roman"/>
          <w:i/>
          <w:iCs/>
        </w:rPr>
      </w:pPr>
      <w:r w:rsidRPr="00B85E03">
        <w:rPr>
          <w:rFonts w:cs="Times New Roman"/>
          <w:i/>
          <w:iCs/>
        </w:rPr>
        <w:t>Liene.Ozola@tm.gov.lv</w:t>
      </w:r>
    </w:p>
    <w:p w14:paraId="4827053D" w14:textId="77777777" w:rsidR="003467CB" w:rsidRDefault="003467CB" w:rsidP="00BC2633">
      <w:pPr>
        <w:spacing w:after="0" w:line="240" w:lineRule="auto"/>
        <w:rPr>
          <w:rFonts w:cs="Times New Roman"/>
        </w:rPr>
      </w:pPr>
    </w:p>
    <w:sectPr w:rsidR="003467CB" w:rsidSect="005B42F1">
      <w:headerReference w:type="default" r:id="rId12"/>
      <w:footerReference w:type="default" r:id="rId13"/>
      <w:footerReference w:type="first" r:id="rId14"/>
      <w:pgSz w:w="11906" w:h="16838"/>
      <w:pgMar w:top="1134" w:right="1701"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A6D45" w14:textId="77777777" w:rsidR="008A0375" w:rsidRDefault="008A0375" w:rsidP="004D15A9">
      <w:pPr>
        <w:spacing w:after="0" w:line="240" w:lineRule="auto"/>
      </w:pPr>
      <w:r>
        <w:separator/>
      </w:r>
    </w:p>
  </w:endnote>
  <w:endnote w:type="continuationSeparator" w:id="0">
    <w:p w14:paraId="53921C81" w14:textId="77777777" w:rsidR="008A0375" w:rsidRDefault="008A0375"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089F3" w14:textId="77777777" w:rsidR="00150297" w:rsidRDefault="00150297" w:rsidP="0042645D">
    <w:pPr>
      <w:pStyle w:val="Kjene"/>
      <w:rPr>
        <w:rFonts w:cs="Times New Roman"/>
        <w:sz w:val="20"/>
        <w:szCs w:val="20"/>
      </w:rPr>
    </w:pPr>
  </w:p>
  <w:p w14:paraId="6A190106" w14:textId="39A73788" w:rsidR="00150297" w:rsidRPr="0042645D" w:rsidRDefault="00150297" w:rsidP="0042645D">
    <w:pPr>
      <w:pStyle w:val="Kjene"/>
    </w:pPr>
    <w:r w:rsidRPr="0042645D">
      <w:rPr>
        <w:rFonts w:cs="Times New Roman"/>
        <w:sz w:val="20"/>
        <w:szCs w:val="20"/>
      </w:rPr>
      <w:fldChar w:fldCharType="begin"/>
    </w:r>
    <w:r w:rsidRPr="0042645D">
      <w:rPr>
        <w:rFonts w:cs="Times New Roman"/>
        <w:sz w:val="20"/>
        <w:szCs w:val="20"/>
      </w:rPr>
      <w:instrText xml:space="preserve"> FILENAME   \* MERGEFORMAT </w:instrText>
    </w:r>
    <w:r w:rsidRPr="0042645D">
      <w:rPr>
        <w:rFonts w:cs="Times New Roman"/>
        <w:sz w:val="20"/>
        <w:szCs w:val="20"/>
      </w:rPr>
      <w:fldChar w:fldCharType="separate"/>
    </w:r>
    <w:r>
      <w:rPr>
        <w:rFonts w:cs="Times New Roman"/>
        <w:noProof/>
        <w:sz w:val="20"/>
        <w:szCs w:val="20"/>
      </w:rPr>
      <w:t>TMAnot_051020_MNL</w:t>
    </w:r>
    <w:r w:rsidRPr="0042645D">
      <w:rPr>
        <w:rFonts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F658" w14:textId="69F2B6CA" w:rsidR="00150297" w:rsidRPr="0042645D" w:rsidRDefault="00150297" w:rsidP="0042645D">
    <w:pPr>
      <w:pStyle w:val="Kjene"/>
      <w:rPr>
        <w:rFonts w:cs="Times New Roman"/>
        <w:sz w:val="20"/>
        <w:szCs w:val="20"/>
      </w:rPr>
    </w:pPr>
    <w:r w:rsidRPr="0042645D">
      <w:rPr>
        <w:rFonts w:cs="Times New Roman"/>
        <w:sz w:val="20"/>
        <w:szCs w:val="20"/>
      </w:rPr>
      <w:fldChar w:fldCharType="begin"/>
    </w:r>
    <w:r w:rsidRPr="0042645D">
      <w:rPr>
        <w:rFonts w:cs="Times New Roman"/>
        <w:sz w:val="20"/>
        <w:szCs w:val="20"/>
      </w:rPr>
      <w:instrText xml:space="preserve"> FILENAME   \* MERGEFORMAT </w:instrText>
    </w:r>
    <w:r w:rsidRPr="0042645D">
      <w:rPr>
        <w:rFonts w:cs="Times New Roman"/>
        <w:sz w:val="20"/>
        <w:szCs w:val="20"/>
      </w:rPr>
      <w:fldChar w:fldCharType="separate"/>
    </w:r>
    <w:r>
      <w:rPr>
        <w:rFonts w:cs="Times New Roman"/>
        <w:noProof/>
        <w:sz w:val="20"/>
        <w:szCs w:val="20"/>
      </w:rPr>
      <w:t>TMAnot_051020_MNL</w:t>
    </w:r>
    <w:r w:rsidRPr="0042645D">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70856" w14:textId="77777777" w:rsidR="008A0375" w:rsidRDefault="008A0375" w:rsidP="004D15A9">
      <w:pPr>
        <w:spacing w:after="0" w:line="240" w:lineRule="auto"/>
      </w:pPr>
      <w:r>
        <w:separator/>
      </w:r>
    </w:p>
  </w:footnote>
  <w:footnote w:type="continuationSeparator" w:id="0">
    <w:p w14:paraId="70F4B263" w14:textId="77777777" w:rsidR="008A0375" w:rsidRDefault="008A0375" w:rsidP="004D15A9">
      <w:pPr>
        <w:spacing w:after="0" w:line="240" w:lineRule="auto"/>
      </w:pPr>
      <w:r>
        <w:continuationSeparator/>
      </w:r>
    </w:p>
  </w:footnote>
  <w:footnote w:id="1">
    <w:p w14:paraId="626A05DD" w14:textId="1EA54D28" w:rsidR="00150297" w:rsidRDefault="00150297" w:rsidP="0056690B">
      <w:pPr>
        <w:pStyle w:val="Vresteksts"/>
        <w:jc w:val="both"/>
      </w:pPr>
      <w:r>
        <w:rPr>
          <w:rStyle w:val="Vresatsauce"/>
        </w:rPr>
        <w:footnoteRef/>
      </w:r>
      <w:r>
        <w:t xml:space="preserve"> </w:t>
      </w:r>
      <w:r w:rsidRPr="0056690B">
        <w:t>Eiropas Parlamenta un Padomes Direktīva (ES) 2019/1023 (2019. gada 20. </w:t>
      </w:r>
      <w:r>
        <w:t>j</w:t>
      </w:r>
      <w:r w:rsidRPr="0056690B">
        <w:t>ūnijs) par preventīvās pārstrukturēšanas regulējumu, parādsaistību dzēšanu un diskvalifikāciju un ar pārstrukturēšanu, maksātnespēju un parādsaistību dzēšanu saistīto procedūru efektivitātes palielināšanas pasākumiem un ar ko groza Direktīvu (ES) 2017/1132 (Direktīva par pārstrukturēšanu un maksātnespēju)</w:t>
      </w:r>
      <w:r>
        <w:t xml:space="preserve">; </w:t>
      </w:r>
      <w:r w:rsidRPr="0056690B">
        <w:t>OV L 172, 26.6.2019., 18.–55. lpp.</w:t>
      </w:r>
      <w:r>
        <w:t xml:space="preserve">; pieejams: </w:t>
      </w:r>
      <w:hyperlink r:id="rId1" w:history="1">
        <w:r w:rsidRPr="00CD05D1">
          <w:rPr>
            <w:rStyle w:val="Hipersaite"/>
          </w:rPr>
          <w:t>https://eur-lex.europa.eu/legal-content/LV/TXT/?uri=uriserv:OJ.L_.2019.172.01.0018.01.LAV&amp;toc=OJ:L:2019:172:TOC</w:t>
        </w:r>
      </w:hyperlink>
      <w:r>
        <w:t xml:space="preserve">. </w:t>
      </w:r>
    </w:p>
  </w:footnote>
  <w:footnote w:id="2">
    <w:p w14:paraId="3FF4B0E6" w14:textId="67436E2C" w:rsidR="00150297" w:rsidRDefault="00150297" w:rsidP="00D45918">
      <w:pPr>
        <w:pStyle w:val="Vresteksts"/>
        <w:jc w:val="both"/>
      </w:pPr>
      <w:r>
        <w:rPr>
          <w:rStyle w:val="Vresatsauce"/>
        </w:rPr>
        <w:footnoteRef/>
      </w:r>
      <w:r>
        <w:t xml:space="preserve"> </w:t>
      </w:r>
      <w:r w:rsidRPr="00D4496E">
        <w:t>2016.</w:t>
      </w:r>
      <w:r>
        <w:t> </w:t>
      </w:r>
      <w:r w:rsidRPr="00D4496E">
        <w:t>gada 22.</w:t>
      </w:r>
      <w:r>
        <w:t> </w:t>
      </w:r>
      <w:r w:rsidRPr="00D4496E">
        <w:t>decembra likums</w:t>
      </w:r>
      <w:r>
        <w:t xml:space="preserve"> “G</w:t>
      </w:r>
      <w:r w:rsidRPr="00D4496E">
        <w:t>rozījumi Maksātnespējas likumā</w:t>
      </w:r>
      <w:r>
        <w:t>”</w:t>
      </w:r>
      <w:r w:rsidRPr="00D4496E">
        <w:t>. Latvijas Vēstnesis, 5, 05.01.2017.</w:t>
      </w:r>
      <w:r>
        <w:t>; pieejams:</w:t>
      </w:r>
      <w:r w:rsidRPr="00D4496E">
        <w:t xml:space="preserve"> </w:t>
      </w:r>
      <w:hyperlink r:id="rId2" w:history="1">
        <w:r w:rsidRPr="00D4496E">
          <w:rPr>
            <w:rStyle w:val="Hipersaite"/>
          </w:rPr>
          <w:t>https://likumi.lv/ta/id/287876</w:t>
        </w:r>
      </w:hyperlink>
      <w:r>
        <w:t>.</w:t>
      </w:r>
    </w:p>
  </w:footnote>
  <w:footnote w:id="3">
    <w:p w14:paraId="4F9118A9" w14:textId="01FC65D5" w:rsidR="00150297" w:rsidRDefault="00150297" w:rsidP="00544689">
      <w:pPr>
        <w:pStyle w:val="Vresteksts"/>
        <w:jc w:val="both"/>
      </w:pPr>
      <w:r>
        <w:rPr>
          <w:rStyle w:val="Vresatsauce"/>
        </w:rPr>
        <w:footnoteRef/>
      </w:r>
      <w:r>
        <w:t xml:space="preserve"> Skat. </w:t>
      </w:r>
      <w:r w:rsidRPr="00544689">
        <w:t>Maksātnespējas likum</w:t>
      </w:r>
      <w:r>
        <w:t>a</w:t>
      </w:r>
      <w:r w:rsidRPr="00544689">
        <w:t xml:space="preserve"> 35.</w:t>
      </w:r>
      <w:r>
        <w:t> </w:t>
      </w:r>
      <w:r w:rsidRPr="00544689">
        <w:t>pant</w:t>
      </w:r>
      <w:r>
        <w:t>u redakcijā līdz 2017. gada 5. janvārim</w:t>
      </w:r>
      <w:r w:rsidRPr="00544689">
        <w:t>.</w:t>
      </w:r>
      <w:r>
        <w:t xml:space="preserve"> Pieejams:</w:t>
      </w:r>
      <w:r w:rsidRPr="00544689">
        <w:t xml:space="preserve"> </w:t>
      </w:r>
      <w:hyperlink r:id="rId3" w:anchor="p35" w:history="1">
        <w:r w:rsidRPr="008F3D84">
          <w:rPr>
            <w:rStyle w:val="Hipersaite"/>
          </w:rPr>
          <w:t>https://likumi.lv/ta/id/214590/redakcijas-datums/2015/12/23#p35</w:t>
        </w:r>
      </w:hyperlink>
      <w:r>
        <w:t xml:space="preserve">. </w:t>
      </w:r>
    </w:p>
  </w:footnote>
  <w:footnote w:id="4">
    <w:p w14:paraId="6EEAC53B" w14:textId="776E7F81" w:rsidR="00150297" w:rsidRDefault="00150297" w:rsidP="006D1ACB">
      <w:pPr>
        <w:pStyle w:val="Vresteksts"/>
        <w:jc w:val="both"/>
      </w:pPr>
      <w:r>
        <w:rPr>
          <w:rStyle w:val="Vresatsauce"/>
        </w:rPr>
        <w:footnoteRef/>
      </w:r>
      <w:r>
        <w:t xml:space="preserve"> Skat. 2018. gada beigās veiktā pētījumā “</w:t>
      </w:r>
      <w:r w:rsidRPr="00E1582C">
        <w:t>Tiesiskās aizsardzības procesa regulējuma efektivitāte</w:t>
      </w:r>
      <w:r>
        <w:t>” 2.2.1.2. sadaļu</w:t>
      </w:r>
      <w:r w:rsidRPr="00E1582C">
        <w:t xml:space="preserve"> </w:t>
      </w:r>
      <w:r>
        <w:t xml:space="preserve">(pieejams: </w:t>
      </w:r>
      <w:hyperlink r:id="rId4" w:history="1">
        <w:r>
          <w:rPr>
            <w:rStyle w:val="Hipersaite"/>
          </w:rPr>
          <w:t>http://petijumi.mk.gov.lv/sites/default/files/title_file/Zinojums_Par_tiesiskas_aizsardzibas_procesa_efektivitati.pdf</w:t>
        </w:r>
      </w:hyperlink>
      <w:r>
        <w:t xml:space="preserve">; skat. 33. lpp.) veikto statistikas datu analīzi par 2008.–2018. gadu. Attiecībā uz 2019. gada rādītājiem skat. Maksātnespējas kontroles dienesta 2019. gada ziņojumu (pieejams: </w:t>
      </w:r>
      <w:hyperlink r:id="rId5" w:history="1">
        <w:r>
          <w:rPr>
            <w:rStyle w:val="Hipersaite"/>
          </w:rPr>
          <w:t>file:///C:/Users/lozola03/Downloads/maksatnespejas_kontroles_dienesta_2019.gada_zinojums.pdf</w:t>
        </w:r>
      </w:hyperlink>
      <w:r>
        <w:t xml:space="preserve">; skat. 26. lpp.). </w:t>
      </w:r>
    </w:p>
    <w:p w14:paraId="4A2E7C7C" w14:textId="4223B530" w:rsidR="00150297" w:rsidRDefault="00150297" w:rsidP="006D1ACB">
      <w:pPr>
        <w:pStyle w:val="Vresteksts"/>
        <w:jc w:val="both"/>
      </w:pPr>
      <w:r>
        <w:t xml:space="preserve">Piebilde: abos avotos norādītie dati par 2016., 2017. un 2018. gadu nedaudz atšķiras, jo pētījuma 2.2.1.2. sadaļā ietverta analīze par TAP lietām, kamēr Maksātnespējas kontroles dienesta apkopotie rādītāji aptver gan TAP, gan </w:t>
      </w:r>
      <w:r w:rsidRPr="00464A33">
        <w:t>ĀTAP</w:t>
      </w:r>
      <w:r>
        <w:t xml:space="preserve"> lietas.</w:t>
      </w:r>
    </w:p>
  </w:footnote>
  <w:footnote w:id="5">
    <w:p w14:paraId="0D9F4360" w14:textId="1D7308A8" w:rsidR="00150297" w:rsidRDefault="00150297">
      <w:pPr>
        <w:pStyle w:val="Vresteksts"/>
      </w:pPr>
      <w:r>
        <w:rPr>
          <w:rStyle w:val="Vresatsauce"/>
        </w:rPr>
        <w:footnoteRef/>
      </w:r>
      <w:r>
        <w:t xml:space="preserve"> Ziņojums pieejams: </w:t>
      </w:r>
      <w:hyperlink r:id="rId6" w:history="1">
        <w:r w:rsidRPr="00BD79C7">
          <w:rPr>
            <w:rStyle w:val="Hipersaite"/>
          </w:rPr>
          <w:t>https://www.tm.gov.lv/sites/tm/files/content/zinojums_paradu_parstrukturesana.pdf</w:t>
        </w:r>
      </w:hyperlink>
      <w:r>
        <w:t>.</w:t>
      </w:r>
    </w:p>
  </w:footnote>
  <w:footnote w:id="6">
    <w:p w14:paraId="7C22D707" w14:textId="2FD61EEF" w:rsidR="00150297" w:rsidRDefault="00150297">
      <w:pPr>
        <w:pStyle w:val="Vresteksts"/>
      </w:pPr>
      <w:r>
        <w:rPr>
          <w:rStyle w:val="Vresatsauce"/>
        </w:rPr>
        <w:footnoteRef/>
      </w:r>
      <w:r>
        <w:t xml:space="preserve"> Skat. Ziņojuma 19. lpp.</w:t>
      </w:r>
    </w:p>
  </w:footnote>
  <w:footnote w:id="7">
    <w:p w14:paraId="11045E3A" w14:textId="76D44D67" w:rsidR="00150297" w:rsidRDefault="00150297" w:rsidP="00DE79AA">
      <w:pPr>
        <w:pStyle w:val="Vresteksts"/>
        <w:jc w:val="both"/>
      </w:pPr>
      <w:r w:rsidRPr="00B44056">
        <w:rPr>
          <w:rStyle w:val="Vresatsauce"/>
        </w:rPr>
        <w:footnoteRef/>
      </w:r>
      <w:r w:rsidRPr="00B44056">
        <w:t xml:space="preserve"> Piemēram, šajā likumprojektā un saistītajā likumprojektā “Grozījumi Civilprocesa likumā” ietvertajām tiesībām atcelt atsevišķu izpildes panākšanas darbību apturēšanu.</w:t>
      </w:r>
    </w:p>
  </w:footnote>
  <w:footnote w:id="8">
    <w:p w14:paraId="20D1BE6F" w14:textId="03B09EAF" w:rsidR="00150297" w:rsidRPr="00113554" w:rsidRDefault="00150297" w:rsidP="00113554">
      <w:pPr>
        <w:pStyle w:val="Vresteksts"/>
        <w:jc w:val="both"/>
      </w:pPr>
      <w:r>
        <w:rPr>
          <w:rStyle w:val="Vresatsauce"/>
        </w:rPr>
        <w:footnoteRef/>
      </w:r>
      <w:r>
        <w:t xml:space="preserve"> Eksaminācijas komisiju saskaņā ar Maksātnespējas likuma 16.</w:t>
      </w:r>
      <w:r>
        <w:rPr>
          <w:vertAlign w:val="superscript"/>
        </w:rPr>
        <w:t>1</w:t>
      </w:r>
      <w:r>
        <w:t xml:space="preserve"> panta pirmo daļu izveido tieslietu ministrs un tās sastāvā ir </w:t>
      </w:r>
      <w:r w:rsidRPr="000E459B">
        <w:t xml:space="preserve">pa vienam pārstāvim no Tieslietu ministrijas, Maksātnespējas kontroles dienesta, augstskolu akadēmiskā personāla un </w:t>
      </w:r>
      <w:r>
        <w:t>biedrības “Latvijas Sertificēto maksātnespējas procesa administratoru asociācija”</w:t>
      </w:r>
      <w:r w:rsidRPr="000E459B">
        <w:t>. Eksaminācijas komisijā iekļauj arī Tieslietu padomes noteiktu rajona (pilsētas) tiesas tiesnesi un Maksātnespējas jautājumu konsultatīvās padomes deleģētu nevalstiskās organizācijas pārstāvi.</w:t>
      </w:r>
    </w:p>
  </w:footnote>
  <w:footnote w:id="9">
    <w:p w14:paraId="253435D8" w14:textId="182E0820" w:rsidR="00150297" w:rsidRDefault="00150297">
      <w:pPr>
        <w:pStyle w:val="Vresteksts"/>
      </w:pPr>
      <w:r>
        <w:rPr>
          <w:rStyle w:val="Vresatsauce"/>
        </w:rPr>
        <w:footnoteRef/>
      </w:r>
      <w:r>
        <w:t xml:space="preserve"> Saskaņā ar </w:t>
      </w:r>
      <w:r w:rsidRPr="00397FCF">
        <w:t>Revīzijas pakalpojumu likum</w:t>
      </w:r>
      <w:r>
        <w:t>a</w:t>
      </w:r>
      <w:r w:rsidRPr="00397FCF">
        <w:t xml:space="preserve"> 6.</w:t>
      </w:r>
      <w:r>
        <w:t> </w:t>
      </w:r>
      <w:r w:rsidRPr="00397FCF">
        <w:t>pant</w:t>
      </w:r>
      <w:r>
        <w:t>ā noteikto; pieejams:</w:t>
      </w:r>
      <w:r w:rsidRPr="00397FCF">
        <w:t xml:space="preserve"> </w:t>
      </w:r>
      <w:hyperlink r:id="rId7" w:anchor="p6" w:history="1">
        <w:r w:rsidRPr="008F3D84">
          <w:rPr>
            <w:rStyle w:val="Hipersaite"/>
          </w:rPr>
          <w:t>https://likumi.lv/ta/id/20946#p6</w:t>
        </w:r>
      </w:hyperlink>
      <w:r>
        <w:t xml:space="preserve">. </w:t>
      </w:r>
    </w:p>
  </w:footnote>
  <w:footnote w:id="10">
    <w:p w14:paraId="5CDAA666" w14:textId="5ACB79B2" w:rsidR="00150297" w:rsidRDefault="00150297" w:rsidP="000157BB">
      <w:pPr>
        <w:pStyle w:val="Vresteksts"/>
        <w:jc w:val="both"/>
      </w:pPr>
      <w:r>
        <w:rPr>
          <w:rStyle w:val="Vresatsauce"/>
        </w:rPr>
        <w:footnoteRef/>
      </w:r>
      <w:r>
        <w:t xml:space="preserve"> Skat. </w:t>
      </w:r>
      <w:r w:rsidRPr="00693079">
        <w:t>Revīzijas pakalpojumu likum</w:t>
      </w:r>
      <w:r>
        <w:t>a</w:t>
      </w:r>
      <w:r w:rsidRPr="00693079">
        <w:t xml:space="preserve"> 1.</w:t>
      </w:r>
      <w:r>
        <w:t> </w:t>
      </w:r>
      <w:r w:rsidRPr="00693079">
        <w:t>pant</w:t>
      </w:r>
      <w:r>
        <w:t>a pirmās daļas 8. punktu; pieejams:</w:t>
      </w:r>
      <w:r w:rsidRPr="00693079">
        <w:t xml:space="preserve"> </w:t>
      </w:r>
      <w:hyperlink r:id="rId8" w:anchor="p1" w:history="1">
        <w:r w:rsidRPr="008F3D84">
          <w:rPr>
            <w:rStyle w:val="Hipersaite"/>
          </w:rPr>
          <w:t>https://likumi.lv/ta/id/20946#p1</w:t>
        </w:r>
      </w:hyperlink>
      <w:r>
        <w:t xml:space="preserve">. </w:t>
      </w:r>
    </w:p>
  </w:footnote>
  <w:footnote w:id="11">
    <w:p w14:paraId="13CF247D" w14:textId="6DA863AF" w:rsidR="00150297" w:rsidRDefault="00150297" w:rsidP="00BE0B60">
      <w:pPr>
        <w:pStyle w:val="Vresteksts"/>
        <w:jc w:val="both"/>
      </w:pPr>
      <w:r>
        <w:rPr>
          <w:rStyle w:val="Vresatsauce"/>
        </w:rPr>
        <w:footnoteRef/>
      </w:r>
      <w:r>
        <w:t xml:space="preserve"> 2020. gada 24. augustā amatā darbojās 177 administratori (3 administratoriem ierobežota darbība) un 218 zvērināti revidenti (21 zvērinātam revidentam apturēta darbība).</w:t>
      </w:r>
    </w:p>
  </w:footnote>
  <w:footnote w:id="12">
    <w:p w14:paraId="28EC23AE" w14:textId="108B3488" w:rsidR="00150297" w:rsidRPr="00C56621" w:rsidRDefault="00150297" w:rsidP="009D56BC">
      <w:pPr>
        <w:pStyle w:val="Vresteksts"/>
        <w:jc w:val="both"/>
      </w:pPr>
      <w:r>
        <w:rPr>
          <w:rStyle w:val="Vresatsauce"/>
        </w:rPr>
        <w:footnoteRef/>
      </w:r>
      <w:r>
        <w:t xml:space="preserve"> Saskaņā ar Maksātnespējas likuma 12.</w:t>
      </w:r>
      <w:r>
        <w:rPr>
          <w:vertAlign w:val="superscript"/>
        </w:rPr>
        <w:t>3</w:t>
      </w:r>
      <w:r>
        <w:t> panta pirmo daļu p</w:t>
      </w:r>
      <w:r w:rsidRPr="009D56BC">
        <w:t xml:space="preserve">ar uzraugošo personu var būt rīcībspējīga fiziskā persona, kurai ir tiesības uzturēties un tikt nodarbinātai Latvijā visu </w:t>
      </w:r>
      <w:r>
        <w:t>TAP</w:t>
      </w:r>
      <w:r w:rsidRPr="009D56BC">
        <w:t xml:space="preserve"> norises laiku un uz kuru neattiecas šajā likumā noteiktie ierobežojumi.</w:t>
      </w:r>
    </w:p>
  </w:footnote>
  <w:footnote w:id="13">
    <w:p w14:paraId="6142C84F" w14:textId="2AEE061F" w:rsidR="00150297" w:rsidRDefault="00150297" w:rsidP="003F7F16">
      <w:pPr>
        <w:pStyle w:val="Vresteksts"/>
        <w:jc w:val="both"/>
      </w:pPr>
      <w:r>
        <w:rPr>
          <w:rStyle w:val="Vresatsauce"/>
        </w:rPr>
        <w:footnoteRef/>
      </w:r>
      <w:r>
        <w:t xml:space="preserve"> Skat. </w:t>
      </w:r>
      <w:r w:rsidRPr="003F7F16">
        <w:t>Ministru kabineta 2017.</w:t>
      </w:r>
      <w:r>
        <w:t> </w:t>
      </w:r>
      <w:r w:rsidRPr="003F7F16">
        <w:t>gada 23.</w:t>
      </w:r>
      <w:r>
        <w:t> </w:t>
      </w:r>
      <w:r w:rsidRPr="003F7F16">
        <w:t>maija noteikum</w:t>
      </w:r>
      <w:r>
        <w:t>us</w:t>
      </w:r>
      <w:r w:rsidRPr="003F7F16">
        <w:t xml:space="preserve"> Nr.</w:t>
      </w:r>
      <w:r>
        <w:t> </w:t>
      </w:r>
      <w:r w:rsidRPr="003F7F16">
        <w:t xml:space="preserve">264 </w:t>
      </w:r>
      <w:r>
        <w:t>“</w:t>
      </w:r>
      <w:r w:rsidRPr="003F7F16">
        <w:t>Noteikumi par Profesiju klasifikatoru, profesijai atbilstošiem pamatuzdevumiem un kvalifikācijas pamatprasībām</w:t>
      </w:r>
      <w:r>
        <w:t>”</w:t>
      </w:r>
      <w:r w:rsidRPr="003F7F16">
        <w:t>. Latvijas Vēstnesis, 104, 29.05.2017.</w:t>
      </w:r>
      <w:r>
        <w:t>;</w:t>
      </w:r>
      <w:r w:rsidRPr="003F7F16">
        <w:t xml:space="preserve"> </w:t>
      </w:r>
      <w:r>
        <w:t xml:space="preserve">pieejams: </w:t>
      </w:r>
      <w:hyperlink r:id="rId9" w:history="1">
        <w:r w:rsidRPr="008F3D84">
          <w:rPr>
            <w:rStyle w:val="Hipersaite"/>
          </w:rPr>
          <w:t>https://likumi.lv/ta/id/291004</w:t>
        </w:r>
      </w:hyperlink>
      <w:r>
        <w:t xml:space="preserve">. </w:t>
      </w:r>
    </w:p>
  </w:footnote>
  <w:footnote w:id="14">
    <w:p w14:paraId="43403C67" w14:textId="5918C600" w:rsidR="00150297" w:rsidRDefault="00150297" w:rsidP="002109C4">
      <w:pPr>
        <w:pStyle w:val="Vresteksts"/>
        <w:jc w:val="both"/>
      </w:pPr>
      <w:r>
        <w:rPr>
          <w:rStyle w:val="Vresatsauce"/>
        </w:rPr>
        <w:footnoteRef/>
      </w:r>
      <w:r>
        <w:t xml:space="preserve"> Skat. </w:t>
      </w:r>
      <w:r w:rsidRPr="003F7F16">
        <w:t>Ministru kabineta 2017.</w:t>
      </w:r>
      <w:r>
        <w:t> </w:t>
      </w:r>
      <w:r w:rsidRPr="003F7F16">
        <w:t>gada 23.</w:t>
      </w:r>
      <w:r>
        <w:t> </w:t>
      </w:r>
      <w:r w:rsidRPr="003F7F16">
        <w:t>maija noteikum</w:t>
      </w:r>
      <w:r>
        <w:t>os</w:t>
      </w:r>
      <w:r w:rsidRPr="003F7F16">
        <w:t xml:space="preserve"> Nr.</w:t>
      </w:r>
      <w:r>
        <w:t> </w:t>
      </w:r>
      <w:r w:rsidRPr="003F7F16">
        <w:t xml:space="preserve">264 </w:t>
      </w:r>
      <w:r>
        <w:t>“</w:t>
      </w:r>
      <w:r w:rsidRPr="003F7F16">
        <w:t>Noteikumi par Profesiju klasifikatoru, profesijai atbilstošiem pamatuzdevumiem un kvalifikācijas pamatprasībām</w:t>
      </w:r>
      <w:r>
        <w:t>” (</w:t>
      </w:r>
      <w:r w:rsidRPr="003F7F16">
        <w:t>Latvijas Vēstnesis, 104, 29.05.2017.</w:t>
      </w:r>
      <w:r>
        <w:t>;</w:t>
      </w:r>
      <w:r w:rsidRPr="003F7F16">
        <w:t xml:space="preserve"> </w:t>
      </w:r>
      <w:r>
        <w:t xml:space="preserve">pieejams: </w:t>
      </w:r>
      <w:hyperlink r:id="rId10" w:history="1">
        <w:r w:rsidRPr="008F3D84">
          <w:rPr>
            <w:rStyle w:val="Hipersaite"/>
          </w:rPr>
          <w:t>https://likumi.lv/ta/id/291004</w:t>
        </w:r>
      </w:hyperlink>
      <w:r>
        <w:t>) ietverto aprakstu minēto noteikumu pielikuma sadaļā “</w:t>
      </w:r>
      <w:r w:rsidRPr="0018692D">
        <w:t>2631 Ekonomisti</w:t>
      </w:r>
      <w:r>
        <w:t xml:space="preserve">”. Paplašināts profesijas apraksts ietverts Profesionālās izglītības un nodarbinātības trīspusējās sadarbības apakšpadomes 2011. gada 21. marta sēdes protokolā Nr. 3 (pieejams: </w:t>
      </w:r>
      <w:hyperlink r:id="rId11" w:history="1">
        <w:r>
          <w:rPr>
            <w:rStyle w:val="Hipersaite"/>
          </w:rPr>
          <w:t>https://visc.gov.lv/profizglitiba/dokumenti/standarti/ps0254.pdf</w:t>
        </w:r>
      </w:hyperlink>
      <w:r>
        <w:t>).</w:t>
      </w:r>
    </w:p>
  </w:footnote>
  <w:footnote w:id="15">
    <w:p w14:paraId="5CFB8C2B" w14:textId="569D8430" w:rsidR="00150297" w:rsidRPr="001A71CF" w:rsidRDefault="00150297">
      <w:pPr>
        <w:pStyle w:val="Vresteksts"/>
      </w:pPr>
      <w:r>
        <w:rPr>
          <w:rStyle w:val="Vresatsauce"/>
        </w:rPr>
        <w:footnoteRef/>
      </w:r>
      <w:r>
        <w:t xml:space="preserve"> Skat. Civilprocesa likuma 341.</w:t>
      </w:r>
      <w:r>
        <w:rPr>
          <w:vertAlign w:val="superscript"/>
        </w:rPr>
        <w:t>5</w:t>
      </w:r>
      <w:r>
        <w:t> panta otrās daļas 1. punktu kopsakarā ar minētā panta trešo daļu.</w:t>
      </w:r>
    </w:p>
  </w:footnote>
  <w:footnote w:id="16">
    <w:p w14:paraId="55FAF927" w14:textId="6047FBAC" w:rsidR="00150297" w:rsidRDefault="00150297">
      <w:pPr>
        <w:pStyle w:val="Vresteksts"/>
      </w:pPr>
      <w:r>
        <w:rPr>
          <w:rStyle w:val="Vresatsauce"/>
        </w:rPr>
        <w:footnoteRef/>
      </w:r>
      <w:r>
        <w:t xml:space="preserve"> Skat. Ziņojuma 19. lpp.</w:t>
      </w:r>
    </w:p>
  </w:footnote>
  <w:footnote w:id="17">
    <w:p w14:paraId="6950EAD5" w14:textId="48F02319" w:rsidR="00150297" w:rsidRDefault="00150297">
      <w:pPr>
        <w:pStyle w:val="Vresteksts"/>
      </w:pPr>
      <w:r>
        <w:rPr>
          <w:rStyle w:val="Vresatsauce"/>
        </w:rPr>
        <w:footnoteRef/>
      </w:r>
      <w:r>
        <w:t xml:space="preserve"> Turpat.</w:t>
      </w:r>
    </w:p>
  </w:footnote>
  <w:footnote w:id="18">
    <w:p w14:paraId="211D0F83" w14:textId="0B77C044" w:rsidR="00150297" w:rsidRDefault="00150297" w:rsidP="00F23688">
      <w:pPr>
        <w:pStyle w:val="Vresteksts"/>
        <w:jc w:val="both"/>
      </w:pPr>
      <w:r w:rsidRPr="003B762C">
        <w:rPr>
          <w:rStyle w:val="Vresatsauce"/>
        </w:rPr>
        <w:footnoteRef/>
      </w:r>
      <w:r w:rsidRPr="003B762C">
        <w:t xml:space="preserve"> Saistītajā likumprojektā “Grozījumi Civilprocesa likumā” paredzēts, ka parādnieks, lūdzot apstiprināt pasākumu plānu </w:t>
      </w:r>
      <w:proofErr w:type="spellStart"/>
      <w:r w:rsidRPr="003B762C">
        <w:t>pārkategoriju</w:t>
      </w:r>
      <w:proofErr w:type="spellEnd"/>
      <w:r w:rsidRPr="003B762C">
        <w:t xml:space="preserve"> piespiedu piemērošanas ceļā vienlaikus tiesai sniedz nepieciešamo informāciju par uzraugošās personas kandidātu.</w:t>
      </w:r>
    </w:p>
  </w:footnote>
  <w:footnote w:id="19">
    <w:p w14:paraId="20209DFB" w14:textId="24F7086E" w:rsidR="00150297" w:rsidRDefault="00150297">
      <w:pPr>
        <w:pStyle w:val="Vresteksts"/>
      </w:pPr>
      <w:r>
        <w:rPr>
          <w:rStyle w:val="Vresatsauce"/>
        </w:rPr>
        <w:footnoteRef/>
      </w:r>
      <w:r>
        <w:t xml:space="preserve"> Skat. Ziņojuma 24. lpp.</w:t>
      </w:r>
    </w:p>
  </w:footnote>
  <w:footnote w:id="20">
    <w:p w14:paraId="3DB1E1D9" w14:textId="54DF0FE8" w:rsidR="00150297" w:rsidRDefault="00150297" w:rsidP="00B10112">
      <w:pPr>
        <w:pStyle w:val="Vresteksts"/>
        <w:jc w:val="both"/>
      </w:pPr>
      <w:r>
        <w:rPr>
          <w:rStyle w:val="Vresatsauce"/>
        </w:rPr>
        <w:footnoteRef/>
      </w:r>
      <w:r>
        <w:t xml:space="preserve"> Skat., piemēram, Maksātnespējas politikas attīstības pamatnostādņu 2016.-2020. gadam īstenošanas plāna 1.2.5. pasākumu.</w:t>
      </w:r>
    </w:p>
  </w:footnote>
  <w:footnote w:id="21">
    <w:p w14:paraId="0E64C269" w14:textId="15DFDAFD" w:rsidR="00150297" w:rsidRDefault="00150297">
      <w:pPr>
        <w:pStyle w:val="Vresteksts"/>
      </w:pPr>
      <w:r>
        <w:rPr>
          <w:rStyle w:val="Vresatsauce"/>
        </w:rPr>
        <w:footnoteRef/>
      </w:r>
      <w:r>
        <w:t xml:space="preserve"> Skat. Ziņojuma 22. lpp.</w:t>
      </w:r>
    </w:p>
  </w:footnote>
  <w:footnote w:id="22">
    <w:p w14:paraId="63B38CCF" w14:textId="77777777" w:rsidR="00150297" w:rsidRDefault="00150297" w:rsidP="000E20A3">
      <w:pPr>
        <w:pStyle w:val="Vresteksts"/>
      </w:pPr>
      <w:r>
        <w:rPr>
          <w:rStyle w:val="Vresatsauce"/>
        </w:rPr>
        <w:footnoteRef/>
      </w:r>
      <w:r>
        <w:t xml:space="preserve"> Skat. Maksātnespējas likuma 37. pantu, jo īpaši tā pirmās daļas 1. punktu.</w:t>
      </w:r>
    </w:p>
  </w:footnote>
  <w:footnote w:id="23">
    <w:p w14:paraId="7A2DC107" w14:textId="77777777" w:rsidR="00150297" w:rsidRDefault="00150297" w:rsidP="000E20A3">
      <w:pPr>
        <w:pStyle w:val="Vresteksts"/>
        <w:jc w:val="both"/>
      </w:pPr>
      <w:r>
        <w:rPr>
          <w:rStyle w:val="Vresatsauce"/>
        </w:rPr>
        <w:footnoteRef/>
      </w:r>
      <w:r>
        <w:t xml:space="preserve"> Skat. Ziņojuma 22. lpp.</w:t>
      </w:r>
    </w:p>
  </w:footnote>
  <w:footnote w:id="24">
    <w:p w14:paraId="485335F5" w14:textId="77777777" w:rsidR="00150297" w:rsidRDefault="00150297" w:rsidP="000E20A3">
      <w:pPr>
        <w:pStyle w:val="Vresteksts"/>
        <w:jc w:val="both"/>
      </w:pPr>
      <w:r>
        <w:rPr>
          <w:rStyle w:val="Vresatsauce"/>
        </w:rPr>
        <w:footnoteRef/>
      </w:r>
      <w:r>
        <w:t xml:space="preserve"> Maksātnespējas likuma 3. pants norāda, ka TAP izmantojams, lai atjaunotu parādnieka spēju nokārtot savas saistības, ja tam ir finansiālas grūtības vai risks tajās nonākt. Savukārt juridiskās personas maksātnespējas process tiek piemērots gadījumos, kad parādnieks nespēj nokārtot savas saistības tādējādi, lai varētu turpināt darboties (skat. Maksātnespējas likuma 4. pantu kopsakarā ar 57. pantā ietvertajām juridiskās personas maksātnespējas procesa pazīmēm). Līdz ar to pastāv divi būtiski elementi, kas izšķir TAP un juridiskās personas maksātnespējas procesu. Pirmkārt, procesi ir piemērojami atkarībā no parādnieka stāvokļa (esošas vai sagaidāmas finanšu grūtības pret maksātnespējas stāvokli). Otrkārt, būtiska nozīme ir arī sagaidāmajam rezultātam (darbības turpināšana pret to, ka tiek izbeigta parādnieka pastāvēšana). Abas minētās atšķirības arī ir izšķirošais elements, kādos gadījumos ir nepieciešama valsts iesaistīšanās, lai nodrošinātu darbinieku interešu aizsardzību. </w:t>
      </w:r>
    </w:p>
  </w:footnote>
  <w:footnote w:id="25">
    <w:p w14:paraId="667720A0" w14:textId="323C99B5" w:rsidR="00150297" w:rsidRDefault="00150297">
      <w:pPr>
        <w:pStyle w:val="Vresteksts"/>
      </w:pPr>
      <w:r>
        <w:rPr>
          <w:rStyle w:val="Vresatsauce"/>
        </w:rPr>
        <w:footnoteRef/>
      </w:r>
      <w:r>
        <w:t xml:space="preserve"> Skat. Maksātnespējas likuma 42. panta trešo daļu.</w:t>
      </w:r>
    </w:p>
  </w:footnote>
  <w:footnote w:id="26">
    <w:p w14:paraId="5B09A245" w14:textId="7856F4B9" w:rsidR="00150297" w:rsidRDefault="00150297">
      <w:pPr>
        <w:pStyle w:val="Vresteksts"/>
      </w:pPr>
      <w:r>
        <w:rPr>
          <w:rStyle w:val="Vresatsauce"/>
        </w:rPr>
        <w:footnoteRef/>
      </w:r>
      <w:r>
        <w:t xml:space="preserve"> Skat. Civilprocesa likuma</w:t>
      </w:r>
      <w:r w:rsidRPr="00620A28">
        <w:t xml:space="preserve"> 341.</w:t>
      </w:r>
      <w:r w:rsidRPr="00620A28">
        <w:rPr>
          <w:vertAlign w:val="superscript"/>
        </w:rPr>
        <w:t>6</w:t>
      </w:r>
      <w:r w:rsidRPr="00620A28">
        <w:t> panta astot</w:t>
      </w:r>
      <w:r>
        <w:t>o</w:t>
      </w:r>
      <w:r w:rsidRPr="00620A28">
        <w:t xml:space="preserve"> daļ</w:t>
      </w:r>
      <w:r>
        <w:t>u un</w:t>
      </w:r>
      <w:r w:rsidRPr="00620A28">
        <w:t xml:space="preserve"> 440.</w:t>
      </w:r>
      <w:r w:rsidRPr="00620A28">
        <w:rPr>
          <w:vertAlign w:val="superscript"/>
        </w:rPr>
        <w:t>1</w:t>
      </w:r>
      <w:r w:rsidRPr="00620A28">
        <w:t> pant</w:t>
      </w:r>
      <w:r>
        <w:t>u.</w:t>
      </w:r>
    </w:p>
  </w:footnote>
  <w:footnote w:id="27">
    <w:p w14:paraId="74E02A1C" w14:textId="77777777" w:rsidR="00150297" w:rsidRDefault="00150297" w:rsidP="00C56E9D">
      <w:pPr>
        <w:pStyle w:val="Vresteksts"/>
      </w:pPr>
      <w:r>
        <w:rPr>
          <w:rStyle w:val="Vresatsauce"/>
        </w:rPr>
        <w:footnoteRef/>
      </w:r>
      <w:r>
        <w:t xml:space="preserve"> Skat. Maksātnespējas likuma 40. panta piekto daļu.</w:t>
      </w:r>
    </w:p>
  </w:footnote>
  <w:footnote w:id="28">
    <w:p w14:paraId="42A3AB71" w14:textId="7A399730" w:rsidR="00150297" w:rsidRPr="00F75278" w:rsidRDefault="00150297">
      <w:pPr>
        <w:pStyle w:val="Vresteksts"/>
      </w:pPr>
      <w:r>
        <w:rPr>
          <w:rStyle w:val="Vresatsauce"/>
        </w:rPr>
        <w:footnoteRef/>
      </w:r>
      <w:r>
        <w:t xml:space="preserve"> Kā to paredz Maksātnespējas likuma 141. panta 1.</w:t>
      </w:r>
      <w:r>
        <w:rPr>
          <w:vertAlign w:val="superscript"/>
        </w:rPr>
        <w:t>1</w:t>
      </w:r>
      <w:r>
        <w:t> daļa.</w:t>
      </w:r>
    </w:p>
  </w:footnote>
  <w:footnote w:id="29">
    <w:p w14:paraId="6BCBA462" w14:textId="77777777" w:rsidR="00150297" w:rsidRDefault="00150297" w:rsidP="0003789A">
      <w:pPr>
        <w:pStyle w:val="Vresteksts"/>
      </w:pPr>
      <w:r>
        <w:rPr>
          <w:rStyle w:val="Vresatsauce"/>
        </w:rPr>
        <w:footnoteRef/>
      </w:r>
      <w:r>
        <w:t xml:space="preserve"> Ņemot vērā Maksātnespējas likuma 32., 56., 123. un 127. pantā noteikto.</w:t>
      </w:r>
    </w:p>
  </w:footnote>
  <w:footnote w:id="30">
    <w:p w14:paraId="130CEE6E" w14:textId="77777777" w:rsidR="00150297" w:rsidRDefault="00150297" w:rsidP="00046950">
      <w:pPr>
        <w:pStyle w:val="Vresteksts"/>
      </w:pPr>
      <w:r>
        <w:rPr>
          <w:rStyle w:val="Vresatsauce"/>
        </w:rPr>
        <w:footnoteRef/>
      </w:r>
      <w:r>
        <w:t xml:space="preserve"> Komerclikuma 74. pants.</w:t>
      </w:r>
    </w:p>
  </w:footnote>
  <w:footnote w:id="31">
    <w:p w14:paraId="7223B817" w14:textId="77777777" w:rsidR="00150297" w:rsidRDefault="00150297" w:rsidP="00046950">
      <w:pPr>
        <w:pStyle w:val="Vresteksts"/>
      </w:pPr>
      <w:r>
        <w:rPr>
          <w:rStyle w:val="Vresatsauce"/>
        </w:rPr>
        <w:footnoteRef/>
      </w:r>
      <w:r>
        <w:t xml:space="preserve"> Komerclikuma 76. panta otrā daļa.</w:t>
      </w:r>
    </w:p>
  </w:footnote>
  <w:footnote w:id="32">
    <w:p w14:paraId="5F5A4B28" w14:textId="77777777" w:rsidR="00150297" w:rsidRDefault="00150297" w:rsidP="00046950">
      <w:pPr>
        <w:pStyle w:val="Vresteksts"/>
      </w:pPr>
      <w:r>
        <w:rPr>
          <w:rStyle w:val="Vresatsauce"/>
        </w:rPr>
        <w:footnoteRef/>
      </w:r>
      <w:r>
        <w:t xml:space="preserve"> Maksātnespējas likuma 121. panta otrā daļa.</w:t>
      </w:r>
    </w:p>
  </w:footnote>
  <w:footnote w:id="33">
    <w:p w14:paraId="260220AA" w14:textId="77777777" w:rsidR="00150297" w:rsidRDefault="00150297" w:rsidP="00046950">
      <w:pPr>
        <w:pStyle w:val="Vresteksts"/>
      </w:pPr>
      <w:r>
        <w:rPr>
          <w:rStyle w:val="Vresatsauce"/>
        </w:rPr>
        <w:footnoteRef/>
      </w:r>
      <w:r>
        <w:t xml:space="preserve"> Maksātnespējas likuma 122. pants.</w:t>
      </w:r>
    </w:p>
  </w:footnote>
  <w:footnote w:id="34">
    <w:p w14:paraId="7B5A8BE9" w14:textId="273C11EC" w:rsidR="00150297" w:rsidRDefault="00150297">
      <w:pPr>
        <w:pStyle w:val="Vresteksts"/>
      </w:pPr>
      <w:r>
        <w:rPr>
          <w:rStyle w:val="Vresatsauce"/>
        </w:rPr>
        <w:footnoteRef/>
      </w:r>
      <w:r>
        <w:t xml:space="preserve"> Proti - </w:t>
      </w:r>
      <w:r w:rsidRPr="00D67102">
        <w:rPr>
          <w:bCs/>
        </w:rPr>
        <w:t>neradīt nesamērīgi smagnēju piekļuvi otrajai iespējai</w:t>
      </w:r>
      <w:r>
        <w:rPr>
          <w:bCs/>
        </w:rPr>
        <w:t>.</w:t>
      </w:r>
    </w:p>
  </w:footnote>
  <w:footnote w:id="35">
    <w:p w14:paraId="0F5263D9" w14:textId="77777777" w:rsidR="00150297" w:rsidRDefault="00150297" w:rsidP="00190A7E">
      <w:pPr>
        <w:pStyle w:val="Vresteksts"/>
      </w:pPr>
      <w:r>
        <w:rPr>
          <w:rStyle w:val="Vresatsauce"/>
        </w:rPr>
        <w:footnoteRef/>
      </w:r>
      <w:r>
        <w:t xml:space="preserve"> Skat. arī Latvijas Republikas Augstākās tiesas 2014. gada 30. maija spriedumu lietā Nr. SPC-19/2014.</w:t>
      </w:r>
    </w:p>
  </w:footnote>
  <w:footnote w:id="36">
    <w:p w14:paraId="66CD25A4" w14:textId="77777777" w:rsidR="00150297" w:rsidRDefault="00150297" w:rsidP="00190A7E">
      <w:pPr>
        <w:pStyle w:val="Vresteksts"/>
      </w:pPr>
      <w:r>
        <w:rPr>
          <w:rStyle w:val="Vresatsauce"/>
        </w:rPr>
        <w:footnoteRef/>
      </w:r>
      <w:r>
        <w:t xml:space="preserve"> Likuma “</w:t>
      </w:r>
      <w:r w:rsidRPr="008A5481">
        <w:t>Par individuālo (ģimenes) uzņēmumu un zemnieka vai zvejnieka saimniecību</w:t>
      </w:r>
      <w:r>
        <w:t>” I nodaļa.</w:t>
      </w:r>
    </w:p>
  </w:footnote>
  <w:footnote w:id="37">
    <w:p w14:paraId="6729EC0D" w14:textId="77777777" w:rsidR="00150297" w:rsidRDefault="00150297" w:rsidP="00190A7E">
      <w:pPr>
        <w:pStyle w:val="Vresteksts"/>
      </w:pPr>
      <w:r>
        <w:rPr>
          <w:rStyle w:val="Vresatsauce"/>
        </w:rPr>
        <w:footnoteRef/>
      </w:r>
      <w:r>
        <w:t xml:space="preserve"> Likuma “</w:t>
      </w:r>
      <w:r w:rsidRPr="008A5481">
        <w:t>Par individuālo (ģimenes) uzņēmumu un zemnieka vai zvejnieka saimniecību</w:t>
      </w:r>
      <w:r>
        <w:t>” 3. pants.</w:t>
      </w:r>
    </w:p>
  </w:footnote>
  <w:footnote w:id="38">
    <w:p w14:paraId="4E51A901" w14:textId="77777777" w:rsidR="00150297" w:rsidRDefault="00150297" w:rsidP="00190A7E">
      <w:pPr>
        <w:pStyle w:val="Vresteksts"/>
      </w:pPr>
      <w:r>
        <w:rPr>
          <w:rStyle w:val="Vresatsauce"/>
        </w:rPr>
        <w:footnoteRef/>
      </w:r>
      <w:r>
        <w:t xml:space="preserve"> Minēto nostiprina arī 2008. gada 31. janvārī pieņemtais (spēkā nestājās ārēju faktoru ietekmē) Zemnieku un zvejnieku saimniecību likums un tā pārejas noteikumu 3. punkta 3. apakšpunkts.</w:t>
      </w:r>
    </w:p>
  </w:footnote>
  <w:footnote w:id="39">
    <w:p w14:paraId="745B12F3" w14:textId="578FE3FF" w:rsidR="00150297" w:rsidRDefault="00150297">
      <w:pPr>
        <w:pStyle w:val="Vresteksts"/>
      </w:pPr>
      <w:r>
        <w:rPr>
          <w:rStyle w:val="Vresatsauce"/>
        </w:rPr>
        <w:footnoteRef/>
      </w:r>
      <w:r>
        <w:t xml:space="preserve"> Visu gadījumu uzskaitījums atrodams Maksātnespējas likuma 22. panta otrajā daļā.</w:t>
      </w:r>
    </w:p>
  </w:footnote>
  <w:footnote w:id="40">
    <w:p w14:paraId="1AD1A4FE" w14:textId="1C05DAE6" w:rsidR="00150297" w:rsidRDefault="00150297">
      <w:pPr>
        <w:pStyle w:val="Vresteksts"/>
      </w:pPr>
      <w:r>
        <w:rPr>
          <w:rStyle w:val="Vresatsauce"/>
        </w:rPr>
        <w:footnoteRef/>
      </w:r>
      <w:r>
        <w:t xml:space="preserve"> Skat. Maksātnespējas likuma 22. panta otrās daļas 5. punktu kopsakarā ar 23. pantu.</w:t>
      </w:r>
    </w:p>
  </w:footnote>
  <w:footnote w:id="41">
    <w:p w14:paraId="461821B6" w14:textId="02DE4E70" w:rsidR="00150297" w:rsidRPr="0088190F" w:rsidRDefault="00150297">
      <w:pPr>
        <w:pStyle w:val="Vresteksts"/>
      </w:pPr>
      <w:r>
        <w:rPr>
          <w:rStyle w:val="Vresatsauce"/>
        </w:rPr>
        <w:footnoteRef/>
      </w:r>
      <w:r>
        <w:t xml:space="preserve"> Skat. Civilprocesa likuma 363.</w:t>
      </w:r>
      <w:r>
        <w:rPr>
          <w:vertAlign w:val="superscript"/>
        </w:rPr>
        <w:t>11</w:t>
      </w:r>
      <w:r>
        <w:t> pantu un 363.</w:t>
      </w:r>
      <w:r>
        <w:rPr>
          <w:vertAlign w:val="superscript"/>
        </w:rPr>
        <w:t>27</w:t>
      </w:r>
      <w:r>
        <w:t> panta pirmo un 1.</w:t>
      </w:r>
      <w:r>
        <w:rPr>
          <w:vertAlign w:val="superscript"/>
        </w:rPr>
        <w:t>1</w:t>
      </w:r>
      <w:r>
        <w:t> daļu.</w:t>
      </w:r>
    </w:p>
  </w:footnote>
  <w:footnote w:id="42">
    <w:p w14:paraId="7B64CB23" w14:textId="4569EDA7" w:rsidR="00150297" w:rsidRDefault="00150297" w:rsidP="00255F01">
      <w:pPr>
        <w:pStyle w:val="Vresteksts"/>
        <w:jc w:val="both"/>
      </w:pPr>
      <w:r>
        <w:rPr>
          <w:rStyle w:val="Vresatsauce"/>
        </w:rPr>
        <w:footnoteRef/>
      </w:r>
      <w:r>
        <w:t xml:space="preserve"> Saskaņā ar Maksātnespējas likuma 65. pantu vai 137. pantu parādnieka mantas un dokumentu inventarizāciju, kā arī kreditoru prasījumu izskatīšanu administrators veic tikai pēc maksātnespējas procesa pasludināšanas.</w:t>
      </w:r>
    </w:p>
  </w:footnote>
  <w:footnote w:id="43">
    <w:p w14:paraId="258075CC" w14:textId="5AE425EB" w:rsidR="00150297" w:rsidRDefault="00150297">
      <w:pPr>
        <w:pStyle w:val="Vresteksts"/>
      </w:pPr>
      <w:r>
        <w:rPr>
          <w:rStyle w:val="Vresatsauce"/>
        </w:rPr>
        <w:footnoteRef/>
      </w:r>
      <w:r>
        <w:t xml:space="preserve"> Skat. Maksātnespējas likuma 13. pantu.</w:t>
      </w:r>
    </w:p>
  </w:footnote>
  <w:footnote w:id="44">
    <w:p w14:paraId="09012975" w14:textId="62370188" w:rsidR="00150297" w:rsidRPr="002148CB" w:rsidRDefault="00150297" w:rsidP="00255F01">
      <w:pPr>
        <w:pStyle w:val="Vresteksts"/>
        <w:jc w:val="both"/>
      </w:pPr>
      <w:r>
        <w:rPr>
          <w:rStyle w:val="Vresatsauce"/>
        </w:rPr>
        <w:footnoteRef/>
      </w:r>
      <w:r>
        <w:t xml:space="preserve"> Skat. Maksātnespējas likuma 15., 16.</w:t>
      </w:r>
      <w:r>
        <w:rPr>
          <w:vertAlign w:val="superscript"/>
        </w:rPr>
        <w:t>1</w:t>
      </w:r>
      <w:r>
        <w:t> un 16.</w:t>
      </w:r>
      <w:r>
        <w:rPr>
          <w:vertAlign w:val="superscript"/>
        </w:rPr>
        <w:t>2</w:t>
      </w:r>
      <w:r>
        <w:t xml:space="preserve"> pantu, kā arī </w:t>
      </w:r>
      <w:r w:rsidRPr="007D7D01">
        <w:t>Ministru kabineta 2017.</w:t>
      </w:r>
      <w:r>
        <w:t> </w:t>
      </w:r>
      <w:r w:rsidRPr="007D7D01">
        <w:t>gada 30.</w:t>
      </w:r>
      <w:r>
        <w:t> </w:t>
      </w:r>
      <w:r w:rsidRPr="007D7D01">
        <w:t>maija noteikum</w:t>
      </w:r>
      <w:r>
        <w:t>us</w:t>
      </w:r>
      <w:r w:rsidRPr="007D7D01">
        <w:t xml:space="preserve"> Nr.</w:t>
      </w:r>
      <w:r>
        <w:t> </w:t>
      </w:r>
      <w:r w:rsidRPr="007D7D01">
        <w:t xml:space="preserve">288 </w:t>
      </w:r>
      <w:r>
        <w:t>“</w:t>
      </w:r>
      <w:r w:rsidRPr="007D7D01">
        <w:t>Maksātnespējas procesa administratora pretendentu apmācības, eksaminācijas kārtība, eksaminācijas komisijas darbības kārtība un maksātnespējas procesa administratoru amatā iecelšanas, atbrīvošanas, atcelšanas un atstādināšanas no amata un amata darbības apturēšanas kārtība</w:t>
      </w:r>
      <w:r>
        <w:t>”</w:t>
      </w:r>
      <w:r w:rsidRPr="007D7D01">
        <w:t>.</w:t>
      </w:r>
    </w:p>
  </w:footnote>
  <w:footnote w:id="45">
    <w:p w14:paraId="0A8CA2EE" w14:textId="696FD086" w:rsidR="00150297" w:rsidRDefault="00150297" w:rsidP="00F113FA">
      <w:pPr>
        <w:pStyle w:val="Vresteksts"/>
        <w:jc w:val="both"/>
      </w:pPr>
      <w:r>
        <w:rPr>
          <w:rStyle w:val="Vresatsauce"/>
        </w:rPr>
        <w:footnoteRef/>
      </w:r>
      <w:r>
        <w:t xml:space="preserve"> </w:t>
      </w:r>
      <w:r w:rsidRPr="00F113FA">
        <w:t>Piemēram, ja parādnieks uzskatāms par lielo uzņēmumu un administratora kapacitāte faktiski neļauj nodrošināt</w:t>
      </w:r>
      <w:r>
        <w:t>, piemēram, 500</w:t>
      </w:r>
      <w:r w:rsidRPr="00F113FA">
        <w:t xml:space="preserve"> darbinieku prasījumu apstrādi, kas rezultātā </w:t>
      </w:r>
      <w:r>
        <w:t xml:space="preserve">ne tikai kavē maksātnespējas procesa norisi kopumā, bet arī  </w:t>
      </w:r>
      <w:r w:rsidRPr="00F113FA">
        <w:t xml:space="preserve">kavē darbinieku iespējas saņemt valsts nodrošināto minimālo aizsardzību. Līdzīgi, īpaši sarežģītu maksātnespējas procesu </w:t>
      </w:r>
      <w:r>
        <w:t xml:space="preserve">vai valsts interesēm nozīmīgu parādnieku </w:t>
      </w:r>
      <w:r w:rsidRPr="00F113FA">
        <w:t xml:space="preserve">gadījumā </w:t>
      </w:r>
      <w:r>
        <w:t xml:space="preserve">visbiežāk </w:t>
      </w:r>
      <w:r w:rsidRPr="00F113FA">
        <w:t xml:space="preserve">ir </w:t>
      </w:r>
      <w:r>
        <w:t xml:space="preserve">saprātīgi </w:t>
      </w:r>
      <w:r w:rsidRPr="00F113FA">
        <w:t xml:space="preserve">šaubīties par likumīgas un efektīvas norises iespējamību, ja administrators iepriekš ir praktizējis pavisam neilgu laiku </w:t>
      </w:r>
      <w:r>
        <w:t>un tādējādi nav bijusi iespēja gūt praktisku pieredzi maksātnespējas procesu administrēšanā</w:t>
      </w:r>
      <w:r w:rsidRPr="00F113FA">
        <w:t>.</w:t>
      </w:r>
    </w:p>
  </w:footnote>
  <w:footnote w:id="46">
    <w:p w14:paraId="798190B9" w14:textId="010C2383" w:rsidR="00150297" w:rsidRDefault="00150297">
      <w:pPr>
        <w:pStyle w:val="Vresteksts"/>
      </w:pPr>
      <w:r>
        <w:rPr>
          <w:rStyle w:val="Vresatsauce"/>
        </w:rPr>
        <w:footnoteRef/>
      </w:r>
      <w:r>
        <w:t xml:space="preserve"> Saskaņā ar Maksātnespējas likuma 89. panta 2. punktā un 90. pantā noteikto.</w:t>
      </w:r>
    </w:p>
  </w:footnote>
  <w:footnote w:id="47">
    <w:p w14:paraId="48023360" w14:textId="29064B49" w:rsidR="00150297" w:rsidRDefault="00150297" w:rsidP="008D065A">
      <w:pPr>
        <w:pStyle w:val="Vresteksts"/>
        <w:jc w:val="both"/>
      </w:pPr>
      <w:r>
        <w:rPr>
          <w:rStyle w:val="Vresatsauce"/>
        </w:rPr>
        <w:footnoteRef/>
      </w:r>
      <w:r>
        <w:t xml:space="preserve"> Direktīvas 28. panta “a”, “b” un “c” punkta prasības jāpārņem vai jāievieš līdz 2024. gada 17. jūlijam, savukārt 28. panta “d” punkta prasības – līdz 2026. gada 17. jūlijam.</w:t>
      </w:r>
    </w:p>
  </w:footnote>
  <w:footnote w:id="48">
    <w:p w14:paraId="33B5F5DA" w14:textId="39BDCEF7" w:rsidR="00150297" w:rsidRDefault="00150297" w:rsidP="00101BA4">
      <w:pPr>
        <w:pStyle w:val="Vresteksts"/>
        <w:jc w:val="both"/>
      </w:pPr>
      <w:r>
        <w:rPr>
          <w:rStyle w:val="Vresatsauce"/>
        </w:rPr>
        <w:footnoteRef/>
      </w:r>
      <w:r>
        <w:t xml:space="preserve"> Saskaņā ar </w:t>
      </w:r>
      <w:r w:rsidRPr="00101BA4">
        <w:t>Covid-19 infekcijas izplatības pārvaldības likum</w:t>
      </w:r>
      <w:r>
        <w:t>a</w:t>
      </w:r>
      <w:r w:rsidRPr="00101BA4">
        <w:t xml:space="preserve"> 11.</w:t>
      </w:r>
      <w:r>
        <w:t> </w:t>
      </w:r>
      <w:r w:rsidRPr="00101BA4">
        <w:t>pant</w:t>
      </w:r>
      <w:r>
        <w:t>u, pieejams:</w:t>
      </w:r>
      <w:r w:rsidRPr="00101BA4">
        <w:t xml:space="preserve"> </w:t>
      </w:r>
      <w:hyperlink r:id="rId12" w:anchor="p11" w:history="1">
        <w:r w:rsidRPr="00A605B0">
          <w:rPr>
            <w:rStyle w:val="Hipersaite"/>
          </w:rPr>
          <w:t>https://likumi.lv/ta/id/315278#p11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230928"/>
      <w:docPartObj>
        <w:docPartGallery w:val="Page Numbers (Top of Page)"/>
        <w:docPartUnique/>
      </w:docPartObj>
    </w:sdtPr>
    <w:sdtEndPr>
      <w:rPr>
        <w:rFonts w:cs="Times New Roman"/>
        <w:sz w:val="24"/>
        <w:szCs w:val="24"/>
      </w:rPr>
    </w:sdtEndPr>
    <w:sdtContent>
      <w:p w14:paraId="3D63889F" w14:textId="7964063A" w:rsidR="00150297" w:rsidRPr="004D15A9" w:rsidRDefault="00150297">
        <w:pPr>
          <w:pStyle w:val="Galvene"/>
          <w:jc w:val="center"/>
          <w:rPr>
            <w:rFonts w:cs="Times New Roman"/>
            <w:sz w:val="24"/>
            <w:szCs w:val="24"/>
          </w:rPr>
        </w:pPr>
        <w:r w:rsidRPr="004D15A9">
          <w:rPr>
            <w:rFonts w:cs="Times New Roman"/>
            <w:sz w:val="24"/>
            <w:szCs w:val="24"/>
          </w:rPr>
          <w:fldChar w:fldCharType="begin"/>
        </w:r>
        <w:r w:rsidRPr="004D15A9">
          <w:rPr>
            <w:rFonts w:cs="Times New Roman"/>
            <w:sz w:val="24"/>
            <w:szCs w:val="24"/>
          </w:rPr>
          <w:instrText>PAGE   \* MERGEFORMAT</w:instrText>
        </w:r>
        <w:r w:rsidRPr="004D15A9">
          <w:rPr>
            <w:rFonts w:cs="Times New Roman"/>
            <w:sz w:val="24"/>
            <w:szCs w:val="24"/>
          </w:rPr>
          <w:fldChar w:fldCharType="separate"/>
        </w:r>
        <w:r>
          <w:rPr>
            <w:rFonts w:cs="Times New Roman"/>
            <w:noProof/>
            <w:sz w:val="24"/>
            <w:szCs w:val="24"/>
          </w:rPr>
          <w:t>7</w:t>
        </w:r>
        <w:r w:rsidRPr="004D15A9">
          <w:rPr>
            <w:rFonts w:cs="Times New Roman"/>
            <w:sz w:val="24"/>
            <w:szCs w:val="24"/>
          </w:rPr>
          <w:fldChar w:fldCharType="end"/>
        </w:r>
      </w:p>
    </w:sdtContent>
  </w:sdt>
  <w:p w14:paraId="2E7D154D" w14:textId="77777777" w:rsidR="00150297" w:rsidRDefault="0015029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B63F6"/>
    <w:multiLevelType w:val="hybridMultilevel"/>
    <w:tmpl w:val="31E811E2"/>
    <w:lvl w:ilvl="0" w:tplc="1334F1F6">
      <w:start w:val="2019"/>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BA362E0"/>
    <w:multiLevelType w:val="hybridMultilevel"/>
    <w:tmpl w:val="613EE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D44595"/>
    <w:multiLevelType w:val="hybridMultilevel"/>
    <w:tmpl w:val="37B0C88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EB0FF9"/>
    <w:multiLevelType w:val="hybridMultilevel"/>
    <w:tmpl w:val="88C8C3D0"/>
    <w:lvl w:ilvl="0" w:tplc="889C655A">
      <w:start w:val="5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D4B41EE"/>
    <w:multiLevelType w:val="hybridMultilevel"/>
    <w:tmpl w:val="49140F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0F71DB"/>
    <w:multiLevelType w:val="multilevel"/>
    <w:tmpl w:val="39C2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3BA210F"/>
    <w:multiLevelType w:val="hybridMultilevel"/>
    <w:tmpl w:val="C7DCF472"/>
    <w:lvl w:ilvl="0" w:tplc="3C38B178">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64280C23"/>
    <w:multiLevelType w:val="multilevel"/>
    <w:tmpl w:val="ABB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8D50F4"/>
    <w:multiLevelType w:val="hybridMultilevel"/>
    <w:tmpl w:val="540CB38A"/>
    <w:lvl w:ilvl="0" w:tplc="C9A43A0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24B6A6F"/>
    <w:multiLevelType w:val="hybridMultilevel"/>
    <w:tmpl w:val="931AF1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BD139E"/>
    <w:multiLevelType w:val="hybridMultilevel"/>
    <w:tmpl w:val="6A940DFE"/>
    <w:lvl w:ilvl="0" w:tplc="788051E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
  </w:num>
  <w:num w:numId="5">
    <w:abstractNumId w:val="2"/>
  </w:num>
  <w:num w:numId="6">
    <w:abstractNumId w:val="3"/>
  </w:num>
  <w:num w:numId="7">
    <w:abstractNumId w:val="11"/>
  </w:num>
  <w:num w:numId="8">
    <w:abstractNumId w:val="10"/>
  </w:num>
  <w:num w:numId="9">
    <w:abstractNumId w:val="4"/>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36EF"/>
    <w:rsid w:val="00006669"/>
    <w:rsid w:val="00007069"/>
    <w:rsid w:val="00007FA7"/>
    <w:rsid w:val="000109D7"/>
    <w:rsid w:val="000116AA"/>
    <w:rsid w:val="00012D39"/>
    <w:rsid w:val="00013E8E"/>
    <w:rsid w:val="0001476A"/>
    <w:rsid w:val="000157BB"/>
    <w:rsid w:val="00015F78"/>
    <w:rsid w:val="0002292A"/>
    <w:rsid w:val="0002309A"/>
    <w:rsid w:val="000245ED"/>
    <w:rsid w:val="0002507C"/>
    <w:rsid w:val="00031256"/>
    <w:rsid w:val="000323FD"/>
    <w:rsid w:val="000326F7"/>
    <w:rsid w:val="00033E7E"/>
    <w:rsid w:val="000345B3"/>
    <w:rsid w:val="000352E1"/>
    <w:rsid w:val="00035CEF"/>
    <w:rsid w:val="0003789A"/>
    <w:rsid w:val="00040F82"/>
    <w:rsid w:val="000411DB"/>
    <w:rsid w:val="00041413"/>
    <w:rsid w:val="0004199C"/>
    <w:rsid w:val="000424D6"/>
    <w:rsid w:val="00042582"/>
    <w:rsid w:val="00042891"/>
    <w:rsid w:val="00042B96"/>
    <w:rsid w:val="00044B80"/>
    <w:rsid w:val="00044F44"/>
    <w:rsid w:val="00045B30"/>
    <w:rsid w:val="0004690D"/>
    <w:rsid w:val="00046950"/>
    <w:rsid w:val="00046F04"/>
    <w:rsid w:val="00050166"/>
    <w:rsid w:val="00051288"/>
    <w:rsid w:val="00051AD8"/>
    <w:rsid w:val="000520D6"/>
    <w:rsid w:val="00052ECB"/>
    <w:rsid w:val="000531C9"/>
    <w:rsid w:val="000556D9"/>
    <w:rsid w:val="00056099"/>
    <w:rsid w:val="00056B77"/>
    <w:rsid w:val="00057915"/>
    <w:rsid w:val="00057E49"/>
    <w:rsid w:val="000616DF"/>
    <w:rsid w:val="00061C28"/>
    <w:rsid w:val="0006201C"/>
    <w:rsid w:val="00064017"/>
    <w:rsid w:val="000653E2"/>
    <w:rsid w:val="00066083"/>
    <w:rsid w:val="00066451"/>
    <w:rsid w:val="00066F92"/>
    <w:rsid w:val="00071FFD"/>
    <w:rsid w:val="00075484"/>
    <w:rsid w:val="00076066"/>
    <w:rsid w:val="00077694"/>
    <w:rsid w:val="000776C3"/>
    <w:rsid w:val="00077739"/>
    <w:rsid w:val="00081106"/>
    <w:rsid w:val="000825D7"/>
    <w:rsid w:val="000828DA"/>
    <w:rsid w:val="00084207"/>
    <w:rsid w:val="0008445E"/>
    <w:rsid w:val="00084795"/>
    <w:rsid w:val="000848F8"/>
    <w:rsid w:val="00085527"/>
    <w:rsid w:val="000859A5"/>
    <w:rsid w:val="00085F90"/>
    <w:rsid w:val="000866A4"/>
    <w:rsid w:val="00087592"/>
    <w:rsid w:val="00090C18"/>
    <w:rsid w:val="00090C8F"/>
    <w:rsid w:val="00091031"/>
    <w:rsid w:val="0009338C"/>
    <w:rsid w:val="00094210"/>
    <w:rsid w:val="0009450C"/>
    <w:rsid w:val="00095A49"/>
    <w:rsid w:val="00097BA4"/>
    <w:rsid w:val="000A0684"/>
    <w:rsid w:val="000A3BC8"/>
    <w:rsid w:val="000A5D47"/>
    <w:rsid w:val="000A63B4"/>
    <w:rsid w:val="000B451B"/>
    <w:rsid w:val="000B4ABE"/>
    <w:rsid w:val="000B5C08"/>
    <w:rsid w:val="000C0890"/>
    <w:rsid w:val="000C117A"/>
    <w:rsid w:val="000C2386"/>
    <w:rsid w:val="000C2970"/>
    <w:rsid w:val="000C3F34"/>
    <w:rsid w:val="000C4FFA"/>
    <w:rsid w:val="000C5E09"/>
    <w:rsid w:val="000D0CFC"/>
    <w:rsid w:val="000D5496"/>
    <w:rsid w:val="000D60FF"/>
    <w:rsid w:val="000D6847"/>
    <w:rsid w:val="000D6F82"/>
    <w:rsid w:val="000D77A5"/>
    <w:rsid w:val="000E02AE"/>
    <w:rsid w:val="000E0FE7"/>
    <w:rsid w:val="000E1598"/>
    <w:rsid w:val="000E16C2"/>
    <w:rsid w:val="000E20A3"/>
    <w:rsid w:val="000E25FF"/>
    <w:rsid w:val="000E2CA7"/>
    <w:rsid w:val="000E2EE2"/>
    <w:rsid w:val="000E3461"/>
    <w:rsid w:val="000E381F"/>
    <w:rsid w:val="000E41E8"/>
    <w:rsid w:val="000E42FD"/>
    <w:rsid w:val="000E459B"/>
    <w:rsid w:val="000E6FB6"/>
    <w:rsid w:val="000E7790"/>
    <w:rsid w:val="000F130E"/>
    <w:rsid w:val="000F13D5"/>
    <w:rsid w:val="000F1DAE"/>
    <w:rsid w:val="000F484F"/>
    <w:rsid w:val="000F77F9"/>
    <w:rsid w:val="001000B1"/>
    <w:rsid w:val="001019E3"/>
    <w:rsid w:val="00101BA4"/>
    <w:rsid w:val="00101CD5"/>
    <w:rsid w:val="00101D0B"/>
    <w:rsid w:val="0010521B"/>
    <w:rsid w:val="001055E6"/>
    <w:rsid w:val="00106E55"/>
    <w:rsid w:val="0011131E"/>
    <w:rsid w:val="001114F0"/>
    <w:rsid w:val="00111618"/>
    <w:rsid w:val="00112F85"/>
    <w:rsid w:val="00112FA0"/>
    <w:rsid w:val="00113554"/>
    <w:rsid w:val="001137C8"/>
    <w:rsid w:val="00113AFB"/>
    <w:rsid w:val="00116FEB"/>
    <w:rsid w:val="0012051C"/>
    <w:rsid w:val="00121971"/>
    <w:rsid w:val="001255AA"/>
    <w:rsid w:val="00126DC5"/>
    <w:rsid w:val="00130EF6"/>
    <w:rsid w:val="00130F7A"/>
    <w:rsid w:val="001317D7"/>
    <w:rsid w:val="00132E8F"/>
    <w:rsid w:val="001343CB"/>
    <w:rsid w:val="00135118"/>
    <w:rsid w:val="00135B74"/>
    <w:rsid w:val="001364EB"/>
    <w:rsid w:val="00137F2F"/>
    <w:rsid w:val="00141512"/>
    <w:rsid w:val="00141F5D"/>
    <w:rsid w:val="001431E2"/>
    <w:rsid w:val="00143CDB"/>
    <w:rsid w:val="001477A5"/>
    <w:rsid w:val="00150297"/>
    <w:rsid w:val="00150ED5"/>
    <w:rsid w:val="0015279A"/>
    <w:rsid w:val="00152D63"/>
    <w:rsid w:val="00152E27"/>
    <w:rsid w:val="00152F8D"/>
    <w:rsid w:val="00153891"/>
    <w:rsid w:val="00155B16"/>
    <w:rsid w:val="0015776E"/>
    <w:rsid w:val="00160B8A"/>
    <w:rsid w:val="001617C5"/>
    <w:rsid w:val="00163584"/>
    <w:rsid w:val="001670BD"/>
    <w:rsid w:val="00167CC4"/>
    <w:rsid w:val="00170A51"/>
    <w:rsid w:val="00170A94"/>
    <w:rsid w:val="00171669"/>
    <w:rsid w:val="0017251C"/>
    <w:rsid w:val="001743FF"/>
    <w:rsid w:val="00174E65"/>
    <w:rsid w:val="001753F2"/>
    <w:rsid w:val="00175CA1"/>
    <w:rsid w:val="00175DBC"/>
    <w:rsid w:val="00176143"/>
    <w:rsid w:val="0017665D"/>
    <w:rsid w:val="0017668B"/>
    <w:rsid w:val="001776A7"/>
    <w:rsid w:val="001778F9"/>
    <w:rsid w:val="00182E26"/>
    <w:rsid w:val="00183885"/>
    <w:rsid w:val="00184F1B"/>
    <w:rsid w:val="0018655F"/>
    <w:rsid w:val="001866DE"/>
    <w:rsid w:val="0018692D"/>
    <w:rsid w:val="00186FF2"/>
    <w:rsid w:val="00190913"/>
    <w:rsid w:val="00190A7E"/>
    <w:rsid w:val="0019164B"/>
    <w:rsid w:val="00194867"/>
    <w:rsid w:val="00194B28"/>
    <w:rsid w:val="0019555F"/>
    <w:rsid w:val="00195CBF"/>
    <w:rsid w:val="00196E1B"/>
    <w:rsid w:val="00197EA1"/>
    <w:rsid w:val="001A11A0"/>
    <w:rsid w:val="001A2401"/>
    <w:rsid w:val="001A25E3"/>
    <w:rsid w:val="001A2C09"/>
    <w:rsid w:val="001A2E2D"/>
    <w:rsid w:val="001A3066"/>
    <w:rsid w:val="001A5105"/>
    <w:rsid w:val="001A6A8B"/>
    <w:rsid w:val="001A6DF8"/>
    <w:rsid w:val="001A70B8"/>
    <w:rsid w:val="001A71CF"/>
    <w:rsid w:val="001A76EF"/>
    <w:rsid w:val="001A7A6C"/>
    <w:rsid w:val="001B0817"/>
    <w:rsid w:val="001B4113"/>
    <w:rsid w:val="001C1CB5"/>
    <w:rsid w:val="001C3544"/>
    <w:rsid w:val="001C5969"/>
    <w:rsid w:val="001C7651"/>
    <w:rsid w:val="001D0582"/>
    <w:rsid w:val="001D3065"/>
    <w:rsid w:val="001D31E1"/>
    <w:rsid w:val="001E263D"/>
    <w:rsid w:val="001E2FB6"/>
    <w:rsid w:val="001E3375"/>
    <w:rsid w:val="001E3BD2"/>
    <w:rsid w:val="001E5196"/>
    <w:rsid w:val="001E56C6"/>
    <w:rsid w:val="001E5708"/>
    <w:rsid w:val="001E7F4E"/>
    <w:rsid w:val="001F0E46"/>
    <w:rsid w:val="001F34A0"/>
    <w:rsid w:val="001F4855"/>
    <w:rsid w:val="001F5206"/>
    <w:rsid w:val="001F539F"/>
    <w:rsid w:val="001F68D7"/>
    <w:rsid w:val="001F720B"/>
    <w:rsid w:val="001F78FB"/>
    <w:rsid w:val="0020115E"/>
    <w:rsid w:val="0020313C"/>
    <w:rsid w:val="00203331"/>
    <w:rsid w:val="002109C4"/>
    <w:rsid w:val="0021135E"/>
    <w:rsid w:val="0021217F"/>
    <w:rsid w:val="00212186"/>
    <w:rsid w:val="002130A8"/>
    <w:rsid w:val="00213913"/>
    <w:rsid w:val="002148CB"/>
    <w:rsid w:val="00216D97"/>
    <w:rsid w:val="00220682"/>
    <w:rsid w:val="00220F69"/>
    <w:rsid w:val="002219B9"/>
    <w:rsid w:val="00222768"/>
    <w:rsid w:val="00222937"/>
    <w:rsid w:val="00223D32"/>
    <w:rsid w:val="002243C8"/>
    <w:rsid w:val="00225F2E"/>
    <w:rsid w:val="0022619D"/>
    <w:rsid w:val="0022668A"/>
    <w:rsid w:val="002305A6"/>
    <w:rsid w:val="002309E9"/>
    <w:rsid w:val="00230EF0"/>
    <w:rsid w:val="00231088"/>
    <w:rsid w:val="00231D1F"/>
    <w:rsid w:val="00232284"/>
    <w:rsid w:val="002352FD"/>
    <w:rsid w:val="00237CEE"/>
    <w:rsid w:val="002430EA"/>
    <w:rsid w:val="00243AE2"/>
    <w:rsid w:val="00243C16"/>
    <w:rsid w:val="0024470A"/>
    <w:rsid w:val="002447F6"/>
    <w:rsid w:val="00245824"/>
    <w:rsid w:val="0024684A"/>
    <w:rsid w:val="00246BB8"/>
    <w:rsid w:val="00246C7B"/>
    <w:rsid w:val="00252019"/>
    <w:rsid w:val="00252107"/>
    <w:rsid w:val="002525C2"/>
    <w:rsid w:val="00255DB4"/>
    <w:rsid w:val="00255F01"/>
    <w:rsid w:val="00256328"/>
    <w:rsid w:val="00256AF2"/>
    <w:rsid w:val="0026156A"/>
    <w:rsid w:val="00263967"/>
    <w:rsid w:val="002642F5"/>
    <w:rsid w:val="00264C77"/>
    <w:rsid w:val="0026666F"/>
    <w:rsid w:val="002700A3"/>
    <w:rsid w:val="00270207"/>
    <w:rsid w:val="002709FA"/>
    <w:rsid w:val="00272FA0"/>
    <w:rsid w:val="002738FF"/>
    <w:rsid w:val="002749F4"/>
    <w:rsid w:val="0027787C"/>
    <w:rsid w:val="00281F8D"/>
    <w:rsid w:val="00281FB4"/>
    <w:rsid w:val="002824CC"/>
    <w:rsid w:val="002830C7"/>
    <w:rsid w:val="0028355C"/>
    <w:rsid w:val="0028624C"/>
    <w:rsid w:val="00286A33"/>
    <w:rsid w:val="00286E6D"/>
    <w:rsid w:val="0029040C"/>
    <w:rsid w:val="002934A6"/>
    <w:rsid w:val="00294AA2"/>
    <w:rsid w:val="00295956"/>
    <w:rsid w:val="00296D0F"/>
    <w:rsid w:val="002A227E"/>
    <w:rsid w:val="002A243A"/>
    <w:rsid w:val="002A2B98"/>
    <w:rsid w:val="002A319D"/>
    <w:rsid w:val="002A56B6"/>
    <w:rsid w:val="002A5AC1"/>
    <w:rsid w:val="002A5D3A"/>
    <w:rsid w:val="002A5FC8"/>
    <w:rsid w:val="002A68E8"/>
    <w:rsid w:val="002A68F9"/>
    <w:rsid w:val="002A718A"/>
    <w:rsid w:val="002B04B8"/>
    <w:rsid w:val="002B156C"/>
    <w:rsid w:val="002B1D8B"/>
    <w:rsid w:val="002B2EC1"/>
    <w:rsid w:val="002B350B"/>
    <w:rsid w:val="002B46BF"/>
    <w:rsid w:val="002B53B1"/>
    <w:rsid w:val="002B656C"/>
    <w:rsid w:val="002B6B18"/>
    <w:rsid w:val="002B74D4"/>
    <w:rsid w:val="002B799D"/>
    <w:rsid w:val="002B7ADB"/>
    <w:rsid w:val="002C001C"/>
    <w:rsid w:val="002C04C5"/>
    <w:rsid w:val="002C075C"/>
    <w:rsid w:val="002C1282"/>
    <w:rsid w:val="002C15ED"/>
    <w:rsid w:val="002C539A"/>
    <w:rsid w:val="002C6F86"/>
    <w:rsid w:val="002C704B"/>
    <w:rsid w:val="002C7B7F"/>
    <w:rsid w:val="002D0688"/>
    <w:rsid w:val="002D1377"/>
    <w:rsid w:val="002D1D54"/>
    <w:rsid w:val="002D2275"/>
    <w:rsid w:val="002D35E8"/>
    <w:rsid w:val="002D6646"/>
    <w:rsid w:val="002D7FD6"/>
    <w:rsid w:val="002E0349"/>
    <w:rsid w:val="002E0AE3"/>
    <w:rsid w:val="002E2021"/>
    <w:rsid w:val="002E248B"/>
    <w:rsid w:val="002E3920"/>
    <w:rsid w:val="002E491C"/>
    <w:rsid w:val="002E4A8B"/>
    <w:rsid w:val="002E50E9"/>
    <w:rsid w:val="002E7567"/>
    <w:rsid w:val="002F0258"/>
    <w:rsid w:val="002F1915"/>
    <w:rsid w:val="002F3346"/>
    <w:rsid w:val="002F348E"/>
    <w:rsid w:val="002F3514"/>
    <w:rsid w:val="002F392E"/>
    <w:rsid w:val="002F3A9E"/>
    <w:rsid w:val="002F4A89"/>
    <w:rsid w:val="002F563A"/>
    <w:rsid w:val="002F56E4"/>
    <w:rsid w:val="00300465"/>
    <w:rsid w:val="0030272E"/>
    <w:rsid w:val="00304068"/>
    <w:rsid w:val="00305211"/>
    <w:rsid w:val="0030663C"/>
    <w:rsid w:val="0030674C"/>
    <w:rsid w:val="003077DB"/>
    <w:rsid w:val="00310680"/>
    <w:rsid w:val="0031100A"/>
    <w:rsid w:val="0031112E"/>
    <w:rsid w:val="00314F90"/>
    <w:rsid w:val="0031719D"/>
    <w:rsid w:val="0032222C"/>
    <w:rsid w:val="00322A78"/>
    <w:rsid w:val="00326AEB"/>
    <w:rsid w:val="00332936"/>
    <w:rsid w:val="0033376E"/>
    <w:rsid w:val="0033391B"/>
    <w:rsid w:val="003340FE"/>
    <w:rsid w:val="003346C4"/>
    <w:rsid w:val="00337983"/>
    <w:rsid w:val="003409EC"/>
    <w:rsid w:val="00341153"/>
    <w:rsid w:val="003416AE"/>
    <w:rsid w:val="00341DBF"/>
    <w:rsid w:val="003426BB"/>
    <w:rsid w:val="00343432"/>
    <w:rsid w:val="00344D3B"/>
    <w:rsid w:val="00345E02"/>
    <w:rsid w:val="003464DC"/>
    <w:rsid w:val="003467CB"/>
    <w:rsid w:val="00346A9C"/>
    <w:rsid w:val="00346C52"/>
    <w:rsid w:val="00347C76"/>
    <w:rsid w:val="00347D66"/>
    <w:rsid w:val="00352BA8"/>
    <w:rsid w:val="0035477B"/>
    <w:rsid w:val="0035575A"/>
    <w:rsid w:val="0035579D"/>
    <w:rsid w:val="003560D0"/>
    <w:rsid w:val="00357A6C"/>
    <w:rsid w:val="00360A64"/>
    <w:rsid w:val="003677FF"/>
    <w:rsid w:val="0037063A"/>
    <w:rsid w:val="00371484"/>
    <w:rsid w:val="00371F5B"/>
    <w:rsid w:val="00375260"/>
    <w:rsid w:val="003754F9"/>
    <w:rsid w:val="00375966"/>
    <w:rsid w:val="00375ED7"/>
    <w:rsid w:val="003777CF"/>
    <w:rsid w:val="003803BC"/>
    <w:rsid w:val="00381321"/>
    <w:rsid w:val="0038134E"/>
    <w:rsid w:val="00384DA0"/>
    <w:rsid w:val="00387DA5"/>
    <w:rsid w:val="003902F9"/>
    <w:rsid w:val="0039178D"/>
    <w:rsid w:val="003922B0"/>
    <w:rsid w:val="00392455"/>
    <w:rsid w:val="00392C00"/>
    <w:rsid w:val="00393E2E"/>
    <w:rsid w:val="00394382"/>
    <w:rsid w:val="003959C0"/>
    <w:rsid w:val="00395AAA"/>
    <w:rsid w:val="00395BEA"/>
    <w:rsid w:val="00397FCF"/>
    <w:rsid w:val="003A00E1"/>
    <w:rsid w:val="003A04D6"/>
    <w:rsid w:val="003A0A2E"/>
    <w:rsid w:val="003A14DD"/>
    <w:rsid w:val="003A16D7"/>
    <w:rsid w:val="003A1BB3"/>
    <w:rsid w:val="003A1DC6"/>
    <w:rsid w:val="003A281C"/>
    <w:rsid w:val="003A2A0B"/>
    <w:rsid w:val="003A45D7"/>
    <w:rsid w:val="003A4CFB"/>
    <w:rsid w:val="003A5DDC"/>
    <w:rsid w:val="003B07C8"/>
    <w:rsid w:val="003B219D"/>
    <w:rsid w:val="003B2353"/>
    <w:rsid w:val="003B3A3A"/>
    <w:rsid w:val="003B4BBA"/>
    <w:rsid w:val="003B5A62"/>
    <w:rsid w:val="003B6009"/>
    <w:rsid w:val="003B762C"/>
    <w:rsid w:val="003C2788"/>
    <w:rsid w:val="003C45A6"/>
    <w:rsid w:val="003C51A6"/>
    <w:rsid w:val="003C67C8"/>
    <w:rsid w:val="003C7729"/>
    <w:rsid w:val="003D073C"/>
    <w:rsid w:val="003D1F2F"/>
    <w:rsid w:val="003D21B6"/>
    <w:rsid w:val="003D293C"/>
    <w:rsid w:val="003D5739"/>
    <w:rsid w:val="003D59E1"/>
    <w:rsid w:val="003D6634"/>
    <w:rsid w:val="003E094C"/>
    <w:rsid w:val="003E1B7D"/>
    <w:rsid w:val="003E2302"/>
    <w:rsid w:val="003E24C0"/>
    <w:rsid w:val="003E2737"/>
    <w:rsid w:val="003E4EE2"/>
    <w:rsid w:val="003E752E"/>
    <w:rsid w:val="003F1B38"/>
    <w:rsid w:val="003F2C13"/>
    <w:rsid w:val="003F2F9B"/>
    <w:rsid w:val="003F4333"/>
    <w:rsid w:val="003F4ABD"/>
    <w:rsid w:val="003F5348"/>
    <w:rsid w:val="003F7067"/>
    <w:rsid w:val="003F7F16"/>
    <w:rsid w:val="004003CA"/>
    <w:rsid w:val="004009C1"/>
    <w:rsid w:val="004009F2"/>
    <w:rsid w:val="004011D4"/>
    <w:rsid w:val="00401B16"/>
    <w:rsid w:val="00402967"/>
    <w:rsid w:val="00403496"/>
    <w:rsid w:val="0040356A"/>
    <w:rsid w:val="00404AF5"/>
    <w:rsid w:val="00405499"/>
    <w:rsid w:val="00405F73"/>
    <w:rsid w:val="004071B4"/>
    <w:rsid w:val="00410C00"/>
    <w:rsid w:val="00412AC8"/>
    <w:rsid w:val="0041316E"/>
    <w:rsid w:val="00413E34"/>
    <w:rsid w:val="00414001"/>
    <w:rsid w:val="0041514E"/>
    <w:rsid w:val="00415DDE"/>
    <w:rsid w:val="004178C6"/>
    <w:rsid w:val="00420B48"/>
    <w:rsid w:val="00420D63"/>
    <w:rsid w:val="00421D76"/>
    <w:rsid w:val="00422696"/>
    <w:rsid w:val="00424BC6"/>
    <w:rsid w:val="0042587B"/>
    <w:rsid w:val="00425CE9"/>
    <w:rsid w:val="00425D0E"/>
    <w:rsid w:val="0042645D"/>
    <w:rsid w:val="004300FE"/>
    <w:rsid w:val="00431451"/>
    <w:rsid w:val="00432CCA"/>
    <w:rsid w:val="00432F9C"/>
    <w:rsid w:val="004347CA"/>
    <w:rsid w:val="0043541A"/>
    <w:rsid w:val="00440955"/>
    <w:rsid w:val="0044264E"/>
    <w:rsid w:val="00443509"/>
    <w:rsid w:val="004446EF"/>
    <w:rsid w:val="00444E7C"/>
    <w:rsid w:val="004456E2"/>
    <w:rsid w:val="00446DD3"/>
    <w:rsid w:val="0044723B"/>
    <w:rsid w:val="00450496"/>
    <w:rsid w:val="00451244"/>
    <w:rsid w:val="00451A26"/>
    <w:rsid w:val="00452203"/>
    <w:rsid w:val="0045456F"/>
    <w:rsid w:val="004601DF"/>
    <w:rsid w:val="004604CD"/>
    <w:rsid w:val="00460C9E"/>
    <w:rsid w:val="00461275"/>
    <w:rsid w:val="0046166A"/>
    <w:rsid w:val="00461DBF"/>
    <w:rsid w:val="004632A8"/>
    <w:rsid w:val="0046382B"/>
    <w:rsid w:val="0046477C"/>
    <w:rsid w:val="00464A33"/>
    <w:rsid w:val="00464D46"/>
    <w:rsid w:val="00465897"/>
    <w:rsid w:val="004661DF"/>
    <w:rsid w:val="00466A0B"/>
    <w:rsid w:val="00467197"/>
    <w:rsid w:val="004679C0"/>
    <w:rsid w:val="00467C0D"/>
    <w:rsid w:val="004707BC"/>
    <w:rsid w:val="00470874"/>
    <w:rsid w:val="004725D2"/>
    <w:rsid w:val="004730D1"/>
    <w:rsid w:val="0047349C"/>
    <w:rsid w:val="00475D91"/>
    <w:rsid w:val="0048077C"/>
    <w:rsid w:val="004817B1"/>
    <w:rsid w:val="00482FA2"/>
    <w:rsid w:val="0048485A"/>
    <w:rsid w:val="00484E7B"/>
    <w:rsid w:val="00486FC8"/>
    <w:rsid w:val="00487F22"/>
    <w:rsid w:val="0049016C"/>
    <w:rsid w:val="00492DB4"/>
    <w:rsid w:val="00494029"/>
    <w:rsid w:val="004A1D5C"/>
    <w:rsid w:val="004A2BA5"/>
    <w:rsid w:val="004A2D48"/>
    <w:rsid w:val="004A45E3"/>
    <w:rsid w:val="004A481A"/>
    <w:rsid w:val="004A54FC"/>
    <w:rsid w:val="004A5B67"/>
    <w:rsid w:val="004A637C"/>
    <w:rsid w:val="004A6479"/>
    <w:rsid w:val="004A6A72"/>
    <w:rsid w:val="004A70A2"/>
    <w:rsid w:val="004A72F5"/>
    <w:rsid w:val="004B1291"/>
    <w:rsid w:val="004B2402"/>
    <w:rsid w:val="004B39BC"/>
    <w:rsid w:val="004B4B17"/>
    <w:rsid w:val="004B54C9"/>
    <w:rsid w:val="004B6B18"/>
    <w:rsid w:val="004B6BB4"/>
    <w:rsid w:val="004B7055"/>
    <w:rsid w:val="004B7450"/>
    <w:rsid w:val="004C1416"/>
    <w:rsid w:val="004C16E7"/>
    <w:rsid w:val="004C1DF1"/>
    <w:rsid w:val="004C2EF7"/>
    <w:rsid w:val="004C3B12"/>
    <w:rsid w:val="004C78B7"/>
    <w:rsid w:val="004C79C3"/>
    <w:rsid w:val="004C7CB3"/>
    <w:rsid w:val="004D15A9"/>
    <w:rsid w:val="004D38D0"/>
    <w:rsid w:val="004D4A8B"/>
    <w:rsid w:val="004E2A2E"/>
    <w:rsid w:val="004E325A"/>
    <w:rsid w:val="004E332B"/>
    <w:rsid w:val="004E53C9"/>
    <w:rsid w:val="004E55CE"/>
    <w:rsid w:val="004E5865"/>
    <w:rsid w:val="004E6107"/>
    <w:rsid w:val="004E644D"/>
    <w:rsid w:val="004E74E9"/>
    <w:rsid w:val="004F561B"/>
    <w:rsid w:val="004F60F2"/>
    <w:rsid w:val="004F646B"/>
    <w:rsid w:val="004F65B5"/>
    <w:rsid w:val="004F796D"/>
    <w:rsid w:val="005001A6"/>
    <w:rsid w:val="005004D5"/>
    <w:rsid w:val="0050098A"/>
    <w:rsid w:val="00501CB5"/>
    <w:rsid w:val="0050434F"/>
    <w:rsid w:val="00504BB0"/>
    <w:rsid w:val="00507B82"/>
    <w:rsid w:val="00510CEF"/>
    <w:rsid w:val="005127CD"/>
    <w:rsid w:val="00513147"/>
    <w:rsid w:val="005146A6"/>
    <w:rsid w:val="005154FC"/>
    <w:rsid w:val="00515CEE"/>
    <w:rsid w:val="0051746A"/>
    <w:rsid w:val="0052031E"/>
    <w:rsid w:val="00520528"/>
    <w:rsid w:val="00521607"/>
    <w:rsid w:val="00524EDD"/>
    <w:rsid w:val="00526FC6"/>
    <w:rsid w:val="005304B9"/>
    <w:rsid w:val="005305FC"/>
    <w:rsid w:val="005319F8"/>
    <w:rsid w:val="005324FB"/>
    <w:rsid w:val="00533054"/>
    <w:rsid w:val="005354A6"/>
    <w:rsid w:val="005356A9"/>
    <w:rsid w:val="0053575A"/>
    <w:rsid w:val="00536338"/>
    <w:rsid w:val="00536668"/>
    <w:rsid w:val="005368AE"/>
    <w:rsid w:val="005371D5"/>
    <w:rsid w:val="00541661"/>
    <w:rsid w:val="005425E3"/>
    <w:rsid w:val="00542E87"/>
    <w:rsid w:val="00542FD0"/>
    <w:rsid w:val="00544689"/>
    <w:rsid w:val="00545985"/>
    <w:rsid w:val="00545E4C"/>
    <w:rsid w:val="00546F24"/>
    <w:rsid w:val="00550076"/>
    <w:rsid w:val="0055322A"/>
    <w:rsid w:val="0055349D"/>
    <w:rsid w:val="0055363A"/>
    <w:rsid w:val="00555113"/>
    <w:rsid w:val="00555EB5"/>
    <w:rsid w:val="005560C0"/>
    <w:rsid w:val="005560FB"/>
    <w:rsid w:val="005561BB"/>
    <w:rsid w:val="00557467"/>
    <w:rsid w:val="00557921"/>
    <w:rsid w:val="00561DA4"/>
    <w:rsid w:val="00563F63"/>
    <w:rsid w:val="0056459F"/>
    <w:rsid w:val="0056690B"/>
    <w:rsid w:val="00567FAF"/>
    <w:rsid w:val="0057076F"/>
    <w:rsid w:val="00572369"/>
    <w:rsid w:val="00573221"/>
    <w:rsid w:val="00573777"/>
    <w:rsid w:val="00573CF2"/>
    <w:rsid w:val="005747F0"/>
    <w:rsid w:val="00577BB5"/>
    <w:rsid w:val="00580AF9"/>
    <w:rsid w:val="005812E3"/>
    <w:rsid w:val="00581F4F"/>
    <w:rsid w:val="0058479A"/>
    <w:rsid w:val="0058526E"/>
    <w:rsid w:val="00585856"/>
    <w:rsid w:val="00585879"/>
    <w:rsid w:val="00587058"/>
    <w:rsid w:val="00587527"/>
    <w:rsid w:val="00587A22"/>
    <w:rsid w:val="0059057E"/>
    <w:rsid w:val="00590801"/>
    <w:rsid w:val="00590B23"/>
    <w:rsid w:val="00590FD0"/>
    <w:rsid w:val="00593798"/>
    <w:rsid w:val="005948EE"/>
    <w:rsid w:val="005949D3"/>
    <w:rsid w:val="005950E3"/>
    <w:rsid w:val="00595BF3"/>
    <w:rsid w:val="00597A98"/>
    <w:rsid w:val="00597F28"/>
    <w:rsid w:val="005A0354"/>
    <w:rsid w:val="005A2EE8"/>
    <w:rsid w:val="005A2FD9"/>
    <w:rsid w:val="005A30E3"/>
    <w:rsid w:val="005A40B0"/>
    <w:rsid w:val="005A5723"/>
    <w:rsid w:val="005A5827"/>
    <w:rsid w:val="005A680E"/>
    <w:rsid w:val="005A7B35"/>
    <w:rsid w:val="005B13C4"/>
    <w:rsid w:val="005B280F"/>
    <w:rsid w:val="005B3DD1"/>
    <w:rsid w:val="005B42F1"/>
    <w:rsid w:val="005B4707"/>
    <w:rsid w:val="005B5251"/>
    <w:rsid w:val="005B77FF"/>
    <w:rsid w:val="005B795F"/>
    <w:rsid w:val="005C0266"/>
    <w:rsid w:val="005C03B7"/>
    <w:rsid w:val="005C0B7C"/>
    <w:rsid w:val="005C18D0"/>
    <w:rsid w:val="005C1F9E"/>
    <w:rsid w:val="005C2100"/>
    <w:rsid w:val="005C2A3D"/>
    <w:rsid w:val="005C3D75"/>
    <w:rsid w:val="005C3EB2"/>
    <w:rsid w:val="005C4C38"/>
    <w:rsid w:val="005C643C"/>
    <w:rsid w:val="005C6F95"/>
    <w:rsid w:val="005C7BCD"/>
    <w:rsid w:val="005D0BFD"/>
    <w:rsid w:val="005D1404"/>
    <w:rsid w:val="005D1A31"/>
    <w:rsid w:val="005D4E8A"/>
    <w:rsid w:val="005D5E16"/>
    <w:rsid w:val="005D6C33"/>
    <w:rsid w:val="005E032F"/>
    <w:rsid w:val="005E073C"/>
    <w:rsid w:val="005E0F6D"/>
    <w:rsid w:val="005E1717"/>
    <w:rsid w:val="005E1930"/>
    <w:rsid w:val="005E1DBE"/>
    <w:rsid w:val="005E2F0F"/>
    <w:rsid w:val="005E434C"/>
    <w:rsid w:val="005F2157"/>
    <w:rsid w:val="005F7B01"/>
    <w:rsid w:val="00600447"/>
    <w:rsid w:val="006005AB"/>
    <w:rsid w:val="006025D0"/>
    <w:rsid w:val="00602BF5"/>
    <w:rsid w:val="0060306C"/>
    <w:rsid w:val="00604805"/>
    <w:rsid w:val="00605749"/>
    <w:rsid w:val="0060590A"/>
    <w:rsid w:val="006066DE"/>
    <w:rsid w:val="00606EC2"/>
    <w:rsid w:val="0060718C"/>
    <w:rsid w:val="00611001"/>
    <w:rsid w:val="00612A92"/>
    <w:rsid w:val="0061563F"/>
    <w:rsid w:val="00620A28"/>
    <w:rsid w:val="006213DC"/>
    <w:rsid w:val="00621404"/>
    <w:rsid w:val="0062172C"/>
    <w:rsid w:val="0062234D"/>
    <w:rsid w:val="00623B1F"/>
    <w:rsid w:val="006275DD"/>
    <w:rsid w:val="006302BD"/>
    <w:rsid w:val="0063204A"/>
    <w:rsid w:val="00633477"/>
    <w:rsid w:val="00633DD4"/>
    <w:rsid w:val="00634610"/>
    <w:rsid w:val="00634BF4"/>
    <w:rsid w:val="00635E95"/>
    <w:rsid w:val="00636B9B"/>
    <w:rsid w:val="006406CE"/>
    <w:rsid w:val="00641719"/>
    <w:rsid w:val="00641F97"/>
    <w:rsid w:val="00642C4E"/>
    <w:rsid w:val="00645306"/>
    <w:rsid w:val="0065056C"/>
    <w:rsid w:val="00651A3E"/>
    <w:rsid w:val="00652467"/>
    <w:rsid w:val="0065378C"/>
    <w:rsid w:val="00655CBB"/>
    <w:rsid w:val="00655D96"/>
    <w:rsid w:val="00656678"/>
    <w:rsid w:val="00656FDC"/>
    <w:rsid w:val="00657EC9"/>
    <w:rsid w:val="00660164"/>
    <w:rsid w:val="00660505"/>
    <w:rsid w:val="006613F0"/>
    <w:rsid w:val="00661C6E"/>
    <w:rsid w:val="00661D74"/>
    <w:rsid w:val="00663404"/>
    <w:rsid w:val="0066341E"/>
    <w:rsid w:val="006641E1"/>
    <w:rsid w:val="00664645"/>
    <w:rsid w:val="006716B4"/>
    <w:rsid w:val="00671A0B"/>
    <w:rsid w:val="006723F9"/>
    <w:rsid w:val="006725E8"/>
    <w:rsid w:val="0067413A"/>
    <w:rsid w:val="00674D17"/>
    <w:rsid w:val="0067545C"/>
    <w:rsid w:val="0067549C"/>
    <w:rsid w:val="00675810"/>
    <w:rsid w:val="006772FD"/>
    <w:rsid w:val="00677808"/>
    <w:rsid w:val="006801C6"/>
    <w:rsid w:val="00680BE3"/>
    <w:rsid w:val="00681543"/>
    <w:rsid w:val="00682175"/>
    <w:rsid w:val="00690349"/>
    <w:rsid w:val="00693079"/>
    <w:rsid w:val="006963B3"/>
    <w:rsid w:val="006969CF"/>
    <w:rsid w:val="0069761E"/>
    <w:rsid w:val="006A06B1"/>
    <w:rsid w:val="006A1500"/>
    <w:rsid w:val="006A171D"/>
    <w:rsid w:val="006A2DD0"/>
    <w:rsid w:val="006A4679"/>
    <w:rsid w:val="006A4787"/>
    <w:rsid w:val="006A4800"/>
    <w:rsid w:val="006A5517"/>
    <w:rsid w:val="006A7E5A"/>
    <w:rsid w:val="006B0575"/>
    <w:rsid w:val="006B1B3C"/>
    <w:rsid w:val="006B1E63"/>
    <w:rsid w:val="006B2DA8"/>
    <w:rsid w:val="006B2ED0"/>
    <w:rsid w:val="006B36AF"/>
    <w:rsid w:val="006B385D"/>
    <w:rsid w:val="006B5EED"/>
    <w:rsid w:val="006C0047"/>
    <w:rsid w:val="006C0355"/>
    <w:rsid w:val="006C0F07"/>
    <w:rsid w:val="006C2981"/>
    <w:rsid w:val="006C475E"/>
    <w:rsid w:val="006C6F2B"/>
    <w:rsid w:val="006D13E3"/>
    <w:rsid w:val="006D1ACB"/>
    <w:rsid w:val="006D3350"/>
    <w:rsid w:val="006D3DDB"/>
    <w:rsid w:val="006D472F"/>
    <w:rsid w:val="006D583D"/>
    <w:rsid w:val="006D6697"/>
    <w:rsid w:val="006D73B0"/>
    <w:rsid w:val="006E1854"/>
    <w:rsid w:val="006E1EC4"/>
    <w:rsid w:val="006E3F43"/>
    <w:rsid w:val="006E58AF"/>
    <w:rsid w:val="006E6305"/>
    <w:rsid w:val="006F0FFE"/>
    <w:rsid w:val="006F285F"/>
    <w:rsid w:val="006F2A53"/>
    <w:rsid w:val="006F2DB2"/>
    <w:rsid w:val="006F2EBD"/>
    <w:rsid w:val="006F337D"/>
    <w:rsid w:val="006F3406"/>
    <w:rsid w:val="006F393D"/>
    <w:rsid w:val="006F52BE"/>
    <w:rsid w:val="006F59D0"/>
    <w:rsid w:val="006F7E7F"/>
    <w:rsid w:val="007014CE"/>
    <w:rsid w:val="00701EEA"/>
    <w:rsid w:val="007047F3"/>
    <w:rsid w:val="007051B2"/>
    <w:rsid w:val="007052F3"/>
    <w:rsid w:val="007058FF"/>
    <w:rsid w:val="007065F4"/>
    <w:rsid w:val="00712C4E"/>
    <w:rsid w:val="00713625"/>
    <w:rsid w:val="0071378D"/>
    <w:rsid w:val="0071540D"/>
    <w:rsid w:val="00715735"/>
    <w:rsid w:val="00715BF9"/>
    <w:rsid w:val="0071774C"/>
    <w:rsid w:val="00717F3F"/>
    <w:rsid w:val="00717F91"/>
    <w:rsid w:val="00720B55"/>
    <w:rsid w:val="00721C66"/>
    <w:rsid w:val="00722354"/>
    <w:rsid w:val="00724A27"/>
    <w:rsid w:val="00726707"/>
    <w:rsid w:val="007277B0"/>
    <w:rsid w:val="00731ED1"/>
    <w:rsid w:val="00733D99"/>
    <w:rsid w:val="0073425D"/>
    <w:rsid w:val="00735B81"/>
    <w:rsid w:val="0073730D"/>
    <w:rsid w:val="007375A6"/>
    <w:rsid w:val="00740B44"/>
    <w:rsid w:val="00740CFB"/>
    <w:rsid w:val="007422D1"/>
    <w:rsid w:val="007439E8"/>
    <w:rsid w:val="00743B20"/>
    <w:rsid w:val="007457F3"/>
    <w:rsid w:val="00745C69"/>
    <w:rsid w:val="00745DA4"/>
    <w:rsid w:val="0074601E"/>
    <w:rsid w:val="00746FE4"/>
    <w:rsid w:val="00747A6F"/>
    <w:rsid w:val="00747BA6"/>
    <w:rsid w:val="00750325"/>
    <w:rsid w:val="007519CA"/>
    <w:rsid w:val="00751EC2"/>
    <w:rsid w:val="00753567"/>
    <w:rsid w:val="0075740A"/>
    <w:rsid w:val="0076027F"/>
    <w:rsid w:val="00760B22"/>
    <w:rsid w:val="007613C8"/>
    <w:rsid w:val="0076169F"/>
    <w:rsid w:val="00761A2F"/>
    <w:rsid w:val="00762FCF"/>
    <w:rsid w:val="00763207"/>
    <w:rsid w:val="007646DD"/>
    <w:rsid w:val="007650A1"/>
    <w:rsid w:val="0076543D"/>
    <w:rsid w:val="00766BFC"/>
    <w:rsid w:val="0077005C"/>
    <w:rsid w:val="007706E1"/>
    <w:rsid w:val="00772173"/>
    <w:rsid w:val="00772859"/>
    <w:rsid w:val="00772E81"/>
    <w:rsid w:val="00773FAE"/>
    <w:rsid w:val="00777AD7"/>
    <w:rsid w:val="007804C4"/>
    <w:rsid w:val="0078215E"/>
    <w:rsid w:val="00783575"/>
    <w:rsid w:val="007836F7"/>
    <w:rsid w:val="0078399C"/>
    <w:rsid w:val="00786C4B"/>
    <w:rsid w:val="00790875"/>
    <w:rsid w:val="00791B5A"/>
    <w:rsid w:val="007927F8"/>
    <w:rsid w:val="00796851"/>
    <w:rsid w:val="007A0F4D"/>
    <w:rsid w:val="007A1263"/>
    <w:rsid w:val="007A1F65"/>
    <w:rsid w:val="007A4081"/>
    <w:rsid w:val="007A52E4"/>
    <w:rsid w:val="007A640E"/>
    <w:rsid w:val="007A6D4F"/>
    <w:rsid w:val="007A6EFD"/>
    <w:rsid w:val="007A798E"/>
    <w:rsid w:val="007A7B5E"/>
    <w:rsid w:val="007B02B6"/>
    <w:rsid w:val="007B02ED"/>
    <w:rsid w:val="007B036A"/>
    <w:rsid w:val="007B0DDA"/>
    <w:rsid w:val="007B1550"/>
    <w:rsid w:val="007B1590"/>
    <w:rsid w:val="007B170D"/>
    <w:rsid w:val="007B394D"/>
    <w:rsid w:val="007B3A7E"/>
    <w:rsid w:val="007B4785"/>
    <w:rsid w:val="007B5DC5"/>
    <w:rsid w:val="007B7D0A"/>
    <w:rsid w:val="007C12D2"/>
    <w:rsid w:val="007C4321"/>
    <w:rsid w:val="007C4C3B"/>
    <w:rsid w:val="007C4CF0"/>
    <w:rsid w:val="007C5F73"/>
    <w:rsid w:val="007C66CC"/>
    <w:rsid w:val="007C6C1C"/>
    <w:rsid w:val="007C6C62"/>
    <w:rsid w:val="007C6F5C"/>
    <w:rsid w:val="007C76FD"/>
    <w:rsid w:val="007D0730"/>
    <w:rsid w:val="007D09F1"/>
    <w:rsid w:val="007D3A3D"/>
    <w:rsid w:val="007D4B49"/>
    <w:rsid w:val="007D774C"/>
    <w:rsid w:val="007D7D01"/>
    <w:rsid w:val="007E02F2"/>
    <w:rsid w:val="007E06FF"/>
    <w:rsid w:val="007E100E"/>
    <w:rsid w:val="007E1DFB"/>
    <w:rsid w:val="007E1EDE"/>
    <w:rsid w:val="007E1F4A"/>
    <w:rsid w:val="007E2320"/>
    <w:rsid w:val="007E38BD"/>
    <w:rsid w:val="007E4587"/>
    <w:rsid w:val="007E4EC3"/>
    <w:rsid w:val="007E7463"/>
    <w:rsid w:val="007F1D5B"/>
    <w:rsid w:val="007F5863"/>
    <w:rsid w:val="007F6CCE"/>
    <w:rsid w:val="00803609"/>
    <w:rsid w:val="0080481A"/>
    <w:rsid w:val="00805AEE"/>
    <w:rsid w:val="00806139"/>
    <w:rsid w:val="008064A2"/>
    <w:rsid w:val="008064FB"/>
    <w:rsid w:val="00807547"/>
    <w:rsid w:val="0081203F"/>
    <w:rsid w:val="0081404A"/>
    <w:rsid w:val="008200AE"/>
    <w:rsid w:val="0082050C"/>
    <w:rsid w:val="00820AEF"/>
    <w:rsid w:val="00823269"/>
    <w:rsid w:val="00824EF8"/>
    <w:rsid w:val="00826078"/>
    <w:rsid w:val="00826EC2"/>
    <w:rsid w:val="00826FBA"/>
    <w:rsid w:val="00827B0D"/>
    <w:rsid w:val="008306E1"/>
    <w:rsid w:val="0083097F"/>
    <w:rsid w:val="00830BC6"/>
    <w:rsid w:val="00832F8B"/>
    <w:rsid w:val="00833AD6"/>
    <w:rsid w:val="00836311"/>
    <w:rsid w:val="00836629"/>
    <w:rsid w:val="00836E92"/>
    <w:rsid w:val="008412EC"/>
    <w:rsid w:val="00841836"/>
    <w:rsid w:val="008430D0"/>
    <w:rsid w:val="00843A0D"/>
    <w:rsid w:val="00844020"/>
    <w:rsid w:val="008454D9"/>
    <w:rsid w:val="00845618"/>
    <w:rsid w:val="00845C48"/>
    <w:rsid w:val="008467BB"/>
    <w:rsid w:val="0084777E"/>
    <w:rsid w:val="00850087"/>
    <w:rsid w:val="00851A13"/>
    <w:rsid w:val="00852523"/>
    <w:rsid w:val="00852733"/>
    <w:rsid w:val="0085326A"/>
    <w:rsid w:val="00853D06"/>
    <w:rsid w:val="00853FA2"/>
    <w:rsid w:val="00854E9C"/>
    <w:rsid w:val="00856EF7"/>
    <w:rsid w:val="00857438"/>
    <w:rsid w:val="00857B35"/>
    <w:rsid w:val="00860794"/>
    <w:rsid w:val="00862B83"/>
    <w:rsid w:val="00863468"/>
    <w:rsid w:val="00863810"/>
    <w:rsid w:val="0086461F"/>
    <w:rsid w:val="00864760"/>
    <w:rsid w:val="00870801"/>
    <w:rsid w:val="008714C2"/>
    <w:rsid w:val="0087497F"/>
    <w:rsid w:val="00875937"/>
    <w:rsid w:val="00876378"/>
    <w:rsid w:val="00876C94"/>
    <w:rsid w:val="00876F9B"/>
    <w:rsid w:val="008805EC"/>
    <w:rsid w:val="0088190F"/>
    <w:rsid w:val="00881ADB"/>
    <w:rsid w:val="008826E9"/>
    <w:rsid w:val="00884265"/>
    <w:rsid w:val="00884658"/>
    <w:rsid w:val="008846F5"/>
    <w:rsid w:val="008863DE"/>
    <w:rsid w:val="00890ED7"/>
    <w:rsid w:val="008910DC"/>
    <w:rsid w:val="00891BEE"/>
    <w:rsid w:val="00894690"/>
    <w:rsid w:val="00897F6E"/>
    <w:rsid w:val="008A0375"/>
    <w:rsid w:val="008A2BE0"/>
    <w:rsid w:val="008A3551"/>
    <w:rsid w:val="008A368C"/>
    <w:rsid w:val="008A78D8"/>
    <w:rsid w:val="008A7BF6"/>
    <w:rsid w:val="008B0322"/>
    <w:rsid w:val="008B094B"/>
    <w:rsid w:val="008B121F"/>
    <w:rsid w:val="008B1554"/>
    <w:rsid w:val="008B307D"/>
    <w:rsid w:val="008B35AA"/>
    <w:rsid w:val="008B48AD"/>
    <w:rsid w:val="008B559B"/>
    <w:rsid w:val="008B606F"/>
    <w:rsid w:val="008B61C7"/>
    <w:rsid w:val="008B704E"/>
    <w:rsid w:val="008B7075"/>
    <w:rsid w:val="008C1894"/>
    <w:rsid w:val="008C2F64"/>
    <w:rsid w:val="008C3344"/>
    <w:rsid w:val="008C49E4"/>
    <w:rsid w:val="008C4CE6"/>
    <w:rsid w:val="008C4F14"/>
    <w:rsid w:val="008C6080"/>
    <w:rsid w:val="008C6DC5"/>
    <w:rsid w:val="008C7392"/>
    <w:rsid w:val="008D065A"/>
    <w:rsid w:val="008D0F67"/>
    <w:rsid w:val="008D1A69"/>
    <w:rsid w:val="008D21D2"/>
    <w:rsid w:val="008D26D5"/>
    <w:rsid w:val="008D312B"/>
    <w:rsid w:val="008D5755"/>
    <w:rsid w:val="008D7863"/>
    <w:rsid w:val="008E0C3F"/>
    <w:rsid w:val="008E4E93"/>
    <w:rsid w:val="008E623F"/>
    <w:rsid w:val="008E6DAD"/>
    <w:rsid w:val="008E770C"/>
    <w:rsid w:val="008E78B2"/>
    <w:rsid w:val="008F0BB9"/>
    <w:rsid w:val="008F1A12"/>
    <w:rsid w:val="008F2A30"/>
    <w:rsid w:val="008F2F53"/>
    <w:rsid w:val="008F3849"/>
    <w:rsid w:val="008F3A47"/>
    <w:rsid w:val="008F3B2A"/>
    <w:rsid w:val="008F528F"/>
    <w:rsid w:val="008F633B"/>
    <w:rsid w:val="008F69D6"/>
    <w:rsid w:val="008F7121"/>
    <w:rsid w:val="008F72F5"/>
    <w:rsid w:val="008F7D4A"/>
    <w:rsid w:val="00903660"/>
    <w:rsid w:val="009053A3"/>
    <w:rsid w:val="00907529"/>
    <w:rsid w:val="0091358F"/>
    <w:rsid w:val="00913C02"/>
    <w:rsid w:val="0091422A"/>
    <w:rsid w:val="00914235"/>
    <w:rsid w:val="00916C77"/>
    <w:rsid w:val="00917752"/>
    <w:rsid w:val="00917D80"/>
    <w:rsid w:val="009218C0"/>
    <w:rsid w:val="00922233"/>
    <w:rsid w:val="00925A94"/>
    <w:rsid w:val="00926F67"/>
    <w:rsid w:val="009313ED"/>
    <w:rsid w:val="009314FA"/>
    <w:rsid w:val="00931A28"/>
    <w:rsid w:val="0093341F"/>
    <w:rsid w:val="00934B49"/>
    <w:rsid w:val="00935E4F"/>
    <w:rsid w:val="00943C69"/>
    <w:rsid w:val="00945AF9"/>
    <w:rsid w:val="00947B8F"/>
    <w:rsid w:val="0095075E"/>
    <w:rsid w:val="00950D75"/>
    <w:rsid w:val="00951CFC"/>
    <w:rsid w:val="00954FFC"/>
    <w:rsid w:val="00960D09"/>
    <w:rsid w:val="00962446"/>
    <w:rsid w:val="00962BB0"/>
    <w:rsid w:val="00963804"/>
    <w:rsid w:val="00963E3F"/>
    <w:rsid w:val="00964228"/>
    <w:rsid w:val="00964EA7"/>
    <w:rsid w:val="0096534D"/>
    <w:rsid w:val="00965A34"/>
    <w:rsid w:val="009666C3"/>
    <w:rsid w:val="00966D94"/>
    <w:rsid w:val="00970316"/>
    <w:rsid w:val="00970ED8"/>
    <w:rsid w:val="00971B55"/>
    <w:rsid w:val="00971CCA"/>
    <w:rsid w:val="0097232C"/>
    <w:rsid w:val="0097261F"/>
    <w:rsid w:val="0097275F"/>
    <w:rsid w:val="00972927"/>
    <w:rsid w:val="00972F2A"/>
    <w:rsid w:val="0097471E"/>
    <w:rsid w:val="0097537B"/>
    <w:rsid w:val="00975827"/>
    <w:rsid w:val="0097617E"/>
    <w:rsid w:val="0097690A"/>
    <w:rsid w:val="00981335"/>
    <w:rsid w:val="00981399"/>
    <w:rsid w:val="009849A3"/>
    <w:rsid w:val="00985447"/>
    <w:rsid w:val="0098613F"/>
    <w:rsid w:val="009920DD"/>
    <w:rsid w:val="00992673"/>
    <w:rsid w:val="00992E3E"/>
    <w:rsid w:val="00993492"/>
    <w:rsid w:val="009941FA"/>
    <w:rsid w:val="00997954"/>
    <w:rsid w:val="009A14CD"/>
    <w:rsid w:val="009A3804"/>
    <w:rsid w:val="009A39D5"/>
    <w:rsid w:val="009A50A6"/>
    <w:rsid w:val="009A5287"/>
    <w:rsid w:val="009A6F9F"/>
    <w:rsid w:val="009B0B7D"/>
    <w:rsid w:val="009B16B4"/>
    <w:rsid w:val="009B5E69"/>
    <w:rsid w:val="009B663D"/>
    <w:rsid w:val="009B72FD"/>
    <w:rsid w:val="009C0778"/>
    <w:rsid w:val="009C0DCB"/>
    <w:rsid w:val="009C177D"/>
    <w:rsid w:val="009C298D"/>
    <w:rsid w:val="009C349F"/>
    <w:rsid w:val="009C3F76"/>
    <w:rsid w:val="009C5368"/>
    <w:rsid w:val="009C6523"/>
    <w:rsid w:val="009C71BF"/>
    <w:rsid w:val="009D014A"/>
    <w:rsid w:val="009D30C7"/>
    <w:rsid w:val="009D386F"/>
    <w:rsid w:val="009D4617"/>
    <w:rsid w:val="009D4887"/>
    <w:rsid w:val="009D4ADD"/>
    <w:rsid w:val="009D4B6E"/>
    <w:rsid w:val="009D56BC"/>
    <w:rsid w:val="009D6320"/>
    <w:rsid w:val="009D6F9F"/>
    <w:rsid w:val="009D7920"/>
    <w:rsid w:val="009E0D6F"/>
    <w:rsid w:val="009E1DBE"/>
    <w:rsid w:val="009E1E57"/>
    <w:rsid w:val="009E3A8B"/>
    <w:rsid w:val="009E3E50"/>
    <w:rsid w:val="009E439E"/>
    <w:rsid w:val="009E4F05"/>
    <w:rsid w:val="009E6198"/>
    <w:rsid w:val="009E64CE"/>
    <w:rsid w:val="009E7664"/>
    <w:rsid w:val="009E7694"/>
    <w:rsid w:val="009E7AA9"/>
    <w:rsid w:val="009F198A"/>
    <w:rsid w:val="009F5B63"/>
    <w:rsid w:val="009F7370"/>
    <w:rsid w:val="009F7CF2"/>
    <w:rsid w:val="009F7F0A"/>
    <w:rsid w:val="00A01061"/>
    <w:rsid w:val="00A0113C"/>
    <w:rsid w:val="00A031A6"/>
    <w:rsid w:val="00A037EF"/>
    <w:rsid w:val="00A05F6A"/>
    <w:rsid w:val="00A064FB"/>
    <w:rsid w:val="00A06514"/>
    <w:rsid w:val="00A06C8B"/>
    <w:rsid w:val="00A0733E"/>
    <w:rsid w:val="00A07E60"/>
    <w:rsid w:val="00A127C2"/>
    <w:rsid w:val="00A142FE"/>
    <w:rsid w:val="00A1552F"/>
    <w:rsid w:val="00A1585C"/>
    <w:rsid w:val="00A16627"/>
    <w:rsid w:val="00A209B2"/>
    <w:rsid w:val="00A21873"/>
    <w:rsid w:val="00A21A47"/>
    <w:rsid w:val="00A2300A"/>
    <w:rsid w:val="00A23426"/>
    <w:rsid w:val="00A23EA7"/>
    <w:rsid w:val="00A25C4E"/>
    <w:rsid w:val="00A25FA7"/>
    <w:rsid w:val="00A265C6"/>
    <w:rsid w:val="00A30E9D"/>
    <w:rsid w:val="00A31E84"/>
    <w:rsid w:val="00A325BF"/>
    <w:rsid w:val="00A3389E"/>
    <w:rsid w:val="00A34C59"/>
    <w:rsid w:val="00A36643"/>
    <w:rsid w:val="00A41D09"/>
    <w:rsid w:val="00A447EB"/>
    <w:rsid w:val="00A44883"/>
    <w:rsid w:val="00A44C89"/>
    <w:rsid w:val="00A4568E"/>
    <w:rsid w:val="00A51CF0"/>
    <w:rsid w:val="00A51EF4"/>
    <w:rsid w:val="00A53002"/>
    <w:rsid w:val="00A5657C"/>
    <w:rsid w:val="00A61ECC"/>
    <w:rsid w:val="00A62C34"/>
    <w:rsid w:val="00A62DB6"/>
    <w:rsid w:val="00A6326F"/>
    <w:rsid w:val="00A65185"/>
    <w:rsid w:val="00A6711A"/>
    <w:rsid w:val="00A706A1"/>
    <w:rsid w:val="00A70A79"/>
    <w:rsid w:val="00A70FCE"/>
    <w:rsid w:val="00A711B0"/>
    <w:rsid w:val="00A71267"/>
    <w:rsid w:val="00A71A25"/>
    <w:rsid w:val="00A73B0D"/>
    <w:rsid w:val="00A746AA"/>
    <w:rsid w:val="00A7601F"/>
    <w:rsid w:val="00A76F26"/>
    <w:rsid w:val="00A774A2"/>
    <w:rsid w:val="00A819CA"/>
    <w:rsid w:val="00A85544"/>
    <w:rsid w:val="00A86339"/>
    <w:rsid w:val="00A863B7"/>
    <w:rsid w:val="00A875C7"/>
    <w:rsid w:val="00A90F47"/>
    <w:rsid w:val="00A91405"/>
    <w:rsid w:val="00A93FE3"/>
    <w:rsid w:val="00AA0400"/>
    <w:rsid w:val="00AA0E09"/>
    <w:rsid w:val="00AA516D"/>
    <w:rsid w:val="00AA5C48"/>
    <w:rsid w:val="00AA7B37"/>
    <w:rsid w:val="00AB0662"/>
    <w:rsid w:val="00AB0F97"/>
    <w:rsid w:val="00AB3A64"/>
    <w:rsid w:val="00AB471A"/>
    <w:rsid w:val="00AB4844"/>
    <w:rsid w:val="00AB557E"/>
    <w:rsid w:val="00AB6562"/>
    <w:rsid w:val="00AB6AF5"/>
    <w:rsid w:val="00AC1E10"/>
    <w:rsid w:val="00AC3864"/>
    <w:rsid w:val="00AC5272"/>
    <w:rsid w:val="00AC664C"/>
    <w:rsid w:val="00AC7090"/>
    <w:rsid w:val="00AD03FC"/>
    <w:rsid w:val="00AD102E"/>
    <w:rsid w:val="00AD4F09"/>
    <w:rsid w:val="00AD50BF"/>
    <w:rsid w:val="00AD66A1"/>
    <w:rsid w:val="00AD7020"/>
    <w:rsid w:val="00AD748E"/>
    <w:rsid w:val="00AD762C"/>
    <w:rsid w:val="00AE0533"/>
    <w:rsid w:val="00AE0A2F"/>
    <w:rsid w:val="00AE3A19"/>
    <w:rsid w:val="00AE3AAD"/>
    <w:rsid w:val="00AE481C"/>
    <w:rsid w:val="00AE4D0B"/>
    <w:rsid w:val="00AE4E4F"/>
    <w:rsid w:val="00AE7722"/>
    <w:rsid w:val="00AE7951"/>
    <w:rsid w:val="00AF09F0"/>
    <w:rsid w:val="00AF6545"/>
    <w:rsid w:val="00B00A9C"/>
    <w:rsid w:val="00B02569"/>
    <w:rsid w:val="00B02A69"/>
    <w:rsid w:val="00B02E69"/>
    <w:rsid w:val="00B10112"/>
    <w:rsid w:val="00B11610"/>
    <w:rsid w:val="00B11BAA"/>
    <w:rsid w:val="00B11D21"/>
    <w:rsid w:val="00B14E0F"/>
    <w:rsid w:val="00B150A9"/>
    <w:rsid w:val="00B15132"/>
    <w:rsid w:val="00B15834"/>
    <w:rsid w:val="00B163D5"/>
    <w:rsid w:val="00B16B5B"/>
    <w:rsid w:val="00B179C8"/>
    <w:rsid w:val="00B17A3B"/>
    <w:rsid w:val="00B20B2A"/>
    <w:rsid w:val="00B2132B"/>
    <w:rsid w:val="00B21F3D"/>
    <w:rsid w:val="00B22A4E"/>
    <w:rsid w:val="00B23411"/>
    <w:rsid w:val="00B26055"/>
    <w:rsid w:val="00B26E34"/>
    <w:rsid w:val="00B27C88"/>
    <w:rsid w:val="00B301D1"/>
    <w:rsid w:val="00B30770"/>
    <w:rsid w:val="00B322E2"/>
    <w:rsid w:val="00B32430"/>
    <w:rsid w:val="00B32A89"/>
    <w:rsid w:val="00B32B46"/>
    <w:rsid w:val="00B33851"/>
    <w:rsid w:val="00B34CEC"/>
    <w:rsid w:val="00B3507D"/>
    <w:rsid w:val="00B36EC1"/>
    <w:rsid w:val="00B408E9"/>
    <w:rsid w:val="00B42BB9"/>
    <w:rsid w:val="00B44056"/>
    <w:rsid w:val="00B47AA2"/>
    <w:rsid w:val="00B50266"/>
    <w:rsid w:val="00B52B59"/>
    <w:rsid w:val="00B5324D"/>
    <w:rsid w:val="00B53EAC"/>
    <w:rsid w:val="00B54B4A"/>
    <w:rsid w:val="00B5555F"/>
    <w:rsid w:val="00B576BC"/>
    <w:rsid w:val="00B616C5"/>
    <w:rsid w:val="00B638BB"/>
    <w:rsid w:val="00B63E97"/>
    <w:rsid w:val="00B66214"/>
    <w:rsid w:val="00B6758D"/>
    <w:rsid w:val="00B71835"/>
    <w:rsid w:val="00B72CC1"/>
    <w:rsid w:val="00B73824"/>
    <w:rsid w:val="00B73D56"/>
    <w:rsid w:val="00B746ED"/>
    <w:rsid w:val="00B7796B"/>
    <w:rsid w:val="00B77B63"/>
    <w:rsid w:val="00B81BDD"/>
    <w:rsid w:val="00B81C6E"/>
    <w:rsid w:val="00B82059"/>
    <w:rsid w:val="00B83AF7"/>
    <w:rsid w:val="00B83C87"/>
    <w:rsid w:val="00B85831"/>
    <w:rsid w:val="00B85E03"/>
    <w:rsid w:val="00B86ABE"/>
    <w:rsid w:val="00B8732B"/>
    <w:rsid w:val="00B903BF"/>
    <w:rsid w:val="00B91201"/>
    <w:rsid w:val="00B92EEC"/>
    <w:rsid w:val="00B93C8A"/>
    <w:rsid w:val="00B943BA"/>
    <w:rsid w:val="00B956D2"/>
    <w:rsid w:val="00B95CC9"/>
    <w:rsid w:val="00B970A4"/>
    <w:rsid w:val="00B97345"/>
    <w:rsid w:val="00B97F6F"/>
    <w:rsid w:val="00BA37D6"/>
    <w:rsid w:val="00BA6BCA"/>
    <w:rsid w:val="00BB0753"/>
    <w:rsid w:val="00BB1F0E"/>
    <w:rsid w:val="00BB1F46"/>
    <w:rsid w:val="00BB247B"/>
    <w:rsid w:val="00BB25C5"/>
    <w:rsid w:val="00BB25E7"/>
    <w:rsid w:val="00BB2BB6"/>
    <w:rsid w:val="00BB2BC2"/>
    <w:rsid w:val="00BB432B"/>
    <w:rsid w:val="00BB4448"/>
    <w:rsid w:val="00BB5310"/>
    <w:rsid w:val="00BB65C8"/>
    <w:rsid w:val="00BB6807"/>
    <w:rsid w:val="00BB7EDD"/>
    <w:rsid w:val="00BC003A"/>
    <w:rsid w:val="00BC18E7"/>
    <w:rsid w:val="00BC22D0"/>
    <w:rsid w:val="00BC2633"/>
    <w:rsid w:val="00BC434F"/>
    <w:rsid w:val="00BC65FE"/>
    <w:rsid w:val="00BC6E38"/>
    <w:rsid w:val="00BD0B80"/>
    <w:rsid w:val="00BD193A"/>
    <w:rsid w:val="00BD2930"/>
    <w:rsid w:val="00BD3033"/>
    <w:rsid w:val="00BD370D"/>
    <w:rsid w:val="00BD5007"/>
    <w:rsid w:val="00BD5D44"/>
    <w:rsid w:val="00BD6470"/>
    <w:rsid w:val="00BE0B60"/>
    <w:rsid w:val="00BE36AB"/>
    <w:rsid w:val="00BE4DD2"/>
    <w:rsid w:val="00BE7C01"/>
    <w:rsid w:val="00BF11F9"/>
    <w:rsid w:val="00BF327D"/>
    <w:rsid w:val="00BF3A34"/>
    <w:rsid w:val="00BF452B"/>
    <w:rsid w:val="00BF4E89"/>
    <w:rsid w:val="00BF5067"/>
    <w:rsid w:val="00BF5B0F"/>
    <w:rsid w:val="00BF6180"/>
    <w:rsid w:val="00BF6241"/>
    <w:rsid w:val="00BF7A99"/>
    <w:rsid w:val="00C0019E"/>
    <w:rsid w:val="00C0021A"/>
    <w:rsid w:val="00C02438"/>
    <w:rsid w:val="00C02BA1"/>
    <w:rsid w:val="00C059D1"/>
    <w:rsid w:val="00C06BC9"/>
    <w:rsid w:val="00C079DD"/>
    <w:rsid w:val="00C1033E"/>
    <w:rsid w:val="00C11580"/>
    <w:rsid w:val="00C11D78"/>
    <w:rsid w:val="00C128DC"/>
    <w:rsid w:val="00C133C4"/>
    <w:rsid w:val="00C14138"/>
    <w:rsid w:val="00C1467B"/>
    <w:rsid w:val="00C22385"/>
    <w:rsid w:val="00C2309C"/>
    <w:rsid w:val="00C2509F"/>
    <w:rsid w:val="00C251DD"/>
    <w:rsid w:val="00C272C6"/>
    <w:rsid w:val="00C27B7F"/>
    <w:rsid w:val="00C32B1E"/>
    <w:rsid w:val="00C3353F"/>
    <w:rsid w:val="00C345EF"/>
    <w:rsid w:val="00C34DD0"/>
    <w:rsid w:val="00C34E4C"/>
    <w:rsid w:val="00C35C5E"/>
    <w:rsid w:val="00C40D18"/>
    <w:rsid w:val="00C40E1F"/>
    <w:rsid w:val="00C4153C"/>
    <w:rsid w:val="00C422F1"/>
    <w:rsid w:val="00C42A81"/>
    <w:rsid w:val="00C442B4"/>
    <w:rsid w:val="00C44C55"/>
    <w:rsid w:val="00C4530B"/>
    <w:rsid w:val="00C45493"/>
    <w:rsid w:val="00C45634"/>
    <w:rsid w:val="00C5283A"/>
    <w:rsid w:val="00C5497A"/>
    <w:rsid w:val="00C56621"/>
    <w:rsid w:val="00C56E9D"/>
    <w:rsid w:val="00C61A25"/>
    <w:rsid w:val="00C61B4B"/>
    <w:rsid w:val="00C62DCF"/>
    <w:rsid w:val="00C62FB4"/>
    <w:rsid w:val="00C64965"/>
    <w:rsid w:val="00C66192"/>
    <w:rsid w:val="00C669F4"/>
    <w:rsid w:val="00C707A6"/>
    <w:rsid w:val="00C71F61"/>
    <w:rsid w:val="00C727C1"/>
    <w:rsid w:val="00C728EF"/>
    <w:rsid w:val="00C739EC"/>
    <w:rsid w:val="00C747DD"/>
    <w:rsid w:val="00C769A5"/>
    <w:rsid w:val="00C77402"/>
    <w:rsid w:val="00C775D2"/>
    <w:rsid w:val="00C7799B"/>
    <w:rsid w:val="00C80AA3"/>
    <w:rsid w:val="00C83B25"/>
    <w:rsid w:val="00C852C5"/>
    <w:rsid w:val="00C852D2"/>
    <w:rsid w:val="00C85F13"/>
    <w:rsid w:val="00C872A7"/>
    <w:rsid w:val="00C879F8"/>
    <w:rsid w:val="00C909BF"/>
    <w:rsid w:val="00C933D8"/>
    <w:rsid w:val="00C944C3"/>
    <w:rsid w:val="00C95055"/>
    <w:rsid w:val="00C961FE"/>
    <w:rsid w:val="00C966E1"/>
    <w:rsid w:val="00C9758A"/>
    <w:rsid w:val="00C9765C"/>
    <w:rsid w:val="00CA05F6"/>
    <w:rsid w:val="00CA1917"/>
    <w:rsid w:val="00CA1DC6"/>
    <w:rsid w:val="00CA229A"/>
    <w:rsid w:val="00CA345C"/>
    <w:rsid w:val="00CA47BF"/>
    <w:rsid w:val="00CA4A7A"/>
    <w:rsid w:val="00CB0F06"/>
    <w:rsid w:val="00CB208A"/>
    <w:rsid w:val="00CB29D2"/>
    <w:rsid w:val="00CB4C4D"/>
    <w:rsid w:val="00CB5472"/>
    <w:rsid w:val="00CB57A0"/>
    <w:rsid w:val="00CB5FCF"/>
    <w:rsid w:val="00CB74FD"/>
    <w:rsid w:val="00CC1012"/>
    <w:rsid w:val="00CC14E0"/>
    <w:rsid w:val="00CC2931"/>
    <w:rsid w:val="00CC2DE9"/>
    <w:rsid w:val="00CC59A3"/>
    <w:rsid w:val="00CC5CA2"/>
    <w:rsid w:val="00CC6E2E"/>
    <w:rsid w:val="00CC7A8E"/>
    <w:rsid w:val="00CC7D05"/>
    <w:rsid w:val="00CD0614"/>
    <w:rsid w:val="00CD1008"/>
    <w:rsid w:val="00CD2029"/>
    <w:rsid w:val="00CD212A"/>
    <w:rsid w:val="00CD2D62"/>
    <w:rsid w:val="00CD3206"/>
    <w:rsid w:val="00CD33DA"/>
    <w:rsid w:val="00CD3A57"/>
    <w:rsid w:val="00CD40E6"/>
    <w:rsid w:val="00CD47EB"/>
    <w:rsid w:val="00CD696E"/>
    <w:rsid w:val="00CD6C59"/>
    <w:rsid w:val="00CD7E85"/>
    <w:rsid w:val="00CE16D3"/>
    <w:rsid w:val="00CE3482"/>
    <w:rsid w:val="00CE4513"/>
    <w:rsid w:val="00CE55C6"/>
    <w:rsid w:val="00CE62A1"/>
    <w:rsid w:val="00CE6C6A"/>
    <w:rsid w:val="00CE6F2D"/>
    <w:rsid w:val="00CE72C2"/>
    <w:rsid w:val="00CE74E0"/>
    <w:rsid w:val="00CF5884"/>
    <w:rsid w:val="00CF668D"/>
    <w:rsid w:val="00CF6856"/>
    <w:rsid w:val="00CF6F41"/>
    <w:rsid w:val="00CF70A2"/>
    <w:rsid w:val="00CF7146"/>
    <w:rsid w:val="00CF7952"/>
    <w:rsid w:val="00D03C36"/>
    <w:rsid w:val="00D04168"/>
    <w:rsid w:val="00D0423A"/>
    <w:rsid w:val="00D05E0A"/>
    <w:rsid w:val="00D06BED"/>
    <w:rsid w:val="00D0789D"/>
    <w:rsid w:val="00D103BA"/>
    <w:rsid w:val="00D1107A"/>
    <w:rsid w:val="00D126A0"/>
    <w:rsid w:val="00D13EE2"/>
    <w:rsid w:val="00D15014"/>
    <w:rsid w:val="00D15B1D"/>
    <w:rsid w:val="00D162A7"/>
    <w:rsid w:val="00D1663A"/>
    <w:rsid w:val="00D16688"/>
    <w:rsid w:val="00D175E6"/>
    <w:rsid w:val="00D17D91"/>
    <w:rsid w:val="00D208D4"/>
    <w:rsid w:val="00D218FE"/>
    <w:rsid w:val="00D21BBA"/>
    <w:rsid w:val="00D2442C"/>
    <w:rsid w:val="00D24D2E"/>
    <w:rsid w:val="00D26F5B"/>
    <w:rsid w:val="00D274EE"/>
    <w:rsid w:val="00D301AC"/>
    <w:rsid w:val="00D30EC1"/>
    <w:rsid w:val="00D313D5"/>
    <w:rsid w:val="00D31435"/>
    <w:rsid w:val="00D316D3"/>
    <w:rsid w:val="00D324FF"/>
    <w:rsid w:val="00D32603"/>
    <w:rsid w:val="00D339DD"/>
    <w:rsid w:val="00D33A39"/>
    <w:rsid w:val="00D355B1"/>
    <w:rsid w:val="00D356F3"/>
    <w:rsid w:val="00D362A0"/>
    <w:rsid w:val="00D3722A"/>
    <w:rsid w:val="00D3799C"/>
    <w:rsid w:val="00D40C3F"/>
    <w:rsid w:val="00D42B01"/>
    <w:rsid w:val="00D447F4"/>
    <w:rsid w:val="00D4496E"/>
    <w:rsid w:val="00D44D94"/>
    <w:rsid w:val="00D45918"/>
    <w:rsid w:val="00D4655D"/>
    <w:rsid w:val="00D50D34"/>
    <w:rsid w:val="00D564FE"/>
    <w:rsid w:val="00D56974"/>
    <w:rsid w:val="00D57011"/>
    <w:rsid w:val="00D66169"/>
    <w:rsid w:val="00D6686E"/>
    <w:rsid w:val="00D670CE"/>
    <w:rsid w:val="00D67102"/>
    <w:rsid w:val="00D676BA"/>
    <w:rsid w:val="00D70D32"/>
    <w:rsid w:val="00D718CB"/>
    <w:rsid w:val="00D73900"/>
    <w:rsid w:val="00D7404A"/>
    <w:rsid w:val="00D80548"/>
    <w:rsid w:val="00D8169D"/>
    <w:rsid w:val="00D8441C"/>
    <w:rsid w:val="00D84E74"/>
    <w:rsid w:val="00D855CB"/>
    <w:rsid w:val="00D90F2A"/>
    <w:rsid w:val="00D91820"/>
    <w:rsid w:val="00D91C80"/>
    <w:rsid w:val="00D9208A"/>
    <w:rsid w:val="00D926B8"/>
    <w:rsid w:val="00D92AB2"/>
    <w:rsid w:val="00D95429"/>
    <w:rsid w:val="00D955A6"/>
    <w:rsid w:val="00D955EE"/>
    <w:rsid w:val="00D962BB"/>
    <w:rsid w:val="00D972A1"/>
    <w:rsid w:val="00D9778C"/>
    <w:rsid w:val="00DA01D8"/>
    <w:rsid w:val="00DA11BA"/>
    <w:rsid w:val="00DA2DE6"/>
    <w:rsid w:val="00DA326E"/>
    <w:rsid w:val="00DA4673"/>
    <w:rsid w:val="00DA467E"/>
    <w:rsid w:val="00DA475B"/>
    <w:rsid w:val="00DA4D4D"/>
    <w:rsid w:val="00DA505A"/>
    <w:rsid w:val="00DA52AC"/>
    <w:rsid w:val="00DA596D"/>
    <w:rsid w:val="00DB0B60"/>
    <w:rsid w:val="00DB14F3"/>
    <w:rsid w:val="00DB1FC0"/>
    <w:rsid w:val="00DB4AAF"/>
    <w:rsid w:val="00DB76C5"/>
    <w:rsid w:val="00DC0617"/>
    <w:rsid w:val="00DC0D7D"/>
    <w:rsid w:val="00DC1EAE"/>
    <w:rsid w:val="00DC2945"/>
    <w:rsid w:val="00DC3808"/>
    <w:rsid w:val="00DC41CC"/>
    <w:rsid w:val="00DC5C46"/>
    <w:rsid w:val="00DC7DBD"/>
    <w:rsid w:val="00DD0EAF"/>
    <w:rsid w:val="00DD1F08"/>
    <w:rsid w:val="00DD32E8"/>
    <w:rsid w:val="00DD3585"/>
    <w:rsid w:val="00DD40F4"/>
    <w:rsid w:val="00DD4FD1"/>
    <w:rsid w:val="00DD5E60"/>
    <w:rsid w:val="00DD6211"/>
    <w:rsid w:val="00DD6733"/>
    <w:rsid w:val="00DD6CDC"/>
    <w:rsid w:val="00DD751D"/>
    <w:rsid w:val="00DD7677"/>
    <w:rsid w:val="00DE0294"/>
    <w:rsid w:val="00DE1473"/>
    <w:rsid w:val="00DE3300"/>
    <w:rsid w:val="00DE349B"/>
    <w:rsid w:val="00DE70B4"/>
    <w:rsid w:val="00DE78C6"/>
    <w:rsid w:val="00DE79AA"/>
    <w:rsid w:val="00DE7D4C"/>
    <w:rsid w:val="00DF2C05"/>
    <w:rsid w:val="00DF34F7"/>
    <w:rsid w:val="00DF3943"/>
    <w:rsid w:val="00DF6112"/>
    <w:rsid w:val="00DF6310"/>
    <w:rsid w:val="00E00BA8"/>
    <w:rsid w:val="00E02285"/>
    <w:rsid w:val="00E03032"/>
    <w:rsid w:val="00E0627A"/>
    <w:rsid w:val="00E06309"/>
    <w:rsid w:val="00E06C38"/>
    <w:rsid w:val="00E074AB"/>
    <w:rsid w:val="00E07A07"/>
    <w:rsid w:val="00E07B34"/>
    <w:rsid w:val="00E10C34"/>
    <w:rsid w:val="00E116B2"/>
    <w:rsid w:val="00E118B8"/>
    <w:rsid w:val="00E11C8D"/>
    <w:rsid w:val="00E13F1D"/>
    <w:rsid w:val="00E1582C"/>
    <w:rsid w:val="00E161A7"/>
    <w:rsid w:val="00E161F0"/>
    <w:rsid w:val="00E17205"/>
    <w:rsid w:val="00E174F8"/>
    <w:rsid w:val="00E20371"/>
    <w:rsid w:val="00E220F2"/>
    <w:rsid w:val="00E23316"/>
    <w:rsid w:val="00E243B9"/>
    <w:rsid w:val="00E265BE"/>
    <w:rsid w:val="00E27000"/>
    <w:rsid w:val="00E275DA"/>
    <w:rsid w:val="00E31A0D"/>
    <w:rsid w:val="00E322A0"/>
    <w:rsid w:val="00E36B17"/>
    <w:rsid w:val="00E3723F"/>
    <w:rsid w:val="00E3736F"/>
    <w:rsid w:val="00E3777A"/>
    <w:rsid w:val="00E41CDD"/>
    <w:rsid w:val="00E44240"/>
    <w:rsid w:val="00E44C94"/>
    <w:rsid w:val="00E46579"/>
    <w:rsid w:val="00E47B70"/>
    <w:rsid w:val="00E550B6"/>
    <w:rsid w:val="00E55773"/>
    <w:rsid w:val="00E557CC"/>
    <w:rsid w:val="00E5586E"/>
    <w:rsid w:val="00E56ABD"/>
    <w:rsid w:val="00E56AF2"/>
    <w:rsid w:val="00E57FF6"/>
    <w:rsid w:val="00E60D61"/>
    <w:rsid w:val="00E61086"/>
    <w:rsid w:val="00E6220C"/>
    <w:rsid w:val="00E64EEB"/>
    <w:rsid w:val="00E67A0F"/>
    <w:rsid w:val="00E70A91"/>
    <w:rsid w:val="00E7385A"/>
    <w:rsid w:val="00E73D6D"/>
    <w:rsid w:val="00E744E5"/>
    <w:rsid w:val="00E7688B"/>
    <w:rsid w:val="00E804DD"/>
    <w:rsid w:val="00E80B91"/>
    <w:rsid w:val="00E8125A"/>
    <w:rsid w:val="00E835F5"/>
    <w:rsid w:val="00E83B27"/>
    <w:rsid w:val="00E83FE0"/>
    <w:rsid w:val="00E846E1"/>
    <w:rsid w:val="00E86B70"/>
    <w:rsid w:val="00E872CA"/>
    <w:rsid w:val="00E91295"/>
    <w:rsid w:val="00E9181C"/>
    <w:rsid w:val="00E91A8C"/>
    <w:rsid w:val="00E9446C"/>
    <w:rsid w:val="00E944BB"/>
    <w:rsid w:val="00E95196"/>
    <w:rsid w:val="00E95F2E"/>
    <w:rsid w:val="00E9798E"/>
    <w:rsid w:val="00EA20BE"/>
    <w:rsid w:val="00EA48C4"/>
    <w:rsid w:val="00EA673D"/>
    <w:rsid w:val="00EA759F"/>
    <w:rsid w:val="00EA768F"/>
    <w:rsid w:val="00EB2416"/>
    <w:rsid w:val="00EB4275"/>
    <w:rsid w:val="00EB46F6"/>
    <w:rsid w:val="00EB5326"/>
    <w:rsid w:val="00EB560D"/>
    <w:rsid w:val="00EB6084"/>
    <w:rsid w:val="00EC0428"/>
    <w:rsid w:val="00EC18C7"/>
    <w:rsid w:val="00EC3989"/>
    <w:rsid w:val="00EC72BA"/>
    <w:rsid w:val="00ED004C"/>
    <w:rsid w:val="00ED0D70"/>
    <w:rsid w:val="00ED20CC"/>
    <w:rsid w:val="00ED2300"/>
    <w:rsid w:val="00ED3F51"/>
    <w:rsid w:val="00ED573E"/>
    <w:rsid w:val="00EE3716"/>
    <w:rsid w:val="00EE53BC"/>
    <w:rsid w:val="00EF00A1"/>
    <w:rsid w:val="00EF05E5"/>
    <w:rsid w:val="00EF0FF5"/>
    <w:rsid w:val="00EF157B"/>
    <w:rsid w:val="00EF1C4E"/>
    <w:rsid w:val="00EF21F8"/>
    <w:rsid w:val="00EF3988"/>
    <w:rsid w:val="00EF3D7F"/>
    <w:rsid w:val="00EF675D"/>
    <w:rsid w:val="00EF71D6"/>
    <w:rsid w:val="00F000C6"/>
    <w:rsid w:val="00F00A69"/>
    <w:rsid w:val="00F00AF4"/>
    <w:rsid w:val="00F0186B"/>
    <w:rsid w:val="00F02182"/>
    <w:rsid w:val="00F034CC"/>
    <w:rsid w:val="00F039F9"/>
    <w:rsid w:val="00F03D17"/>
    <w:rsid w:val="00F04E5C"/>
    <w:rsid w:val="00F04F3C"/>
    <w:rsid w:val="00F06C03"/>
    <w:rsid w:val="00F07DC6"/>
    <w:rsid w:val="00F10AA6"/>
    <w:rsid w:val="00F11179"/>
    <w:rsid w:val="00F113FA"/>
    <w:rsid w:val="00F1218A"/>
    <w:rsid w:val="00F14C4C"/>
    <w:rsid w:val="00F15440"/>
    <w:rsid w:val="00F1547F"/>
    <w:rsid w:val="00F16899"/>
    <w:rsid w:val="00F16A31"/>
    <w:rsid w:val="00F16EC1"/>
    <w:rsid w:val="00F20FF8"/>
    <w:rsid w:val="00F22EAD"/>
    <w:rsid w:val="00F23516"/>
    <w:rsid w:val="00F23688"/>
    <w:rsid w:val="00F26506"/>
    <w:rsid w:val="00F30C98"/>
    <w:rsid w:val="00F32E91"/>
    <w:rsid w:val="00F34BFE"/>
    <w:rsid w:val="00F3534E"/>
    <w:rsid w:val="00F35884"/>
    <w:rsid w:val="00F36811"/>
    <w:rsid w:val="00F3762C"/>
    <w:rsid w:val="00F41847"/>
    <w:rsid w:val="00F42B26"/>
    <w:rsid w:val="00F42F9D"/>
    <w:rsid w:val="00F4421A"/>
    <w:rsid w:val="00F44709"/>
    <w:rsid w:val="00F44E7B"/>
    <w:rsid w:val="00F4582A"/>
    <w:rsid w:val="00F46CEA"/>
    <w:rsid w:val="00F51818"/>
    <w:rsid w:val="00F531DA"/>
    <w:rsid w:val="00F54A70"/>
    <w:rsid w:val="00F54F2B"/>
    <w:rsid w:val="00F553DA"/>
    <w:rsid w:val="00F60187"/>
    <w:rsid w:val="00F60A18"/>
    <w:rsid w:val="00F61395"/>
    <w:rsid w:val="00F61A98"/>
    <w:rsid w:val="00F624BD"/>
    <w:rsid w:val="00F639A1"/>
    <w:rsid w:val="00F644BD"/>
    <w:rsid w:val="00F65702"/>
    <w:rsid w:val="00F65901"/>
    <w:rsid w:val="00F65A9B"/>
    <w:rsid w:val="00F66932"/>
    <w:rsid w:val="00F70A0E"/>
    <w:rsid w:val="00F70CB5"/>
    <w:rsid w:val="00F714FB"/>
    <w:rsid w:val="00F716ED"/>
    <w:rsid w:val="00F736C4"/>
    <w:rsid w:val="00F75278"/>
    <w:rsid w:val="00F7705D"/>
    <w:rsid w:val="00F771A1"/>
    <w:rsid w:val="00F778E8"/>
    <w:rsid w:val="00F806E5"/>
    <w:rsid w:val="00F820CE"/>
    <w:rsid w:val="00F8393B"/>
    <w:rsid w:val="00F85193"/>
    <w:rsid w:val="00F861F9"/>
    <w:rsid w:val="00F87B32"/>
    <w:rsid w:val="00F90579"/>
    <w:rsid w:val="00F9059B"/>
    <w:rsid w:val="00F91583"/>
    <w:rsid w:val="00F91C96"/>
    <w:rsid w:val="00F9333A"/>
    <w:rsid w:val="00F95546"/>
    <w:rsid w:val="00F95C10"/>
    <w:rsid w:val="00FA073F"/>
    <w:rsid w:val="00FA07D2"/>
    <w:rsid w:val="00FA0C01"/>
    <w:rsid w:val="00FA22BE"/>
    <w:rsid w:val="00FA260A"/>
    <w:rsid w:val="00FA62BF"/>
    <w:rsid w:val="00FB01AD"/>
    <w:rsid w:val="00FB206D"/>
    <w:rsid w:val="00FB2959"/>
    <w:rsid w:val="00FB7991"/>
    <w:rsid w:val="00FC01B0"/>
    <w:rsid w:val="00FC2162"/>
    <w:rsid w:val="00FC22CB"/>
    <w:rsid w:val="00FC2305"/>
    <w:rsid w:val="00FC33A9"/>
    <w:rsid w:val="00FD12AE"/>
    <w:rsid w:val="00FD23B5"/>
    <w:rsid w:val="00FD2E8B"/>
    <w:rsid w:val="00FD6568"/>
    <w:rsid w:val="00FD6AC8"/>
    <w:rsid w:val="00FD734B"/>
    <w:rsid w:val="00FD784D"/>
    <w:rsid w:val="00FE01E3"/>
    <w:rsid w:val="00FE06E8"/>
    <w:rsid w:val="00FE14EA"/>
    <w:rsid w:val="00FE4C69"/>
    <w:rsid w:val="00FE5C55"/>
    <w:rsid w:val="00FE7E91"/>
    <w:rsid w:val="00FF103C"/>
    <w:rsid w:val="00FF1222"/>
    <w:rsid w:val="00FF50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16"/>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autoRedefine/>
    <w:uiPriority w:val="9"/>
    <w:qFormat/>
    <w:rsid w:val="00F06C03"/>
    <w:pPr>
      <w:keepNext/>
      <w:keepLines/>
      <w:spacing w:after="0"/>
      <w:jc w:val="both"/>
      <w:outlineLvl w:val="0"/>
    </w:pPr>
    <w:rPr>
      <w:rFonts w:eastAsia="Times New Roman" w:cstheme="majorBidi"/>
      <w:i/>
      <w:color w:val="000000" w:themeColor="text1"/>
      <w:sz w:val="24"/>
      <w:szCs w:val="32"/>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eastAsia="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eastAsia="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eastAsia="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styleId="Vresteksts">
    <w:name w:val="footnote text"/>
    <w:basedOn w:val="Parasts"/>
    <w:link w:val="VrestekstsRakstz"/>
    <w:uiPriority w:val="99"/>
    <w:unhideWhenUsed/>
    <w:rsid w:val="00B91201"/>
    <w:pPr>
      <w:spacing w:after="0" w:line="240" w:lineRule="auto"/>
    </w:pPr>
    <w:rPr>
      <w:sz w:val="20"/>
      <w:szCs w:val="20"/>
    </w:rPr>
  </w:style>
  <w:style w:type="character" w:customStyle="1" w:styleId="VrestekstsRakstz">
    <w:name w:val="Vēres teksts Rakstz."/>
    <w:basedOn w:val="Noklusjumarindkopasfonts"/>
    <w:link w:val="Vresteksts"/>
    <w:uiPriority w:val="99"/>
    <w:rsid w:val="00B91201"/>
    <w:rPr>
      <w:sz w:val="20"/>
      <w:szCs w:val="20"/>
    </w:rPr>
  </w:style>
  <w:style w:type="character" w:styleId="Vresatsauce">
    <w:name w:val="footnote reference"/>
    <w:aliases w:val="Footnote Reference Number,Footnote symbol,SUPERS,Footnote Reference Superscript,Footnote Refernece,ftref,Odwołanie przypisu,BVI fnr,Footnotes refss,Ref,de nota al pie,-E Fußnotenzeichen,Footnote reference number,E,E FNZ"/>
    <w:basedOn w:val="Noklusjumarindkopasfonts"/>
    <w:uiPriority w:val="99"/>
    <w:semiHidden/>
    <w:unhideWhenUsed/>
    <w:rsid w:val="00B91201"/>
    <w:rPr>
      <w:vertAlign w:val="superscript"/>
    </w:rPr>
  </w:style>
  <w:style w:type="character" w:styleId="Neatrisintapieminana">
    <w:name w:val="Unresolved Mention"/>
    <w:basedOn w:val="Noklusjumarindkopasfonts"/>
    <w:uiPriority w:val="99"/>
    <w:semiHidden/>
    <w:unhideWhenUsed/>
    <w:rsid w:val="00FD6568"/>
    <w:rPr>
      <w:color w:val="605E5C"/>
      <w:shd w:val="clear" w:color="auto" w:fill="E1DFDD"/>
    </w:rPr>
  </w:style>
  <w:style w:type="character" w:customStyle="1" w:styleId="bold">
    <w:name w:val="bold"/>
    <w:basedOn w:val="Noklusjumarindkopasfonts"/>
    <w:rsid w:val="007B3A7E"/>
    <w:rPr>
      <w:b/>
      <w:bCs/>
    </w:rPr>
  </w:style>
  <w:style w:type="table" w:styleId="Reatabula">
    <w:name w:val="Table Grid"/>
    <w:basedOn w:val="Parastatabula"/>
    <w:uiPriority w:val="59"/>
    <w:rsid w:val="00760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C02BA1"/>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02BA1"/>
    <w:rPr>
      <w:sz w:val="20"/>
      <w:szCs w:val="20"/>
    </w:rPr>
  </w:style>
  <w:style w:type="character" w:styleId="Beiguvresatsauce">
    <w:name w:val="endnote reference"/>
    <w:basedOn w:val="Noklusjumarindkopasfonts"/>
    <w:uiPriority w:val="99"/>
    <w:semiHidden/>
    <w:unhideWhenUsed/>
    <w:rsid w:val="00C02BA1"/>
    <w:rPr>
      <w:vertAlign w:val="superscript"/>
    </w:rPr>
  </w:style>
  <w:style w:type="paragraph" w:styleId="Prskatjums">
    <w:name w:val="Revision"/>
    <w:hidden/>
    <w:uiPriority w:val="99"/>
    <w:semiHidden/>
    <w:rsid w:val="00C02438"/>
    <w:pPr>
      <w:spacing w:after="0" w:line="240" w:lineRule="auto"/>
    </w:pPr>
  </w:style>
  <w:style w:type="character" w:customStyle="1" w:styleId="Virsraksts1Rakstz">
    <w:name w:val="Virsraksts 1 Rakstz."/>
    <w:basedOn w:val="Noklusjumarindkopasfonts"/>
    <w:link w:val="Virsraksts1"/>
    <w:uiPriority w:val="9"/>
    <w:rsid w:val="00F06C03"/>
    <w:rPr>
      <w:rFonts w:eastAsia="Times New Roman" w:cstheme="majorBidi"/>
      <w:i/>
      <w:color w:val="000000" w:themeColor="text1"/>
      <w:sz w:val="24"/>
      <w:szCs w:val="32"/>
      <w:lang w:eastAsia="lv-LV"/>
    </w:rPr>
  </w:style>
  <w:style w:type="paragraph" w:styleId="Saturardtjavirsraksts">
    <w:name w:val="TOC Heading"/>
    <w:basedOn w:val="Virsraksts1"/>
    <w:next w:val="Parasts"/>
    <w:uiPriority w:val="39"/>
    <w:unhideWhenUsed/>
    <w:qFormat/>
    <w:rsid w:val="00E265BE"/>
    <w:pPr>
      <w:spacing w:before="240" w:line="259" w:lineRule="auto"/>
      <w:jc w:val="left"/>
      <w:outlineLvl w:val="9"/>
    </w:pPr>
    <w:rPr>
      <w:rFonts w:asciiTheme="majorHAnsi" w:eastAsiaTheme="majorEastAsia" w:hAnsiTheme="majorHAnsi"/>
      <w:i w:val="0"/>
      <w:color w:val="365F91" w:themeColor="accent1" w:themeShade="BF"/>
      <w:sz w:val="32"/>
    </w:rPr>
  </w:style>
  <w:style w:type="paragraph" w:styleId="Saturs1">
    <w:name w:val="toc 1"/>
    <w:basedOn w:val="Parasts"/>
    <w:next w:val="Parasts"/>
    <w:autoRedefine/>
    <w:uiPriority w:val="39"/>
    <w:unhideWhenUsed/>
    <w:rsid w:val="00E265B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675">
      <w:bodyDiv w:val="1"/>
      <w:marLeft w:val="0"/>
      <w:marRight w:val="0"/>
      <w:marTop w:val="0"/>
      <w:marBottom w:val="0"/>
      <w:divBdr>
        <w:top w:val="none" w:sz="0" w:space="0" w:color="auto"/>
        <w:left w:val="none" w:sz="0" w:space="0" w:color="auto"/>
        <w:bottom w:val="none" w:sz="0" w:space="0" w:color="auto"/>
        <w:right w:val="none" w:sz="0" w:space="0" w:color="auto"/>
      </w:divBdr>
      <w:divsChild>
        <w:div w:id="1765415234">
          <w:marLeft w:val="0"/>
          <w:marRight w:val="0"/>
          <w:marTop w:val="0"/>
          <w:marBottom w:val="0"/>
          <w:divBdr>
            <w:top w:val="none" w:sz="0" w:space="0" w:color="auto"/>
            <w:left w:val="none" w:sz="0" w:space="0" w:color="auto"/>
            <w:bottom w:val="none" w:sz="0" w:space="0" w:color="auto"/>
            <w:right w:val="none" w:sz="0" w:space="0" w:color="auto"/>
          </w:divBdr>
          <w:divsChild>
            <w:div w:id="2067099755">
              <w:marLeft w:val="0"/>
              <w:marRight w:val="0"/>
              <w:marTop w:val="0"/>
              <w:marBottom w:val="0"/>
              <w:divBdr>
                <w:top w:val="none" w:sz="0" w:space="0" w:color="auto"/>
                <w:left w:val="none" w:sz="0" w:space="0" w:color="auto"/>
                <w:bottom w:val="none" w:sz="0" w:space="0" w:color="auto"/>
                <w:right w:val="none" w:sz="0" w:space="0" w:color="auto"/>
              </w:divBdr>
              <w:divsChild>
                <w:div w:id="417676692">
                  <w:marLeft w:val="0"/>
                  <w:marRight w:val="0"/>
                  <w:marTop w:val="0"/>
                  <w:marBottom w:val="0"/>
                  <w:divBdr>
                    <w:top w:val="none" w:sz="0" w:space="0" w:color="auto"/>
                    <w:left w:val="none" w:sz="0" w:space="0" w:color="auto"/>
                    <w:bottom w:val="none" w:sz="0" w:space="0" w:color="auto"/>
                    <w:right w:val="none" w:sz="0" w:space="0" w:color="auto"/>
                  </w:divBdr>
                  <w:divsChild>
                    <w:div w:id="1237326126">
                      <w:marLeft w:val="0"/>
                      <w:marRight w:val="0"/>
                      <w:marTop w:val="0"/>
                      <w:marBottom w:val="0"/>
                      <w:divBdr>
                        <w:top w:val="none" w:sz="0" w:space="0" w:color="auto"/>
                        <w:left w:val="none" w:sz="0" w:space="0" w:color="auto"/>
                        <w:bottom w:val="none" w:sz="0" w:space="0" w:color="auto"/>
                        <w:right w:val="none" w:sz="0" w:space="0" w:color="auto"/>
                      </w:divBdr>
                      <w:divsChild>
                        <w:div w:id="1242713712">
                          <w:marLeft w:val="0"/>
                          <w:marRight w:val="0"/>
                          <w:marTop w:val="0"/>
                          <w:marBottom w:val="0"/>
                          <w:divBdr>
                            <w:top w:val="none" w:sz="0" w:space="0" w:color="auto"/>
                            <w:left w:val="none" w:sz="0" w:space="0" w:color="auto"/>
                            <w:bottom w:val="none" w:sz="0" w:space="0" w:color="auto"/>
                            <w:right w:val="none" w:sz="0" w:space="0" w:color="auto"/>
                          </w:divBdr>
                          <w:divsChild>
                            <w:div w:id="8546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486">
      <w:bodyDiv w:val="1"/>
      <w:marLeft w:val="0"/>
      <w:marRight w:val="0"/>
      <w:marTop w:val="0"/>
      <w:marBottom w:val="0"/>
      <w:divBdr>
        <w:top w:val="none" w:sz="0" w:space="0" w:color="auto"/>
        <w:left w:val="none" w:sz="0" w:space="0" w:color="auto"/>
        <w:bottom w:val="none" w:sz="0" w:space="0" w:color="auto"/>
        <w:right w:val="none" w:sz="0" w:space="0" w:color="auto"/>
      </w:divBdr>
      <w:divsChild>
        <w:div w:id="874385366">
          <w:marLeft w:val="0"/>
          <w:marRight w:val="0"/>
          <w:marTop w:val="0"/>
          <w:marBottom w:val="0"/>
          <w:divBdr>
            <w:top w:val="none" w:sz="0" w:space="0" w:color="auto"/>
            <w:left w:val="none" w:sz="0" w:space="0" w:color="auto"/>
            <w:bottom w:val="none" w:sz="0" w:space="0" w:color="auto"/>
            <w:right w:val="none" w:sz="0" w:space="0" w:color="auto"/>
          </w:divBdr>
          <w:divsChild>
            <w:div w:id="359742853">
              <w:marLeft w:val="0"/>
              <w:marRight w:val="0"/>
              <w:marTop w:val="0"/>
              <w:marBottom w:val="0"/>
              <w:divBdr>
                <w:top w:val="none" w:sz="0" w:space="0" w:color="auto"/>
                <w:left w:val="none" w:sz="0" w:space="0" w:color="auto"/>
                <w:bottom w:val="none" w:sz="0" w:space="0" w:color="auto"/>
                <w:right w:val="none" w:sz="0" w:space="0" w:color="auto"/>
              </w:divBdr>
              <w:divsChild>
                <w:div w:id="1550415430">
                  <w:marLeft w:val="0"/>
                  <w:marRight w:val="0"/>
                  <w:marTop w:val="0"/>
                  <w:marBottom w:val="0"/>
                  <w:divBdr>
                    <w:top w:val="none" w:sz="0" w:space="0" w:color="auto"/>
                    <w:left w:val="none" w:sz="0" w:space="0" w:color="auto"/>
                    <w:bottom w:val="none" w:sz="0" w:space="0" w:color="auto"/>
                    <w:right w:val="none" w:sz="0" w:space="0" w:color="auto"/>
                  </w:divBdr>
                  <w:divsChild>
                    <w:div w:id="1414006830">
                      <w:marLeft w:val="-150"/>
                      <w:marRight w:val="-150"/>
                      <w:marTop w:val="0"/>
                      <w:marBottom w:val="0"/>
                      <w:divBdr>
                        <w:top w:val="none" w:sz="0" w:space="0" w:color="auto"/>
                        <w:left w:val="none" w:sz="0" w:space="0" w:color="auto"/>
                        <w:bottom w:val="none" w:sz="0" w:space="0" w:color="auto"/>
                        <w:right w:val="none" w:sz="0" w:space="0" w:color="auto"/>
                      </w:divBdr>
                      <w:divsChild>
                        <w:div w:id="47262975">
                          <w:marLeft w:val="0"/>
                          <w:marRight w:val="0"/>
                          <w:marTop w:val="0"/>
                          <w:marBottom w:val="0"/>
                          <w:divBdr>
                            <w:top w:val="none" w:sz="0" w:space="0" w:color="auto"/>
                            <w:left w:val="none" w:sz="0" w:space="0" w:color="auto"/>
                            <w:bottom w:val="none" w:sz="0" w:space="0" w:color="auto"/>
                            <w:right w:val="none" w:sz="0" w:space="0" w:color="auto"/>
                          </w:divBdr>
                          <w:divsChild>
                            <w:div w:id="354037460">
                              <w:marLeft w:val="0"/>
                              <w:marRight w:val="0"/>
                              <w:marTop w:val="0"/>
                              <w:marBottom w:val="0"/>
                              <w:divBdr>
                                <w:top w:val="none" w:sz="0" w:space="0" w:color="auto"/>
                                <w:left w:val="none" w:sz="0" w:space="0" w:color="auto"/>
                                <w:bottom w:val="none" w:sz="0" w:space="0" w:color="auto"/>
                                <w:right w:val="none" w:sz="0" w:space="0" w:color="auto"/>
                              </w:divBdr>
                              <w:divsChild>
                                <w:div w:id="1095784848">
                                  <w:marLeft w:val="0"/>
                                  <w:marRight w:val="0"/>
                                  <w:marTop w:val="0"/>
                                  <w:marBottom w:val="300"/>
                                  <w:divBdr>
                                    <w:top w:val="none" w:sz="0" w:space="0" w:color="auto"/>
                                    <w:left w:val="none" w:sz="0" w:space="0" w:color="auto"/>
                                    <w:bottom w:val="none" w:sz="0" w:space="0" w:color="auto"/>
                                    <w:right w:val="none" w:sz="0" w:space="0" w:color="auto"/>
                                  </w:divBdr>
                                  <w:divsChild>
                                    <w:div w:id="640118483">
                                      <w:marLeft w:val="0"/>
                                      <w:marRight w:val="0"/>
                                      <w:marTop w:val="0"/>
                                      <w:marBottom w:val="0"/>
                                      <w:divBdr>
                                        <w:top w:val="none" w:sz="0" w:space="0" w:color="auto"/>
                                        <w:left w:val="none" w:sz="0" w:space="0" w:color="auto"/>
                                        <w:bottom w:val="none" w:sz="0" w:space="0" w:color="auto"/>
                                        <w:right w:val="none" w:sz="0" w:space="0" w:color="auto"/>
                                      </w:divBdr>
                                      <w:divsChild>
                                        <w:div w:id="1250310589">
                                          <w:marLeft w:val="0"/>
                                          <w:marRight w:val="0"/>
                                          <w:marTop w:val="0"/>
                                          <w:marBottom w:val="0"/>
                                          <w:divBdr>
                                            <w:top w:val="none" w:sz="0" w:space="0" w:color="auto"/>
                                            <w:left w:val="none" w:sz="0" w:space="0" w:color="auto"/>
                                            <w:bottom w:val="none" w:sz="0" w:space="0" w:color="auto"/>
                                            <w:right w:val="none" w:sz="0" w:space="0" w:color="auto"/>
                                          </w:divBdr>
                                          <w:divsChild>
                                            <w:div w:id="841092209">
                                              <w:marLeft w:val="0"/>
                                              <w:marRight w:val="0"/>
                                              <w:marTop w:val="0"/>
                                              <w:marBottom w:val="0"/>
                                              <w:divBdr>
                                                <w:top w:val="none" w:sz="0" w:space="0" w:color="auto"/>
                                                <w:left w:val="none" w:sz="0" w:space="0" w:color="auto"/>
                                                <w:bottom w:val="none" w:sz="0" w:space="0" w:color="auto"/>
                                                <w:right w:val="none" w:sz="0" w:space="0" w:color="auto"/>
                                              </w:divBdr>
                                              <w:divsChild>
                                                <w:div w:id="359671061">
                                                  <w:marLeft w:val="0"/>
                                                  <w:marRight w:val="0"/>
                                                  <w:marTop w:val="0"/>
                                                  <w:marBottom w:val="0"/>
                                                  <w:divBdr>
                                                    <w:top w:val="none" w:sz="0" w:space="0" w:color="auto"/>
                                                    <w:left w:val="none" w:sz="0" w:space="0" w:color="auto"/>
                                                    <w:bottom w:val="none" w:sz="0" w:space="0" w:color="auto"/>
                                                    <w:right w:val="none" w:sz="0" w:space="0" w:color="auto"/>
                                                  </w:divBdr>
                                                  <w:divsChild>
                                                    <w:div w:id="1190486590">
                                                      <w:marLeft w:val="0"/>
                                                      <w:marRight w:val="0"/>
                                                      <w:marTop w:val="0"/>
                                                      <w:marBottom w:val="0"/>
                                                      <w:divBdr>
                                                        <w:top w:val="none" w:sz="0" w:space="0" w:color="auto"/>
                                                        <w:left w:val="none" w:sz="0" w:space="0" w:color="auto"/>
                                                        <w:bottom w:val="none" w:sz="0" w:space="0" w:color="auto"/>
                                                        <w:right w:val="none" w:sz="0" w:space="0" w:color="auto"/>
                                                      </w:divBdr>
                                                      <w:divsChild>
                                                        <w:div w:id="763888679">
                                                          <w:marLeft w:val="0"/>
                                                          <w:marRight w:val="0"/>
                                                          <w:marTop w:val="0"/>
                                                          <w:marBottom w:val="0"/>
                                                          <w:divBdr>
                                                            <w:top w:val="none" w:sz="0" w:space="0" w:color="auto"/>
                                                            <w:left w:val="none" w:sz="0" w:space="0" w:color="auto"/>
                                                            <w:bottom w:val="none" w:sz="0" w:space="0" w:color="auto"/>
                                                            <w:right w:val="none" w:sz="0" w:space="0" w:color="auto"/>
                                                          </w:divBdr>
                                                          <w:divsChild>
                                                            <w:div w:id="104930127">
                                                              <w:marLeft w:val="0"/>
                                                              <w:marRight w:val="0"/>
                                                              <w:marTop w:val="0"/>
                                                              <w:marBottom w:val="0"/>
                                                              <w:divBdr>
                                                                <w:top w:val="none" w:sz="0" w:space="0" w:color="auto"/>
                                                                <w:left w:val="none" w:sz="0" w:space="0" w:color="auto"/>
                                                                <w:bottom w:val="none" w:sz="0" w:space="0" w:color="auto"/>
                                                                <w:right w:val="none" w:sz="0" w:space="0" w:color="auto"/>
                                                              </w:divBdr>
                                                              <w:divsChild>
                                                                <w:div w:id="80875878">
                                                                  <w:marLeft w:val="0"/>
                                                                  <w:marRight w:val="0"/>
                                                                  <w:marTop w:val="0"/>
                                                                  <w:marBottom w:val="0"/>
                                                                  <w:divBdr>
                                                                    <w:top w:val="none" w:sz="0" w:space="0" w:color="auto"/>
                                                                    <w:left w:val="none" w:sz="0" w:space="0" w:color="auto"/>
                                                                    <w:bottom w:val="none" w:sz="0" w:space="0" w:color="auto"/>
                                                                    <w:right w:val="none" w:sz="0" w:space="0" w:color="auto"/>
                                                                  </w:divBdr>
                                                                  <w:divsChild>
                                                                    <w:div w:id="324212551">
                                                                      <w:marLeft w:val="0"/>
                                                                      <w:marRight w:val="0"/>
                                                                      <w:marTop w:val="0"/>
                                                                      <w:marBottom w:val="0"/>
                                                                      <w:divBdr>
                                                                        <w:top w:val="none" w:sz="0" w:space="0" w:color="auto"/>
                                                                        <w:left w:val="none" w:sz="0" w:space="0" w:color="auto"/>
                                                                        <w:bottom w:val="none" w:sz="0" w:space="0" w:color="auto"/>
                                                                        <w:right w:val="none" w:sz="0" w:space="0" w:color="auto"/>
                                                                      </w:divBdr>
                                                                      <w:divsChild>
                                                                        <w:div w:id="1777864293">
                                                                          <w:marLeft w:val="0"/>
                                                                          <w:marRight w:val="0"/>
                                                                          <w:marTop w:val="0"/>
                                                                          <w:marBottom w:val="0"/>
                                                                          <w:divBdr>
                                                                            <w:top w:val="none" w:sz="0" w:space="0" w:color="auto"/>
                                                                            <w:left w:val="none" w:sz="0" w:space="0" w:color="auto"/>
                                                                            <w:bottom w:val="none" w:sz="0" w:space="0" w:color="auto"/>
                                                                            <w:right w:val="none" w:sz="0" w:space="0" w:color="auto"/>
                                                                          </w:divBdr>
                                                                        </w:div>
                                                                        <w:div w:id="12124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468136">
      <w:bodyDiv w:val="1"/>
      <w:marLeft w:val="0"/>
      <w:marRight w:val="0"/>
      <w:marTop w:val="0"/>
      <w:marBottom w:val="0"/>
      <w:divBdr>
        <w:top w:val="none" w:sz="0" w:space="0" w:color="auto"/>
        <w:left w:val="none" w:sz="0" w:space="0" w:color="auto"/>
        <w:bottom w:val="none" w:sz="0" w:space="0" w:color="auto"/>
        <w:right w:val="none" w:sz="0" w:space="0" w:color="auto"/>
      </w:divBdr>
      <w:divsChild>
        <w:div w:id="481238095">
          <w:marLeft w:val="0"/>
          <w:marRight w:val="0"/>
          <w:marTop w:val="0"/>
          <w:marBottom w:val="0"/>
          <w:divBdr>
            <w:top w:val="none" w:sz="0" w:space="0" w:color="auto"/>
            <w:left w:val="none" w:sz="0" w:space="0" w:color="auto"/>
            <w:bottom w:val="none" w:sz="0" w:space="0" w:color="auto"/>
            <w:right w:val="none" w:sz="0" w:space="0" w:color="auto"/>
          </w:divBdr>
          <w:divsChild>
            <w:div w:id="1532298778">
              <w:marLeft w:val="0"/>
              <w:marRight w:val="0"/>
              <w:marTop w:val="0"/>
              <w:marBottom w:val="0"/>
              <w:divBdr>
                <w:top w:val="none" w:sz="0" w:space="0" w:color="auto"/>
                <w:left w:val="none" w:sz="0" w:space="0" w:color="auto"/>
                <w:bottom w:val="none" w:sz="0" w:space="0" w:color="auto"/>
                <w:right w:val="none" w:sz="0" w:space="0" w:color="auto"/>
              </w:divBdr>
              <w:divsChild>
                <w:div w:id="202181301">
                  <w:marLeft w:val="0"/>
                  <w:marRight w:val="0"/>
                  <w:marTop w:val="0"/>
                  <w:marBottom w:val="0"/>
                  <w:divBdr>
                    <w:top w:val="none" w:sz="0" w:space="0" w:color="auto"/>
                    <w:left w:val="none" w:sz="0" w:space="0" w:color="auto"/>
                    <w:bottom w:val="none" w:sz="0" w:space="0" w:color="auto"/>
                    <w:right w:val="none" w:sz="0" w:space="0" w:color="auto"/>
                  </w:divBdr>
                  <w:divsChild>
                    <w:div w:id="684401333">
                      <w:marLeft w:val="-150"/>
                      <w:marRight w:val="-150"/>
                      <w:marTop w:val="0"/>
                      <w:marBottom w:val="0"/>
                      <w:divBdr>
                        <w:top w:val="none" w:sz="0" w:space="0" w:color="auto"/>
                        <w:left w:val="none" w:sz="0" w:space="0" w:color="auto"/>
                        <w:bottom w:val="none" w:sz="0" w:space="0" w:color="auto"/>
                        <w:right w:val="none" w:sz="0" w:space="0" w:color="auto"/>
                      </w:divBdr>
                      <w:divsChild>
                        <w:div w:id="175006217">
                          <w:marLeft w:val="0"/>
                          <w:marRight w:val="0"/>
                          <w:marTop w:val="0"/>
                          <w:marBottom w:val="0"/>
                          <w:divBdr>
                            <w:top w:val="none" w:sz="0" w:space="0" w:color="auto"/>
                            <w:left w:val="none" w:sz="0" w:space="0" w:color="auto"/>
                            <w:bottom w:val="none" w:sz="0" w:space="0" w:color="auto"/>
                            <w:right w:val="none" w:sz="0" w:space="0" w:color="auto"/>
                          </w:divBdr>
                          <w:divsChild>
                            <w:div w:id="843786653">
                              <w:marLeft w:val="0"/>
                              <w:marRight w:val="0"/>
                              <w:marTop w:val="0"/>
                              <w:marBottom w:val="0"/>
                              <w:divBdr>
                                <w:top w:val="none" w:sz="0" w:space="0" w:color="auto"/>
                                <w:left w:val="none" w:sz="0" w:space="0" w:color="auto"/>
                                <w:bottom w:val="none" w:sz="0" w:space="0" w:color="auto"/>
                                <w:right w:val="none" w:sz="0" w:space="0" w:color="auto"/>
                              </w:divBdr>
                              <w:divsChild>
                                <w:div w:id="769664691">
                                  <w:marLeft w:val="0"/>
                                  <w:marRight w:val="0"/>
                                  <w:marTop w:val="0"/>
                                  <w:marBottom w:val="300"/>
                                  <w:divBdr>
                                    <w:top w:val="none" w:sz="0" w:space="0" w:color="auto"/>
                                    <w:left w:val="none" w:sz="0" w:space="0" w:color="auto"/>
                                    <w:bottom w:val="none" w:sz="0" w:space="0" w:color="auto"/>
                                    <w:right w:val="none" w:sz="0" w:space="0" w:color="auto"/>
                                  </w:divBdr>
                                  <w:divsChild>
                                    <w:div w:id="1362170282">
                                      <w:marLeft w:val="0"/>
                                      <w:marRight w:val="0"/>
                                      <w:marTop w:val="0"/>
                                      <w:marBottom w:val="0"/>
                                      <w:divBdr>
                                        <w:top w:val="none" w:sz="0" w:space="0" w:color="auto"/>
                                        <w:left w:val="none" w:sz="0" w:space="0" w:color="auto"/>
                                        <w:bottom w:val="none" w:sz="0" w:space="0" w:color="auto"/>
                                        <w:right w:val="none" w:sz="0" w:space="0" w:color="auto"/>
                                      </w:divBdr>
                                      <w:divsChild>
                                        <w:div w:id="1299069144">
                                          <w:marLeft w:val="0"/>
                                          <w:marRight w:val="0"/>
                                          <w:marTop w:val="0"/>
                                          <w:marBottom w:val="0"/>
                                          <w:divBdr>
                                            <w:top w:val="none" w:sz="0" w:space="0" w:color="auto"/>
                                            <w:left w:val="none" w:sz="0" w:space="0" w:color="auto"/>
                                            <w:bottom w:val="none" w:sz="0" w:space="0" w:color="auto"/>
                                            <w:right w:val="none" w:sz="0" w:space="0" w:color="auto"/>
                                          </w:divBdr>
                                          <w:divsChild>
                                            <w:div w:id="770590166">
                                              <w:marLeft w:val="0"/>
                                              <w:marRight w:val="0"/>
                                              <w:marTop w:val="0"/>
                                              <w:marBottom w:val="0"/>
                                              <w:divBdr>
                                                <w:top w:val="none" w:sz="0" w:space="0" w:color="auto"/>
                                                <w:left w:val="none" w:sz="0" w:space="0" w:color="auto"/>
                                                <w:bottom w:val="none" w:sz="0" w:space="0" w:color="auto"/>
                                                <w:right w:val="none" w:sz="0" w:space="0" w:color="auto"/>
                                              </w:divBdr>
                                              <w:divsChild>
                                                <w:div w:id="753937295">
                                                  <w:marLeft w:val="0"/>
                                                  <w:marRight w:val="0"/>
                                                  <w:marTop w:val="0"/>
                                                  <w:marBottom w:val="0"/>
                                                  <w:divBdr>
                                                    <w:top w:val="none" w:sz="0" w:space="0" w:color="auto"/>
                                                    <w:left w:val="none" w:sz="0" w:space="0" w:color="auto"/>
                                                    <w:bottom w:val="none" w:sz="0" w:space="0" w:color="auto"/>
                                                    <w:right w:val="none" w:sz="0" w:space="0" w:color="auto"/>
                                                  </w:divBdr>
                                                  <w:divsChild>
                                                    <w:div w:id="974407099">
                                                      <w:marLeft w:val="0"/>
                                                      <w:marRight w:val="0"/>
                                                      <w:marTop w:val="0"/>
                                                      <w:marBottom w:val="0"/>
                                                      <w:divBdr>
                                                        <w:top w:val="none" w:sz="0" w:space="0" w:color="auto"/>
                                                        <w:left w:val="none" w:sz="0" w:space="0" w:color="auto"/>
                                                        <w:bottom w:val="none" w:sz="0" w:space="0" w:color="auto"/>
                                                        <w:right w:val="none" w:sz="0" w:space="0" w:color="auto"/>
                                                      </w:divBdr>
                                                      <w:divsChild>
                                                        <w:div w:id="899827835">
                                                          <w:marLeft w:val="0"/>
                                                          <w:marRight w:val="0"/>
                                                          <w:marTop w:val="0"/>
                                                          <w:marBottom w:val="0"/>
                                                          <w:divBdr>
                                                            <w:top w:val="none" w:sz="0" w:space="0" w:color="auto"/>
                                                            <w:left w:val="none" w:sz="0" w:space="0" w:color="auto"/>
                                                            <w:bottom w:val="none" w:sz="0" w:space="0" w:color="auto"/>
                                                            <w:right w:val="none" w:sz="0" w:space="0" w:color="auto"/>
                                                          </w:divBdr>
                                                          <w:divsChild>
                                                            <w:div w:id="118761960">
                                                              <w:marLeft w:val="0"/>
                                                              <w:marRight w:val="0"/>
                                                              <w:marTop w:val="0"/>
                                                              <w:marBottom w:val="0"/>
                                                              <w:divBdr>
                                                                <w:top w:val="none" w:sz="0" w:space="0" w:color="auto"/>
                                                                <w:left w:val="none" w:sz="0" w:space="0" w:color="auto"/>
                                                                <w:bottom w:val="none" w:sz="0" w:space="0" w:color="auto"/>
                                                                <w:right w:val="none" w:sz="0" w:space="0" w:color="auto"/>
                                                              </w:divBdr>
                                                              <w:divsChild>
                                                                <w:div w:id="297689749">
                                                                  <w:marLeft w:val="0"/>
                                                                  <w:marRight w:val="0"/>
                                                                  <w:marTop w:val="0"/>
                                                                  <w:marBottom w:val="0"/>
                                                                  <w:divBdr>
                                                                    <w:top w:val="none" w:sz="0" w:space="0" w:color="auto"/>
                                                                    <w:left w:val="none" w:sz="0" w:space="0" w:color="auto"/>
                                                                    <w:bottom w:val="none" w:sz="0" w:space="0" w:color="auto"/>
                                                                    <w:right w:val="none" w:sz="0" w:space="0" w:color="auto"/>
                                                                  </w:divBdr>
                                                                  <w:divsChild>
                                                                    <w:div w:id="493304887">
                                                                      <w:marLeft w:val="0"/>
                                                                      <w:marRight w:val="0"/>
                                                                      <w:marTop w:val="0"/>
                                                                      <w:marBottom w:val="0"/>
                                                                      <w:divBdr>
                                                                        <w:top w:val="none" w:sz="0" w:space="0" w:color="auto"/>
                                                                        <w:left w:val="none" w:sz="0" w:space="0" w:color="auto"/>
                                                                        <w:bottom w:val="none" w:sz="0" w:space="0" w:color="auto"/>
                                                                        <w:right w:val="none" w:sz="0" w:space="0" w:color="auto"/>
                                                                      </w:divBdr>
                                                                      <w:divsChild>
                                                                        <w:div w:id="721295325">
                                                                          <w:marLeft w:val="0"/>
                                                                          <w:marRight w:val="0"/>
                                                                          <w:marTop w:val="0"/>
                                                                          <w:marBottom w:val="0"/>
                                                                          <w:divBdr>
                                                                            <w:top w:val="none" w:sz="0" w:space="0" w:color="auto"/>
                                                                            <w:left w:val="none" w:sz="0" w:space="0" w:color="auto"/>
                                                                            <w:bottom w:val="none" w:sz="0" w:space="0" w:color="auto"/>
                                                                            <w:right w:val="none" w:sz="0" w:space="0" w:color="auto"/>
                                                                          </w:divBdr>
                                                                        </w:div>
                                                                        <w:div w:id="331496652">
                                                                          <w:marLeft w:val="0"/>
                                                                          <w:marRight w:val="0"/>
                                                                          <w:marTop w:val="0"/>
                                                                          <w:marBottom w:val="0"/>
                                                                          <w:divBdr>
                                                                            <w:top w:val="none" w:sz="0" w:space="0" w:color="auto"/>
                                                                            <w:left w:val="none" w:sz="0" w:space="0" w:color="auto"/>
                                                                            <w:bottom w:val="none" w:sz="0" w:space="0" w:color="auto"/>
                                                                            <w:right w:val="none" w:sz="0" w:space="0" w:color="auto"/>
                                                                          </w:divBdr>
                                                                        </w:div>
                                                                        <w:div w:id="125515908">
                                                                          <w:marLeft w:val="0"/>
                                                                          <w:marRight w:val="0"/>
                                                                          <w:marTop w:val="0"/>
                                                                          <w:marBottom w:val="0"/>
                                                                          <w:divBdr>
                                                                            <w:top w:val="none" w:sz="0" w:space="0" w:color="auto"/>
                                                                            <w:left w:val="none" w:sz="0" w:space="0" w:color="auto"/>
                                                                            <w:bottom w:val="none" w:sz="0" w:space="0" w:color="auto"/>
                                                                            <w:right w:val="none" w:sz="0" w:space="0" w:color="auto"/>
                                                                          </w:divBdr>
                                                                        </w:div>
                                                                        <w:div w:id="9369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67131">
      <w:bodyDiv w:val="1"/>
      <w:marLeft w:val="0"/>
      <w:marRight w:val="0"/>
      <w:marTop w:val="0"/>
      <w:marBottom w:val="0"/>
      <w:divBdr>
        <w:top w:val="none" w:sz="0" w:space="0" w:color="auto"/>
        <w:left w:val="none" w:sz="0" w:space="0" w:color="auto"/>
        <w:bottom w:val="none" w:sz="0" w:space="0" w:color="auto"/>
        <w:right w:val="none" w:sz="0" w:space="0" w:color="auto"/>
      </w:divBdr>
      <w:divsChild>
        <w:div w:id="1719667376">
          <w:marLeft w:val="0"/>
          <w:marRight w:val="0"/>
          <w:marTop w:val="0"/>
          <w:marBottom w:val="0"/>
          <w:divBdr>
            <w:top w:val="none" w:sz="0" w:space="0" w:color="auto"/>
            <w:left w:val="none" w:sz="0" w:space="0" w:color="auto"/>
            <w:bottom w:val="none" w:sz="0" w:space="0" w:color="auto"/>
            <w:right w:val="none" w:sz="0" w:space="0" w:color="auto"/>
          </w:divBdr>
          <w:divsChild>
            <w:div w:id="1299412172">
              <w:marLeft w:val="0"/>
              <w:marRight w:val="0"/>
              <w:marTop w:val="0"/>
              <w:marBottom w:val="0"/>
              <w:divBdr>
                <w:top w:val="none" w:sz="0" w:space="0" w:color="auto"/>
                <w:left w:val="none" w:sz="0" w:space="0" w:color="auto"/>
                <w:bottom w:val="none" w:sz="0" w:space="0" w:color="auto"/>
                <w:right w:val="none" w:sz="0" w:space="0" w:color="auto"/>
              </w:divBdr>
              <w:divsChild>
                <w:div w:id="1958902614">
                  <w:marLeft w:val="0"/>
                  <w:marRight w:val="0"/>
                  <w:marTop w:val="0"/>
                  <w:marBottom w:val="0"/>
                  <w:divBdr>
                    <w:top w:val="none" w:sz="0" w:space="0" w:color="auto"/>
                    <w:left w:val="none" w:sz="0" w:space="0" w:color="auto"/>
                    <w:bottom w:val="none" w:sz="0" w:space="0" w:color="auto"/>
                    <w:right w:val="none" w:sz="0" w:space="0" w:color="auto"/>
                  </w:divBdr>
                  <w:divsChild>
                    <w:div w:id="1630552528">
                      <w:marLeft w:val="0"/>
                      <w:marRight w:val="0"/>
                      <w:marTop w:val="0"/>
                      <w:marBottom w:val="0"/>
                      <w:divBdr>
                        <w:top w:val="none" w:sz="0" w:space="0" w:color="auto"/>
                        <w:left w:val="none" w:sz="0" w:space="0" w:color="auto"/>
                        <w:bottom w:val="none" w:sz="0" w:space="0" w:color="auto"/>
                        <w:right w:val="none" w:sz="0" w:space="0" w:color="auto"/>
                      </w:divBdr>
                      <w:divsChild>
                        <w:div w:id="393041183">
                          <w:marLeft w:val="0"/>
                          <w:marRight w:val="0"/>
                          <w:marTop w:val="0"/>
                          <w:marBottom w:val="0"/>
                          <w:divBdr>
                            <w:top w:val="none" w:sz="0" w:space="0" w:color="auto"/>
                            <w:left w:val="none" w:sz="0" w:space="0" w:color="auto"/>
                            <w:bottom w:val="none" w:sz="0" w:space="0" w:color="auto"/>
                            <w:right w:val="none" w:sz="0" w:space="0" w:color="auto"/>
                          </w:divBdr>
                          <w:divsChild>
                            <w:div w:id="1108549385">
                              <w:marLeft w:val="0"/>
                              <w:marRight w:val="0"/>
                              <w:marTop w:val="0"/>
                              <w:marBottom w:val="0"/>
                              <w:divBdr>
                                <w:top w:val="none" w:sz="0" w:space="0" w:color="auto"/>
                                <w:left w:val="none" w:sz="0" w:space="0" w:color="auto"/>
                                <w:bottom w:val="none" w:sz="0" w:space="0" w:color="auto"/>
                                <w:right w:val="none" w:sz="0" w:space="0" w:color="auto"/>
                              </w:divBdr>
                              <w:divsChild>
                                <w:div w:id="233321367">
                                  <w:marLeft w:val="0"/>
                                  <w:marRight w:val="0"/>
                                  <w:marTop w:val="0"/>
                                  <w:marBottom w:val="0"/>
                                  <w:divBdr>
                                    <w:top w:val="none" w:sz="0" w:space="0" w:color="auto"/>
                                    <w:left w:val="none" w:sz="0" w:space="0" w:color="auto"/>
                                    <w:bottom w:val="none" w:sz="0" w:space="0" w:color="auto"/>
                                    <w:right w:val="none" w:sz="0" w:space="0" w:color="auto"/>
                                  </w:divBdr>
                                </w:div>
                                <w:div w:id="971322970">
                                  <w:marLeft w:val="0"/>
                                  <w:marRight w:val="0"/>
                                  <w:marTop w:val="0"/>
                                  <w:marBottom w:val="0"/>
                                  <w:divBdr>
                                    <w:top w:val="none" w:sz="0" w:space="0" w:color="auto"/>
                                    <w:left w:val="none" w:sz="0" w:space="0" w:color="auto"/>
                                    <w:bottom w:val="none" w:sz="0" w:space="0" w:color="auto"/>
                                    <w:right w:val="none" w:sz="0" w:space="0" w:color="auto"/>
                                  </w:divBdr>
                                  <w:divsChild>
                                    <w:div w:id="1198542149">
                                      <w:marLeft w:val="0"/>
                                      <w:marRight w:val="0"/>
                                      <w:marTop w:val="0"/>
                                      <w:marBottom w:val="0"/>
                                      <w:divBdr>
                                        <w:top w:val="none" w:sz="0" w:space="0" w:color="auto"/>
                                        <w:left w:val="none" w:sz="0" w:space="0" w:color="auto"/>
                                        <w:bottom w:val="none" w:sz="0" w:space="0" w:color="auto"/>
                                        <w:right w:val="none" w:sz="0" w:space="0" w:color="auto"/>
                                      </w:divBdr>
                                      <w:divsChild>
                                        <w:div w:id="1146118496">
                                          <w:marLeft w:val="0"/>
                                          <w:marRight w:val="0"/>
                                          <w:marTop w:val="0"/>
                                          <w:marBottom w:val="0"/>
                                          <w:divBdr>
                                            <w:top w:val="none" w:sz="0" w:space="0" w:color="auto"/>
                                            <w:left w:val="none" w:sz="0" w:space="0" w:color="auto"/>
                                            <w:bottom w:val="none" w:sz="0" w:space="0" w:color="auto"/>
                                            <w:right w:val="none" w:sz="0" w:space="0" w:color="auto"/>
                                          </w:divBdr>
                                        </w:div>
                                        <w:div w:id="9390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6499">
                              <w:marLeft w:val="0"/>
                              <w:marRight w:val="0"/>
                              <w:marTop w:val="0"/>
                              <w:marBottom w:val="0"/>
                              <w:divBdr>
                                <w:top w:val="none" w:sz="0" w:space="0" w:color="auto"/>
                                <w:left w:val="none" w:sz="0" w:space="0" w:color="auto"/>
                                <w:bottom w:val="none" w:sz="0" w:space="0" w:color="auto"/>
                                <w:right w:val="none" w:sz="0" w:space="0" w:color="auto"/>
                              </w:divBdr>
                              <w:divsChild>
                                <w:div w:id="470176268">
                                  <w:marLeft w:val="0"/>
                                  <w:marRight w:val="0"/>
                                  <w:marTop w:val="0"/>
                                  <w:marBottom w:val="0"/>
                                  <w:divBdr>
                                    <w:top w:val="none" w:sz="0" w:space="0" w:color="auto"/>
                                    <w:left w:val="none" w:sz="0" w:space="0" w:color="auto"/>
                                    <w:bottom w:val="none" w:sz="0" w:space="0" w:color="auto"/>
                                    <w:right w:val="none" w:sz="0" w:space="0" w:color="auto"/>
                                  </w:divBdr>
                                </w:div>
                              </w:divsChild>
                            </w:div>
                            <w:div w:id="1160387742">
                              <w:marLeft w:val="0"/>
                              <w:marRight w:val="0"/>
                              <w:marTop w:val="0"/>
                              <w:marBottom w:val="0"/>
                              <w:divBdr>
                                <w:top w:val="none" w:sz="0" w:space="0" w:color="auto"/>
                                <w:left w:val="none" w:sz="0" w:space="0" w:color="auto"/>
                                <w:bottom w:val="none" w:sz="0" w:space="0" w:color="auto"/>
                                <w:right w:val="none" w:sz="0" w:space="0" w:color="auto"/>
                              </w:divBdr>
                              <w:divsChild>
                                <w:div w:id="2061584828">
                                  <w:marLeft w:val="0"/>
                                  <w:marRight w:val="0"/>
                                  <w:marTop w:val="0"/>
                                  <w:marBottom w:val="0"/>
                                  <w:divBdr>
                                    <w:top w:val="none" w:sz="0" w:space="0" w:color="auto"/>
                                    <w:left w:val="none" w:sz="0" w:space="0" w:color="auto"/>
                                    <w:bottom w:val="none" w:sz="0" w:space="0" w:color="auto"/>
                                    <w:right w:val="none" w:sz="0" w:space="0" w:color="auto"/>
                                  </w:divBdr>
                                </w:div>
                              </w:divsChild>
                            </w:div>
                            <w:div w:id="19792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56243">
      <w:bodyDiv w:val="1"/>
      <w:marLeft w:val="0"/>
      <w:marRight w:val="0"/>
      <w:marTop w:val="0"/>
      <w:marBottom w:val="0"/>
      <w:divBdr>
        <w:top w:val="none" w:sz="0" w:space="0" w:color="auto"/>
        <w:left w:val="none" w:sz="0" w:space="0" w:color="auto"/>
        <w:bottom w:val="none" w:sz="0" w:space="0" w:color="auto"/>
        <w:right w:val="none" w:sz="0" w:space="0" w:color="auto"/>
      </w:divBdr>
      <w:divsChild>
        <w:div w:id="928466722">
          <w:marLeft w:val="0"/>
          <w:marRight w:val="0"/>
          <w:marTop w:val="0"/>
          <w:marBottom w:val="0"/>
          <w:divBdr>
            <w:top w:val="none" w:sz="0" w:space="0" w:color="auto"/>
            <w:left w:val="none" w:sz="0" w:space="0" w:color="auto"/>
            <w:bottom w:val="none" w:sz="0" w:space="0" w:color="auto"/>
            <w:right w:val="none" w:sz="0" w:space="0" w:color="auto"/>
          </w:divBdr>
          <w:divsChild>
            <w:div w:id="386416089">
              <w:marLeft w:val="0"/>
              <w:marRight w:val="0"/>
              <w:marTop w:val="0"/>
              <w:marBottom w:val="0"/>
              <w:divBdr>
                <w:top w:val="none" w:sz="0" w:space="0" w:color="auto"/>
                <w:left w:val="none" w:sz="0" w:space="0" w:color="auto"/>
                <w:bottom w:val="none" w:sz="0" w:space="0" w:color="auto"/>
                <w:right w:val="none" w:sz="0" w:space="0" w:color="auto"/>
              </w:divBdr>
              <w:divsChild>
                <w:div w:id="1629047954">
                  <w:marLeft w:val="0"/>
                  <w:marRight w:val="0"/>
                  <w:marTop w:val="0"/>
                  <w:marBottom w:val="0"/>
                  <w:divBdr>
                    <w:top w:val="none" w:sz="0" w:space="0" w:color="auto"/>
                    <w:left w:val="none" w:sz="0" w:space="0" w:color="auto"/>
                    <w:bottom w:val="none" w:sz="0" w:space="0" w:color="auto"/>
                    <w:right w:val="none" w:sz="0" w:space="0" w:color="auto"/>
                  </w:divBdr>
                  <w:divsChild>
                    <w:div w:id="1611620288">
                      <w:marLeft w:val="0"/>
                      <w:marRight w:val="0"/>
                      <w:marTop w:val="0"/>
                      <w:marBottom w:val="0"/>
                      <w:divBdr>
                        <w:top w:val="none" w:sz="0" w:space="0" w:color="auto"/>
                        <w:left w:val="none" w:sz="0" w:space="0" w:color="auto"/>
                        <w:bottom w:val="none" w:sz="0" w:space="0" w:color="auto"/>
                        <w:right w:val="none" w:sz="0" w:space="0" w:color="auto"/>
                      </w:divBdr>
                      <w:divsChild>
                        <w:div w:id="735128703">
                          <w:marLeft w:val="0"/>
                          <w:marRight w:val="0"/>
                          <w:marTop w:val="0"/>
                          <w:marBottom w:val="0"/>
                          <w:divBdr>
                            <w:top w:val="none" w:sz="0" w:space="0" w:color="auto"/>
                            <w:left w:val="none" w:sz="0" w:space="0" w:color="auto"/>
                            <w:bottom w:val="none" w:sz="0" w:space="0" w:color="auto"/>
                            <w:right w:val="none" w:sz="0" w:space="0" w:color="auto"/>
                          </w:divBdr>
                          <w:divsChild>
                            <w:div w:id="20744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88894">
      <w:bodyDiv w:val="1"/>
      <w:marLeft w:val="0"/>
      <w:marRight w:val="0"/>
      <w:marTop w:val="0"/>
      <w:marBottom w:val="0"/>
      <w:divBdr>
        <w:top w:val="none" w:sz="0" w:space="0" w:color="auto"/>
        <w:left w:val="none" w:sz="0" w:space="0" w:color="auto"/>
        <w:bottom w:val="none" w:sz="0" w:space="0" w:color="auto"/>
        <w:right w:val="none" w:sz="0" w:space="0" w:color="auto"/>
      </w:divBdr>
      <w:divsChild>
        <w:div w:id="1614941578">
          <w:marLeft w:val="0"/>
          <w:marRight w:val="0"/>
          <w:marTop w:val="0"/>
          <w:marBottom w:val="0"/>
          <w:divBdr>
            <w:top w:val="none" w:sz="0" w:space="0" w:color="auto"/>
            <w:left w:val="none" w:sz="0" w:space="0" w:color="auto"/>
            <w:bottom w:val="none" w:sz="0" w:space="0" w:color="auto"/>
            <w:right w:val="none" w:sz="0" w:space="0" w:color="auto"/>
          </w:divBdr>
          <w:divsChild>
            <w:div w:id="2095273766">
              <w:marLeft w:val="0"/>
              <w:marRight w:val="0"/>
              <w:marTop w:val="0"/>
              <w:marBottom w:val="0"/>
              <w:divBdr>
                <w:top w:val="none" w:sz="0" w:space="0" w:color="auto"/>
                <w:left w:val="none" w:sz="0" w:space="0" w:color="auto"/>
                <w:bottom w:val="none" w:sz="0" w:space="0" w:color="auto"/>
                <w:right w:val="none" w:sz="0" w:space="0" w:color="auto"/>
              </w:divBdr>
              <w:divsChild>
                <w:div w:id="504906206">
                  <w:marLeft w:val="0"/>
                  <w:marRight w:val="0"/>
                  <w:marTop w:val="0"/>
                  <w:marBottom w:val="0"/>
                  <w:divBdr>
                    <w:top w:val="none" w:sz="0" w:space="0" w:color="auto"/>
                    <w:left w:val="none" w:sz="0" w:space="0" w:color="auto"/>
                    <w:bottom w:val="none" w:sz="0" w:space="0" w:color="auto"/>
                    <w:right w:val="none" w:sz="0" w:space="0" w:color="auto"/>
                  </w:divBdr>
                  <w:divsChild>
                    <w:div w:id="404760563">
                      <w:marLeft w:val="0"/>
                      <w:marRight w:val="0"/>
                      <w:marTop w:val="0"/>
                      <w:marBottom w:val="0"/>
                      <w:divBdr>
                        <w:top w:val="none" w:sz="0" w:space="0" w:color="auto"/>
                        <w:left w:val="none" w:sz="0" w:space="0" w:color="auto"/>
                        <w:bottom w:val="none" w:sz="0" w:space="0" w:color="auto"/>
                        <w:right w:val="none" w:sz="0" w:space="0" w:color="auto"/>
                      </w:divBdr>
                      <w:divsChild>
                        <w:div w:id="1646163188">
                          <w:marLeft w:val="0"/>
                          <w:marRight w:val="0"/>
                          <w:marTop w:val="0"/>
                          <w:marBottom w:val="0"/>
                          <w:divBdr>
                            <w:top w:val="none" w:sz="0" w:space="0" w:color="auto"/>
                            <w:left w:val="none" w:sz="0" w:space="0" w:color="auto"/>
                            <w:bottom w:val="none" w:sz="0" w:space="0" w:color="auto"/>
                            <w:right w:val="none" w:sz="0" w:space="0" w:color="auto"/>
                          </w:divBdr>
                          <w:divsChild>
                            <w:div w:id="4033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5303">
      <w:bodyDiv w:val="1"/>
      <w:marLeft w:val="0"/>
      <w:marRight w:val="0"/>
      <w:marTop w:val="0"/>
      <w:marBottom w:val="0"/>
      <w:divBdr>
        <w:top w:val="none" w:sz="0" w:space="0" w:color="auto"/>
        <w:left w:val="none" w:sz="0" w:space="0" w:color="auto"/>
        <w:bottom w:val="none" w:sz="0" w:space="0" w:color="auto"/>
        <w:right w:val="none" w:sz="0" w:space="0" w:color="auto"/>
      </w:divBdr>
      <w:divsChild>
        <w:div w:id="1541092232">
          <w:marLeft w:val="0"/>
          <w:marRight w:val="0"/>
          <w:marTop w:val="0"/>
          <w:marBottom w:val="0"/>
          <w:divBdr>
            <w:top w:val="none" w:sz="0" w:space="0" w:color="auto"/>
            <w:left w:val="none" w:sz="0" w:space="0" w:color="auto"/>
            <w:bottom w:val="none" w:sz="0" w:space="0" w:color="auto"/>
            <w:right w:val="none" w:sz="0" w:space="0" w:color="auto"/>
          </w:divBdr>
          <w:divsChild>
            <w:div w:id="1715688803">
              <w:marLeft w:val="0"/>
              <w:marRight w:val="0"/>
              <w:marTop w:val="0"/>
              <w:marBottom w:val="0"/>
              <w:divBdr>
                <w:top w:val="none" w:sz="0" w:space="0" w:color="auto"/>
                <w:left w:val="none" w:sz="0" w:space="0" w:color="auto"/>
                <w:bottom w:val="none" w:sz="0" w:space="0" w:color="auto"/>
                <w:right w:val="none" w:sz="0" w:space="0" w:color="auto"/>
              </w:divBdr>
              <w:divsChild>
                <w:div w:id="298651808">
                  <w:marLeft w:val="0"/>
                  <w:marRight w:val="0"/>
                  <w:marTop w:val="0"/>
                  <w:marBottom w:val="0"/>
                  <w:divBdr>
                    <w:top w:val="none" w:sz="0" w:space="0" w:color="auto"/>
                    <w:left w:val="none" w:sz="0" w:space="0" w:color="auto"/>
                    <w:bottom w:val="none" w:sz="0" w:space="0" w:color="auto"/>
                    <w:right w:val="none" w:sz="0" w:space="0" w:color="auto"/>
                  </w:divBdr>
                  <w:divsChild>
                    <w:div w:id="2142183106">
                      <w:marLeft w:val="-150"/>
                      <w:marRight w:val="-150"/>
                      <w:marTop w:val="0"/>
                      <w:marBottom w:val="0"/>
                      <w:divBdr>
                        <w:top w:val="none" w:sz="0" w:space="0" w:color="auto"/>
                        <w:left w:val="none" w:sz="0" w:space="0" w:color="auto"/>
                        <w:bottom w:val="none" w:sz="0" w:space="0" w:color="auto"/>
                        <w:right w:val="none" w:sz="0" w:space="0" w:color="auto"/>
                      </w:divBdr>
                      <w:divsChild>
                        <w:div w:id="343172380">
                          <w:marLeft w:val="0"/>
                          <w:marRight w:val="0"/>
                          <w:marTop w:val="0"/>
                          <w:marBottom w:val="0"/>
                          <w:divBdr>
                            <w:top w:val="none" w:sz="0" w:space="0" w:color="auto"/>
                            <w:left w:val="none" w:sz="0" w:space="0" w:color="auto"/>
                            <w:bottom w:val="none" w:sz="0" w:space="0" w:color="auto"/>
                            <w:right w:val="none" w:sz="0" w:space="0" w:color="auto"/>
                          </w:divBdr>
                          <w:divsChild>
                            <w:div w:id="582882433">
                              <w:marLeft w:val="0"/>
                              <w:marRight w:val="0"/>
                              <w:marTop w:val="0"/>
                              <w:marBottom w:val="0"/>
                              <w:divBdr>
                                <w:top w:val="none" w:sz="0" w:space="0" w:color="auto"/>
                                <w:left w:val="none" w:sz="0" w:space="0" w:color="auto"/>
                                <w:bottom w:val="none" w:sz="0" w:space="0" w:color="auto"/>
                                <w:right w:val="none" w:sz="0" w:space="0" w:color="auto"/>
                              </w:divBdr>
                              <w:divsChild>
                                <w:div w:id="1643000973">
                                  <w:marLeft w:val="0"/>
                                  <w:marRight w:val="0"/>
                                  <w:marTop w:val="0"/>
                                  <w:marBottom w:val="300"/>
                                  <w:divBdr>
                                    <w:top w:val="none" w:sz="0" w:space="0" w:color="auto"/>
                                    <w:left w:val="none" w:sz="0" w:space="0" w:color="auto"/>
                                    <w:bottom w:val="none" w:sz="0" w:space="0" w:color="auto"/>
                                    <w:right w:val="none" w:sz="0" w:space="0" w:color="auto"/>
                                  </w:divBdr>
                                  <w:divsChild>
                                    <w:div w:id="1336498465">
                                      <w:marLeft w:val="0"/>
                                      <w:marRight w:val="0"/>
                                      <w:marTop w:val="0"/>
                                      <w:marBottom w:val="0"/>
                                      <w:divBdr>
                                        <w:top w:val="none" w:sz="0" w:space="0" w:color="auto"/>
                                        <w:left w:val="none" w:sz="0" w:space="0" w:color="auto"/>
                                        <w:bottom w:val="none" w:sz="0" w:space="0" w:color="auto"/>
                                        <w:right w:val="none" w:sz="0" w:space="0" w:color="auto"/>
                                      </w:divBdr>
                                      <w:divsChild>
                                        <w:div w:id="1377505283">
                                          <w:marLeft w:val="0"/>
                                          <w:marRight w:val="0"/>
                                          <w:marTop w:val="0"/>
                                          <w:marBottom w:val="0"/>
                                          <w:divBdr>
                                            <w:top w:val="none" w:sz="0" w:space="0" w:color="auto"/>
                                            <w:left w:val="none" w:sz="0" w:space="0" w:color="auto"/>
                                            <w:bottom w:val="none" w:sz="0" w:space="0" w:color="auto"/>
                                            <w:right w:val="none" w:sz="0" w:space="0" w:color="auto"/>
                                          </w:divBdr>
                                          <w:divsChild>
                                            <w:div w:id="133328923">
                                              <w:marLeft w:val="0"/>
                                              <w:marRight w:val="0"/>
                                              <w:marTop w:val="0"/>
                                              <w:marBottom w:val="0"/>
                                              <w:divBdr>
                                                <w:top w:val="none" w:sz="0" w:space="0" w:color="auto"/>
                                                <w:left w:val="none" w:sz="0" w:space="0" w:color="auto"/>
                                                <w:bottom w:val="none" w:sz="0" w:space="0" w:color="auto"/>
                                                <w:right w:val="none" w:sz="0" w:space="0" w:color="auto"/>
                                              </w:divBdr>
                                              <w:divsChild>
                                                <w:div w:id="142282523">
                                                  <w:marLeft w:val="0"/>
                                                  <w:marRight w:val="0"/>
                                                  <w:marTop w:val="0"/>
                                                  <w:marBottom w:val="0"/>
                                                  <w:divBdr>
                                                    <w:top w:val="none" w:sz="0" w:space="0" w:color="auto"/>
                                                    <w:left w:val="none" w:sz="0" w:space="0" w:color="auto"/>
                                                    <w:bottom w:val="none" w:sz="0" w:space="0" w:color="auto"/>
                                                    <w:right w:val="none" w:sz="0" w:space="0" w:color="auto"/>
                                                  </w:divBdr>
                                                  <w:divsChild>
                                                    <w:div w:id="1093471633">
                                                      <w:marLeft w:val="0"/>
                                                      <w:marRight w:val="0"/>
                                                      <w:marTop w:val="0"/>
                                                      <w:marBottom w:val="0"/>
                                                      <w:divBdr>
                                                        <w:top w:val="none" w:sz="0" w:space="0" w:color="auto"/>
                                                        <w:left w:val="none" w:sz="0" w:space="0" w:color="auto"/>
                                                        <w:bottom w:val="none" w:sz="0" w:space="0" w:color="auto"/>
                                                        <w:right w:val="none" w:sz="0" w:space="0" w:color="auto"/>
                                                      </w:divBdr>
                                                      <w:divsChild>
                                                        <w:div w:id="334041691">
                                                          <w:marLeft w:val="0"/>
                                                          <w:marRight w:val="0"/>
                                                          <w:marTop w:val="0"/>
                                                          <w:marBottom w:val="0"/>
                                                          <w:divBdr>
                                                            <w:top w:val="none" w:sz="0" w:space="0" w:color="auto"/>
                                                            <w:left w:val="none" w:sz="0" w:space="0" w:color="auto"/>
                                                            <w:bottom w:val="none" w:sz="0" w:space="0" w:color="auto"/>
                                                            <w:right w:val="none" w:sz="0" w:space="0" w:color="auto"/>
                                                          </w:divBdr>
                                                          <w:divsChild>
                                                            <w:div w:id="1049260938">
                                                              <w:marLeft w:val="0"/>
                                                              <w:marRight w:val="0"/>
                                                              <w:marTop w:val="0"/>
                                                              <w:marBottom w:val="0"/>
                                                              <w:divBdr>
                                                                <w:top w:val="none" w:sz="0" w:space="0" w:color="auto"/>
                                                                <w:left w:val="none" w:sz="0" w:space="0" w:color="auto"/>
                                                                <w:bottom w:val="none" w:sz="0" w:space="0" w:color="auto"/>
                                                                <w:right w:val="none" w:sz="0" w:space="0" w:color="auto"/>
                                                              </w:divBdr>
                                                              <w:divsChild>
                                                                <w:div w:id="2045519276">
                                                                  <w:marLeft w:val="0"/>
                                                                  <w:marRight w:val="0"/>
                                                                  <w:marTop w:val="0"/>
                                                                  <w:marBottom w:val="0"/>
                                                                  <w:divBdr>
                                                                    <w:top w:val="none" w:sz="0" w:space="0" w:color="auto"/>
                                                                    <w:left w:val="none" w:sz="0" w:space="0" w:color="auto"/>
                                                                    <w:bottom w:val="none" w:sz="0" w:space="0" w:color="auto"/>
                                                                    <w:right w:val="none" w:sz="0" w:space="0" w:color="auto"/>
                                                                  </w:divBdr>
                                                                  <w:divsChild>
                                                                    <w:div w:id="539829754">
                                                                      <w:marLeft w:val="0"/>
                                                                      <w:marRight w:val="0"/>
                                                                      <w:marTop w:val="0"/>
                                                                      <w:marBottom w:val="0"/>
                                                                      <w:divBdr>
                                                                        <w:top w:val="none" w:sz="0" w:space="0" w:color="auto"/>
                                                                        <w:left w:val="none" w:sz="0" w:space="0" w:color="auto"/>
                                                                        <w:bottom w:val="none" w:sz="0" w:space="0" w:color="auto"/>
                                                                        <w:right w:val="none" w:sz="0" w:space="0" w:color="auto"/>
                                                                      </w:divBdr>
                                                                      <w:divsChild>
                                                                        <w:div w:id="1235974000">
                                                                          <w:marLeft w:val="0"/>
                                                                          <w:marRight w:val="0"/>
                                                                          <w:marTop w:val="0"/>
                                                                          <w:marBottom w:val="0"/>
                                                                          <w:divBdr>
                                                                            <w:top w:val="none" w:sz="0" w:space="0" w:color="auto"/>
                                                                            <w:left w:val="none" w:sz="0" w:space="0" w:color="auto"/>
                                                                            <w:bottom w:val="none" w:sz="0" w:space="0" w:color="auto"/>
                                                                            <w:right w:val="none" w:sz="0" w:space="0" w:color="auto"/>
                                                                          </w:divBdr>
                                                                        </w:div>
                                                                        <w:div w:id="1952546532">
                                                                          <w:marLeft w:val="0"/>
                                                                          <w:marRight w:val="0"/>
                                                                          <w:marTop w:val="0"/>
                                                                          <w:marBottom w:val="0"/>
                                                                          <w:divBdr>
                                                                            <w:top w:val="none" w:sz="0" w:space="0" w:color="auto"/>
                                                                            <w:left w:val="none" w:sz="0" w:space="0" w:color="auto"/>
                                                                            <w:bottom w:val="none" w:sz="0" w:space="0" w:color="auto"/>
                                                                            <w:right w:val="none" w:sz="0" w:space="0" w:color="auto"/>
                                                                          </w:divBdr>
                                                                        </w:div>
                                                                        <w:div w:id="391778276">
                                                                          <w:marLeft w:val="0"/>
                                                                          <w:marRight w:val="0"/>
                                                                          <w:marTop w:val="0"/>
                                                                          <w:marBottom w:val="0"/>
                                                                          <w:divBdr>
                                                                            <w:top w:val="none" w:sz="0" w:space="0" w:color="auto"/>
                                                                            <w:left w:val="none" w:sz="0" w:space="0" w:color="auto"/>
                                                                            <w:bottom w:val="none" w:sz="0" w:space="0" w:color="auto"/>
                                                                            <w:right w:val="none" w:sz="0" w:space="0" w:color="auto"/>
                                                                          </w:divBdr>
                                                                        </w:div>
                                                                        <w:div w:id="6670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93561">
      <w:bodyDiv w:val="1"/>
      <w:marLeft w:val="0"/>
      <w:marRight w:val="0"/>
      <w:marTop w:val="0"/>
      <w:marBottom w:val="0"/>
      <w:divBdr>
        <w:top w:val="none" w:sz="0" w:space="0" w:color="auto"/>
        <w:left w:val="none" w:sz="0" w:space="0" w:color="auto"/>
        <w:bottom w:val="none" w:sz="0" w:space="0" w:color="auto"/>
        <w:right w:val="none" w:sz="0" w:space="0" w:color="auto"/>
      </w:divBdr>
      <w:divsChild>
        <w:div w:id="303581006">
          <w:marLeft w:val="0"/>
          <w:marRight w:val="0"/>
          <w:marTop w:val="0"/>
          <w:marBottom w:val="0"/>
          <w:divBdr>
            <w:top w:val="none" w:sz="0" w:space="0" w:color="auto"/>
            <w:left w:val="none" w:sz="0" w:space="0" w:color="auto"/>
            <w:bottom w:val="none" w:sz="0" w:space="0" w:color="auto"/>
            <w:right w:val="none" w:sz="0" w:space="0" w:color="auto"/>
          </w:divBdr>
          <w:divsChild>
            <w:div w:id="645086426">
              <w:marLeft w:val="0"/>
              <w:marRight w:val="0"/>
              <w:marTop w:val="0"/>
              <w:marBottom w:val="0"/>
              <w:divBdr>
                <w:top w:val="none" w:sz="0" w:space="0" w:color="auto"/>
                <w:left w:val="none" w:sz="0" w:space="0" w:color="auto"/>
                <w:bottom w:val="none" w:sz="0" w:space="0" w:color="auto"/>
                <w:right w:val="none" w:sz="0" w:space="0" w:color="auto"/>
              </w:divBdr>
              <w:divsChild>
                <w:div w:id="1489050777">
                  <w:marLeft w:val="0"/>
                  <w:marRight w:val="0"/>
                  <w:marTop w:val="0"/>
                  <w:marBottom w:val="0"/>
                  <w:divBdr>
                    <w:top w:val="none" w:sz="0" w:space="0" w:color="auto"/>
                    <w:left w:val="none" w:sz="0" w:space="0" w:color="auto"/>
                    <w:bottom w:val="none" w:sz="0" w:space="0" w:color="auto"/>
                    <w:right w:val="none" w:sz="0" w:space="0" w:color="auto"/>
                  </w:divBdr>
                  <w:divsChild>
                    <w:div w:id="1438401286">
                      <w:marLeft w:val="-150"/>
                      <w:marRight w:val="-150"/>
                      <w:marTop w:val="0"/>
                      <w:marBottom w:val="0"/>
                      <w:divBdr>
                        <w:top w:val="none" w:sz="0" w:space="0" w:color="auto"/>
                        <w:left w:val="none" w:sz="0" w:space="0" w:color="auto"/>
                        <w:bottom w:val="none" w:sz="0" w:space="0" w:color="auto"/>
                        <w:right w:val="none" w:sz="0" w:space="0" w:color="auto"/>
                      </w:divBdr>
                      <w:divsChild>
                        <w:div w:id="924731126">
                          <w:marLeft w:val="0"/>
                          <w:marRight w:val="0"/>
                          <w:marTop w:val="0"/>
                          <w:marBottom w:val="0"/>
                          <w:divBdr>
                            <w:top w:val="none" w:sz="0" w:space="0" w:color="auto"/>
                            <w:left w:val="none" w:sz="0" w:space="0" w:color="auto"/>
                            <w:bottom w:val="none" w:sz="0" w:space="0" w:color="auto"/>
                            <w:right w:val="none" w:sz="0" w:space="0" w:color="auto"/>
                          </w:divBdr>
                          <w:divsChild>
                            <w:div w:id="1468622937">
                              <w:marLeft w:val="0"/>
                              <w:marRight w:val="0"/>
                              <w:marTop w:val="0"/>
                              <w:marBottom w:val="0"/>
                              <w:divBdr>
                                <w:top w:val="none" w:sz="0" w:space="0" w:color="auto"/>
                                <w:left w:val="none" w:sz="0" w:space="0" w:color="auto"/>
                                <w:bottom w:val="none" w:sz="0" w:space="0" w:color="auto"/>
                                <w:right w:val="none" w:sz="0" w:space="0" w:color="auto"/>
                              </w:divBdr>
                              <w:divsChild>
                                <w:div w:id="1251618851">
                                  <w:marLeft w:val="0"/>
                                  <w:marRight w:val="0"/>
                                  <w:marTop w:val="0"/>
                                  <w:marBottom w:val="300"/>
                                  <w:divBdr>
                                    <w:top w:val="none" w:sz="0" w:space="0" w:color="auto"/>
                                    <w:left w:val="none" w:sz="0" w:space="0" w:color="auto"/>
                                    <w:bottom w:val="none" w:sz="0" w:space="0" w:color="auto"/>
                                    <w:right w:val="none" w:sz="0" w:space="0" w:color="auto"/>
                                  </w:divBdr>
                                  <w:divsChild>
                                    <w:div w:id="671181927">
                                      <w:marLeft w:val="0"/>
                                      <w:marRight w:val="0"/>
                                      <w:marTop w:val="0"/>
                                      <w:marBottom w:val="0"/>
                                      <w:divBdr>
                                        <w:top w:val="none" w:sz="0" w:space="0" w:color="auto"/>
                                        <w:left w:val="none" w:sz="0" w:space="0" w:color="auto"/>
                                        <w:bottom w:val="none" w:sz="0" w:space="0" w:color="auto"/>
                                        <w:right w:val="none" w:sz="0" w:space="0" w:color="auto"/>
                                      </w:divBdr>
                                      <w:divsChild>
                                        <w:div w:id="1761366730">
                                          <w:marLeft w:val="0"/>
                                          <w:marRight w:val="0"/>
                                          <w:marTop w:val="0"/>
                                          <w:marBottom w:val="0"/>
                                          <w:divBdr>
                                            <w:top w:val="none" w:sz="0" w:space="0" w:color="auto"/>
                                            <w:left w:val="none" w:sz="0" w:space="0" w:color="auto"/>
                                            <w:bottom w:val="none" w:sz="0" w:space="0" w:color="auto"/>
                                            <w:right w:val="none" w:sz="0" w:space="0" w:color="auto"/>
                                          </w:divBdr>
                                          <w:divsChild>
                                            <w:div w:id="1828085889">
                                              <w:marLeft w:val="0"/>
                                              <w:marRight w:val="0"/>
                                              <w:marTop w:val="0"/>
                                              <w:marBottom w:val="0"/>
                                              <w:divBdr>
                                                <w:top w:val="none" w:sz="0" w:space="0" w:color="auto"/>
                                                <w:left w:val="none" w:sz="0" w:space="0" w:color="auto"/>
                                                <w:bottom w:val="none" w:sz="0" w:space="0" w:color="auto"/>
                                                <w:right w:val="none" w:sz="0" w:space="0" w:color="auto"/>
                                              </w:divBdr>
                                              <w:divsChild>
                                                <w:div w:id="1484739522">
                                                  <w:marLeft w:val="0"/>
                                                  <w:marRight w:val="0"/>
                                                  <w:marTop w:val="0"/>
                                                  <w:marBottom w:val="0"/>
                                                  <w:divBdr>
                                                    <w:top w:val="none" w:sz="0" w:space="0" w:color="auto"/>
                                                    <w:left w:val="none" w:sz="0" w:space="0" w:color="auto"/>
                                                    <w:bottom w:val="none" w:sz="0" w:space="0" w:color="auto"/>
                                                    <w:right w:val="none" w:sz="0" w:space="0" w:color="auto"/>
                                                  </w:divBdr>
                                                  <w:divsChild>
                                                    <w:div w:id="1854958365">
                                                      <w:marLeft w:val="0"/>
                                                      <w:marRight w:val="0"/>
                                                      <w:marTop w:val="0"/>
                                                      <w:marBottom w:val="0"/>
                                                      <w:divBdr>
                                                        <w:top w:val="none" w:sz="0" w:space="0" w:color="auto"/>
                                                        <w:left w:val="none" w:sz="0" w:space="0" w:color="auto"/>
                                                        <w:bottom w:val="none" w:sz="0" w:space="0" w:color="auto"/>
                                                        <w:right w:val="none" w:sz="0" w:space="0" w:color="auto"/>
                                                      </w:divBdr>
                                                      <w:divsChild>
                                                        <w:div w:id="204831125">
                                                          <w:marLeft w:val="0"/>
                                                          <w:marRight w:val="0"/>
                                                          <w:marTop w:val="0"/>
                                                          <w:marBottom w:val="0"/>
                                                          <w:divBdr>
                                                            <w:top w:val="none" w:sz="0" w:space="0" w:color="auto"/>
                                                            <w:left w:val="none" w:sz="0" w:space="0" w:color="auto"/>
                                                            <w:bottom w:val="none" w:sz="0" w:space="0" w:color="auto"/>
                                                            <w:right w:val="none" w:sz="0" w:space="0" w:color="auto"/>
                                                          </w:divBdr>
                                                          <w:divsChild>
                                                            <w:div w:id="1823305916">
                                                              <w:marLeft w:val="0"/>
                                                              <w:marRight w:val="0"/>
                                                              <w:marTop w:val="0"/>
                                                              <w:marBottom w:val="0"/>
                                                              <w:divBdr>
                                                                <w:top w:val="none" w:sz="0" w:space="0" w:color="auto"/>
                                                                <w:left w:val="none" w:sz="0" w:space="0" w:color="auto"/>
                                                                <w:bottom w:val="none" w:sz="0" w:space="0" w:color="auto"/>
                                                                <w:right w:val="none" w:sz="0" w:space="0" w:color="auto"/>
                                                              </w:divBdr>
                                                              <w:divsChild>
                                                                <w:div w:id="1513647194">
                                                                  <w:marLeft w:val="0"/>
                                                                  <w:marRight w:val="0"/>
                                                                  <w:marTop w:val="0"/>
                                                                  <w:marBottom w:val="0"/>
                                                                  <w:divBdr>
                                                                    <w:top w:val="none" w:sz="0" w:space="0" w:color="auto"/>
                                                                    <w:left w:val="none" w:sz="0" w:space="0" w:color="auto"/>
                                                                    <w:bottom w:val="none" w:sz="0" w:space="0" w:color="auto"/>
                                                                    <w:right w:val="none" w:sz="0" w:space="0" w:color="auto"/>
                                                                  </w:divBdr>
                                                                  <w:divsChild>
                                                                    <w:div w:id="1975136548">
                                                                      <w:marLeft w:val="0"/>
                                                                      <w:marRight w:val="0"/>
                                                                      <w:marTop w:val="0"/>
                                                                      <w:marBottom w:val="0"/>
                                                                      <w:divBdr>
                                                                        <w:top w:val="none" w:sz="0" w:space="0" w:color="auto"/>
                                                                        <w:left w:val="none" w:sz="0" w:space="0" w:color="auto"/>
                                                                        <w:bottom w:val="none" w:sz="0" w:space="0" w:color="auto"/>
                                                                        <w:right w:val="none" w:sz="0" w:space="0" w:color="auto"/>
                                                                      </w:divBdr>
                                                                      <w:divsChild>
                                                                        <w:div w:id="1698697511">
                                                                          <w:marLeft w:val="0"/>
                                                                          <w:marRight w:val="0"/>
                                                                          <w:marTop w:val="0"/>
                                                                          <w:marBottom w:val="0"/>
                                                                          <w:divBdr>
                                                                            <w:top w:val="none" w:sz="0" w:space="0" w:color="auto"/>
                                                                            <w:left w:val="none" w:sz="0" w:space="0" w:color="auto"/>
                                                                            <w:bottom w:val="none" w:sz="0" w:space="0" w:color="auto"/>
                                                                            <w:right w:val="none" w:sz="0" w:space="0" w:color="auto"/>
                                                                          </w:divBdr>
                                                                        </w:div>
                                                                        <w:div w:id="196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43355698">
      <w:bodyDiv w:val="1"/>
      <w:marLeft w:val="0"/>
      <w:marRight w:val="0"/>
      <w:marTop w:val="0"/>
      <w:marBottom w:val="0"/>
      <w:divBdr>
        <w:top w:val="none" w:sz="0" w:space="0" w:color="auto"/>
        <w:left w:val="none" w:sz="0" w:space="0" w:color="auto"/>
        <w:bottom w:val="none" w:sz="0" w:space="0" w:color="auto"/>
        <w:right w:val="none" w:sz="0" w:space="0" w:color="auto"/>
      </w:divBdr>
      <w:divsChild>
        <w:div w:id="1263103951">
          <w:marLeft w:val="0"/>
          <w:marRight w:val="0"/>
          <w:marTop w:val="0"/>
          <w:marBottom w:val="0"/>
          <w:divBdr>
            <w:top w:val="none" w:sz="0" w:space="0" w:color="auto"/>
            <w:left w:val="none" w:sz="0" w:space="0" w:color="auto"/>
            <w:bottom w:val="none" w:sz="0" w:space="0" w:color="auto"/>
            <w:right w:val="none" w:sz="0" w:space="0" w:color="auto"/>
          </w:divBdr>
          <w:divsChild>
            <w:div w:id="1743871838">
              <w:marLeft w:val="0"/>
              <w:marRight w:val="0"/>
              <w:marTop w:val="0"/>
              <w:marBottom w:val="0"/>
              <w:divBdr>
                <w:top w:val="none" w:sz="0" w:space="0" w:color="auto"/>
                <w:left w:val="none" w:sz="0" w:space="0" w:color="auto"/>
                <w:bottom w:val="none" w:sz="0" w:space="0" w:color="auto"/>
                <w:right w:val="none" w:sz="0" w:space="0" w:color="auto"/>
              </w:divBdr>
              <w:divsChild>
                <w:div w:id="308873636">
                  <w:marLeft w:val="0"/>
                  <w:marRight w:val="0"/>
                  <w:marTop w:val="0"/>
                  <w:marBottom w:val="0"/>
                  <w:divBdr>
                    <w:top w:val="none" w:sz="0" w:space="0" w:color="auto"/>
                    <w:left w:val="none" w:sz="0" w:space="0" w:color="auto"/>
                    <w:bottom w:val="none" w:sz="0" w:space="0" w:color="auto"/>
                    <w:right w:val="none" w:sz="0" w:space="0" w:color="auto"/>
                  </w:divBdr>
                  <w:divsChild>
                    <w:div w:id="2000770822">
                      <w:marLeft w:val="-150"/>
                      <w:marRight w:val="-150"/>
                      <w:marTop w:val="0"/>
                      <w:marBottom w:val="0"/>
                      <w:divBdr>
                        <w:top w:val="none" w:sz="0" w:space="0" w:color="auto"/>
                        <w:left w:val="none" w:sz="0" w:space="0" w:color="auto"/>
                        <w:bottom w:val="none" w:sz="0" w:space="0" w:color="auto"/>
                        <w:right w:val="none" w:sz="0" w:space="0" w:color="auto"/>
                      </w:divBdr>
                      <w:divsChild>
                        <w:div w:id="11734006">
                          <w:marLeft w:val="0"/>
                          <w:marRight w:val="0"/>
                          <w:marTop w:val="0"/>
                          <w:marBottom w:val="0"/>
                          <w:divBdr>
                            <w:top w:val="none" w:sz="0" w:space="0" w:color="auto"/>
                            <w:left w:val="none" w:sz="0" w:space="0" w:color="auto"/>
                            <w:bottom w:val="none" w:sz="0" w:space="0" w:color="auto"/>
                            <w:right w:val="none" w:sz="0" w:space="0" w:color="auto"/>
                          </w:divBdr>
                          <w:divsChild>
                            <w:div w:id="1580560782">
                              <w:marLeft w:val="0"/>
                              <w:marRight w:val="0"/>
                              <w:marTop w:val="0"/>
                              <w:marBottom w:val="0"/>
                              <w:divBdr>
                                <w:top w:val="none" w:sz="0" w:space="0" w:color="auto"/>
                                <w:left w:val="none" w:sz="0" w:space="0" w:color="auto"/>
                                <w:bottom w:val="none" w:sz="0" w:space="0" w:color="auto"/>
                                <w:right w:val="none" w:sz="0" w:space="0" w:color="auto"/>
                              </w:divBdr>
                              <w:divsChild>
                                <w:div w:id="960574283">
                                  <w:marLeft w:val="0"/>
                                  <w:marRight w:val="0"/>
                                  <w:marTop w:val="0"/>
                                  <w:marBottom w:val="300"/>
                                  <w:divBdr>
                                    <w:top w:val="none" w:sz="0" w:space="0" w:color="auto"/>
                                    <w:left w:val="none" w:sz="0" w:space="0" w:color="auto"/>
                                    <w:bottom w:val="none" w:sz="0" w:space="0" w:color="auto"/>
                                    <w:right w:val="none" w:sz="0" w:space="0" w:color="auto"/>
                                  </w:divBdr>
                                  <w:divsChild>
                                    <w:div w:id="1123184446">
                                      <w:marLeft w:val="0"/>
                                      <w:marRight w:val="0"/>
                                      <w:marTop w:val="0"/>
                                      <w:marBottom w:val="0"/>
                                      <w:divBdr>
                                        <w:top w:val="none" w:sz="0" w:space="0" w:color="auto"/>
                                        <w:left w:val="none" w:sz="0" w:space="0" w:color="auto"/>
                                        <w:bottom w:val="none" w:sz="0" w:space="0" w:color="auto"/>
                                        <w:right w:val="none" w:sz="0" w:space="0" w:color="auto"/>
                                      </w:divBdr>
                                      <w:divsChild>
                                        <w:div w:id="610480854">
                                          <w:marLeft w:val="0"/>
                                          <w:marRight w:val="0"/>
                                          <w:marTop w:val="0"/>
                                          <w:marBottom w:val="0"/>
                                          <w:divBdr>
                                            <w:top w:val="none" w:sz="0" w:space="0" w:color="auto"/>
                                            <w:left w:val="none" w:sz="0" w:space="0" w:color="auto"/>
                                            <w:bottom w:val="none" w:sz="0" w:space="0" w:color="auto"/>
                                            <w:right w:val="none" w:sz="0" w:space="0" w:color="auto"/>
                                          </w:divBdr>
                                          <w:divsChild>
                                            <w:div w:id="642544826">
                                              <w:marLeft w:val="0"/>
                                              <w:marRight w:val="0"/>
                                              <w:marTop w:val="0"/>
                                              <w:marBottom w:val="0"/>
                                              <w:divBdr>
                                                <w:top w:val="none" w:sz="0" w:space="0" w:color="auto"/>
                                                <w:left w:val="none" w:sz="0" w:space="0" w:color="auto"/>
                                                <w:bottom w:val="none" w:sz="0" w:space="0" w:color="auto"/>
                                                <w:right w:val="none" w:sz="0" w:space="0" w:color="auto"/>
                                              </w:divBdr>
                                              <w:divsChild>
                                                <w:div w:id="1154104602">
                                                  <w:marLeft w:val="0"/>
                                                  <w:marRight w:val="0"/>
                                                  <w:marTop w:val="0"/>
                                                  <w:marBottom w:val="0"/>
                                                  <w:divBdr>
                                                    <w:top w:val="none" w:sz="0" w:space="0" w:color="auto"/>
                                                    <w:left w:val="none" w:sz="0" w:space="0" w:color="auto"/>
                                                    <w:bottom w:val="none" w:sz="0" w:space="0" w:color="auto"/>
                                                    <w:right w:val="none" w:sz="0" w:space="0" w:color="auto"/>
                                                  </w:divBdr>
                                                  <w:divsChild>
                                                    <w:div w:id="1808740981">
                                                      <w:marLeft w:val="0"/>
                                                      <w:marRight w:val="0"/>
                                                      <w:marTop w:val="0"/>
                                                      <w:marBottom w:val="0"/>
                                                      <w:divBdr>
                                                        <w:top w:val="none" w:sz="0" w:space="0" w:color="auto"/>
                                                        <w:left w:val="none" w:sz="0" w:space="0" w:color="auto"/>
                                                        <w:bottom w:val="none" w:sz="0" w:space="0" w:color="auto"/>
                                                        <w:right w:val="none" w:sz="0" w:space="0" w:color="auto"/>
                                                      </w:divBdr>
                                                      <w:divsChild>
                                                        <w:div w:id="2026325236">
                                                          <w:marLeft w:val="0"/>
                                                          <w:marRight w:val="0"/>
                                                          <w:marTop w:val="0"/>
                                                          <w:marBottom w:val="0"/>
                                                          <w:divBdr>
                                                            <w:top w:val="none" w:sz="0" w:space="0" w:color="auto"/>
                                                            <w:left w:val="none" w:sz="0" w:space="0" w:color="auto"/>
                                                            <w:bottom w:val="none" w:sz="0" w:space="0" w:color="auto"/>
                                                            <w:right w:val="none" w:sz="0" w:space="0" w:color="auto"/>
                                                          </w:divBdr>
                                                          <w:divsChild>
                                                            <w:div w:id="1956595954">
                                                              <w:marLeft w:val="0"/>
                                                              <w:marRight w:val="0"/>
                                                              <w:marTop w:val="0"/>
                                                              <w:marBottom w:val="0"/>
                                                              <w:divBdr>
                                                                <w:top w:val="none" w:sz="0" w:space="0" w:color="auto"/>
                                                                <w:left w:val="none" w:sz="0" w:space="0" w:color="auto"/>
                                                                <w:bottom w:val="none" w:sz="0" w:space="0" w:color="auto"/>
                                                                <w:right w:val="none" w:sz="0" w:space="0" w:color="auto"/>
                                                              </w:divBdr>
                                                              <w:divsChild>
                                                                <w:div w:id="494341911">
                                                                  <w:marLeft w:val="0"/>
                                                                  <w:marRight w:val="0"/>
                                                                  <w:marTop w:val="0"/>
                                                                  <w:marBottom w:val="0"/>
                                                                  <w:divBdr>
                                                                    <w:top w:val="none" w:sz="0" w:space="0" w:color="auto"/>
                                                                    <w:left w:val="none" w:sz="0" w:space="0" w:color="auto"/>
                                                                    <w:bottom w:val="none" w:sz="0" w:space="0" w:color="auto"/>
                                                                    <w:right w:val="none" w:sz="0" w:space="0" w:color="auto"/>
                                                                  </w:divBdr>
                                                                  <w:divsChild>
                                                                    <w:div w:id="1023750965">
                                                                      <w:marLeft w:val="0"/>
                                                                      <w:marRight w:val="0"/>
                                                                      <w:marTop w:val="0"/>
                                                                      <w:marBottom w:val="0"/>
                                                                      <w:divBdr>
                                                                        <w:top w:val="none" w:sz="0" w:space="0" w:color="auto"/>
                                                                        <w:left w:val="none" w:sz="0" w:space="0" w:color="auto"/>
                                                                        <w:bottom w:val="none" w:sz="0" w:space="0" w:color="auto"/>
                                                                        <w:right w:val="none" w:sz="0" w:space="0" w:color="auto"/>
                                                                      </w:divBdr>
                                                                      <w:divsChild>
                                                                        <w:div w:id="1806925376">
                                                                          <w:marLeft w:val="0"/>
                                                                          <w:marRight w:val="0"/>
                                                                          <w:marTop w:val="0"/>
                                                                          <w:marBottom w:val="0"/>
                                                                          <w:divBdr>
                                                                            <w:top w:val="none" w:sz="0" w:space="0" w:color="auto"/>
                                                                            <w:left w:val="none" w:sz="0" w:space="0" w:color="auto"/>
                                                                            <w:bottom w:val="none" w:sz="0" w:space="0" w:color="auto"/>
                                                                            <w:right w:val="none" w:sz="0" w:space="0" w:color="auto"/>
                                                                          </w:divBdr>
                                                                        </w:div>
                                                                        <w:div w:id="89081235">
                                                                          <w:marLeft w:val="0"/>
                                                                          <w:marRight w:val="0"/>
                                                                          <w:marTop w:val="0"/>
                                                                          <w:marBottom w:val="0"/>
                                                                          <w:divBdr>
                                                                            <w:top w:val="none" w:sz="0" w:space="0" w:color="auto"/>
                                                                            <w:left w:val="none" w:sz="0" w:space="0" w:color="auto"/>
                                                                            <w:bottom w:val="none" w:sz="0" w:space="0" w:color="auto"/>
                                                                            <w:right w:val="none" w:sz="0" w:space="0" w:color="auto"/>
                                                                          </w:divBdr>
                                                                        </w:div>
                                                                        <w:div w:id="812799074">
                                                                          <w:marLeft w:val="0"/>
                                                                          <w:marRight w:val="0"/>
                                                                          <w:marTop w:val="0"/>
                                                                          <w:marBottom w:val="0"/>
                                                                          <w:divBdr>
                                                                            <w:top w:val="none" w:sz="0" w:space="0" w:color="auto"/>
                                                                            <w:left w:val="none" w:sz="0" w:space="0" w:color="auto"/>
                                                                            <w:bottom w:val="none" w:sz="0" w:space="0" w:color="auto"/>
                                                                            <w:right w:val="none" w:sz="0" w:space="0" w:color="auto"/>
                                                                          </w:divBdr>
                                                                        </w:div>
                                                                        <w:div w:id="1588803591">
                                                                          <w:marLeft w:val="0"/>
                                                                          <w:marRight w:val="0"/>
                                                                          <w:marTop w:val="0"/>
                                                                          <w:marBottom w:val="0"/>
                                                                          <w:divBdr>
                                                                            <w:top w:val="none" w:sz="0" w:space="0" w:color="auto"/>
                                                                            <w:left w:val="none" w:sz="0" w:space="0" w:color="auto"/>
                                                                            <w:bottom w:val="none" w:sz="0" w:space="0" w:color="auto"/>
                                                                            <w:right w:val="none" w:sz="0" w:space="0" w:color="auto"/>
                                                                          </w:divBdr>
                                                                        </w:div>
                                                                        <w:div w:id="1165173062">
                                                                          <w:marLeft w:val="0"/>
                                                                          <w:marRight w:val="0"/>
                                                                          <w:marTop w:val="0"/>
                                                                          <w:marBottom w:val="0"/>
                                                                          <w:divBdr>
                                                                            <w:top w:val="none" w:sz="0" w:space="0" w:color="auto"/>
                                                                            <w:left w:val="none" w:sz="0" w:space="0" w:color="auto"/>
                                                                            <w:bottom w:val="none" w:sz="0" w:space="0" w:color="auto"/>
                                                                            <w:right w:val="none" w:sz="0" w:space="0" w:color="auto"/>
                                                                          </w:divBdr>
                                                                        </w:div>
                                                                        <w:div w:id="369766329">
                                                                          <w:marLeft w:val="0"/>
                                                                          <w:marRight w:val="0"/>
                                                                          <w:marTop w:val="0"/>
                                                                          <w:marBottom w:val="0"/>
                                                                          <w:divBdr>
                                                                            <w:top w:val="none" w:sz="0" w:space="0" w:color="auto"/>
                                                                            <w:left w:val="none" w:sz="0" w:space="0" w:color="auto"/>
                                                                            <w:bottom w:val="none" w:sz="0" w:space="0" w:color="auto"/>
                                                                            <w:right w:val="none" w:sz="0" w:space="0" w:color="auto"/>
                                                                          </w:divBdr>
                                                                        </w:div>
                                                                        <w:div w:id="16576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89872">
      <w:bodyDiv w:val="1"/>
      <w:marLeft w:val="0"/>
      <w:marRight w:val="0"/>
      <w:marTop w:val="0"/>
      <w:marBottom w:val="0"/>
      <w:divBdr>
        <w:top w:val="none" w:sz="0" w:space="0" w:color="auto"/>
        <w:left w:val="none" w:sz="0" w:space="0" w:color="auto"/>
        <w:bottom w:val="none" w:sz="0" w:space="0" w:color="auto"/>
        <w:right w:val="none" w:sz="0" w:space="0" w:color="auto"/>
      </w:divBdr>
      <w:divsChild>
        <w:div w:id="379984835">
          <w:marLeft w:val="0"/>
          <w:marRight w:val="0"/>
          <w:marTop w:val="0"/>
          <w:marBottom w:val="0"/>
          <w:divBdr>
            <w:top w:val="none" w:sz="0" w:space="0" w:color="auto"/>
            <w:left w:val="none" w:sz="0" w:space="0" w:color="auto"/>
            <w:bottom w:val="none" w:sz="0" w:space="0" w:color="auto"/>
            <w:right w:val="none" w:sz="0" w:space="0" w:color="auto"/>
          </w:divBdr>
          <w:divsChild>
            <w:div w:id="837379697">
              <w:marLeft w:val="0"/>
              <w:marRight w:val="0"/>
              <w:marTop w:val="0"/>
              <w:marBottom w:val="0"/>
              <w:divBdr>
                <w:top w:val="none" w:sz="0" w:space="0" w:color="auto"/>
                <w:left w:val="none" w:sz="0" w:space="0" w:color="auto"/>
                <w:bottom w:val="none" w:sz="0" w:space="0" w:color="auto"/>
                <w:right w:val="none" w:sz="0" w:space="0" w:color="auto"/>
              </w:divBdr>
              <w:divsChild>
                <w:div w:id="464009665">
                  <w:marLeft w:val="0"/>
                  <w:marRight w:val="0"/>
                  <w:marTop w:val="0"/>
                  <w:marBottom w:val="0"/>
                  <w:divBdr>
                    <w:top w:val="none" w:sz="0" w:space="0" w:color="auto"/>
                    <w:left w:val="none" w:sz="0" w:space="0" w:color="auto"/>
                    <w:bottom w:val="none" w:sz="0" w:space="0" w:color="auto"/>
                    <w:right w:val="none" w:sz="0" w:space="0" w:color="auto"/>
                  </w:divBdr>
                  <w:divsChild>
                    <w:div w:id="1089233123">
                      <w:marLeft w:val="0"/>
                      <w:marRight w:val="0"/>
                      <w:marTop w:val="0"/>
                      <w:marBottom w:val="0"/>
                      <w:divBdr>
                        <w:top w:val="none" w:sz="0" w:space="0" w:color="auto"/>
                        <w:left w:val="none" w:sz="0" w:space="0" w:color="auto"/>
                        <w:bottom w:val="none" w:sz="0" w:space="0" w:color="auto"/>
                        <w:right w:val="none" w:sz="0" w:space="0" w:color="auto"/>
                      </w:divBdr>
                      <w:divsChild>
                        <w:div w:id="1255548682">
                          <w:marLeft w:val="0"/>
                          <w:marRight w:val="0"/>
                          <w:marTop w:val="0"/>
                          <w:marBottom w:val="0"/>
                          <w:divBdr>
                            <w:top w:val="none" w:sz="0" w:space="0" w:color="auto"/>
                            <w:left w:val="none" w:sz="0" w:space="0" w:color="auto"/>
                            <w:bottom w:val="none" w:sz="0" w:space="0" w:color="auto"/>
                            <w:right w:val="none" w:sz="0" w:space="0" w:color="auto"/>
                          </w:divBdr>
                          <w:divsChild>
                            <w:div w:id="414859024">
                              <w:marLeft w:val="0"/>
                              <w:marRight w:val="0"/>
                              <w:marTop w:val="0"/>
                              <w:marBottom w:val="0"/>
                              <w:divBdr>
                                <w:top w:val="none" w:sz="0" w:space="0" w:color="auto"/>
                                <w:left w:val="none" w:sz="0" w:space="0" w:color="auto"/>
                                <w:bottom w:val="none" w:sz="0" w:space="0" w:color="auto"/>
                                <w:right w:val="none" w:sz="0" w:space="0" w:color="auto"/>
                              </w:divBdr>
                              <w:divsChild>
                                <w:div w:id="1853103051">
                                  <w:marLeft w:val="0"/>
                                  <w:marRight w:val="0"/>
                                  <w:marTop w:val="0"/>
                                  <w:marBottom w:val="0"/>
                                  <w:divBdr>
                                    <w:top w:val="none" w:sz="0" w:space="0" w:color="auto"/>
                                    <w:left w:val="none" w:sz="0" w:space="0" w:color="auto"/>
                                    <w:bottom w:val="none" w:sz="0" w:space="0" w:color="auto"/>
                                    <w:right w:val="none" w:sz="0" w:space="0" w:color="auto"/>
                                  </w:divBdr>
                                </w:div>
                                <w:div w:id="144785660">
                                  <w:marLeft w:val="0"/>
                                  <w:marRight w:val="0"/>
                                  <w:marTop w:val="0"/>
                                  <w:marBottom w:val="0"/>
                                  <w:divBdr>
                                    <w:top w:val="none" w:sz="0" w:space="0" w:color="auto"/>
                                    <w:left w:val="none" w:sz="0" w:space="0" w:color="auto"/>
                                    <w:bottom w:val="none" w:sz="0" w:space="0" w:color="auto"/>
                                    <w:right w:val="none" w:sz="0" w:space="0" w:color="auto"/>
                                  </w:divBdr>
                                  <w:divsChild>
                                    <w:div w:id="349182218">
                                      <w:marLeft w:val="0"/>
                                      <w:marRight w:val="0"/>
                                      <w:marTop w:val="0"/>
                                      <w:marBottom w:val="0"/>
                                      <w:divBdr>
                                        <w:top w:val="none" w:sz="0" w:space="0" w:color="auto"/>
                                        <w:left w:val="none" w:sz="0" w:space="0" w:color="auto"/>
                                        <w:bottom w:val="none" w:sz="0" w:space="0" w:color="auto"/>
                                        <w:right w:val="none" w:sz="0" w:space="0" w:color="auto"/>
                                      </w:divBdr>
                                      <w:divsChild>
                                        <w:div w:id="1379012481">
                                          <w:marLeft w:val="0"/>
                                          <w:marRight w:val="0"/>
                                          <w:marTop w:val="0"/>
                                          <w:marBottom w:val="0"/>
                                          <w:divBdr>
                                            <w:top w:val="none" w:sz="0" w:space="0" w:color="auto"/>
                                            <w:left w:val="none" w:sz="0" w:space="0" w:color="auto"/>
                                            <w:bottom w:val="none" w:sz="0" w:space="0" w:color="auto"/>
                                            <w:right w:val="none" w:sz="0" w:space="0" w:color="auto"/>
                                          </w:divBdr>
                                        </w:div>
                                        <w:div w:id="13299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52278">
      <w:bodyDiv w:val="1"/>
      <w:marLeft w:val="0"/>
      <w:marRight w:val="0"/>
      <w:marTop w:val="0"/>
      <w:marBottom w:val="0"/>
      <w:divBdr>
        <w:top w:val="none" w:sz="0" w:space="0" w:color="auto"/>
        <w:left w:val="none" w:sz="0" w:space="0" w:color="auto"/>
        <w:bottom w:val="none" w:sz="0" w:space="0" w:color="auto"/>
        <w:right w:val="none" w:sz="0" w:space="0" w:color="auto"/>
      </w:divBdr>
      <w:divsChild>
        <w:div w:id="1739160989">
          <w:marLeft w:val="0"/>
          <w:marRight w:val="0"/>
          <w:marTop w:val="0"/>
          <w:marBottom w:val="0"/>
          <w:divBdr>
            <w:top w:val="none" w:sz="0" w:space="0" w:color="auto"/>
            <w:left w:val="none" w:sz="0" w:space="0" w:color="auto"/>
            <w:bottom w:val="none" w:sz="0" w:space="0" w:color="auto"/>
            <w:right w:val="none" w:sz="0" w:space="0" w:color="auto"/>
          </w:divBdr>
          <w:divsChild>
            <w:div w:id="1713727861">
              <w:marLeft w:val="0"/>
              <w:marRight w:val="0"/>
              <w:marTop w:val="0"/>
              <w:marBottom w:val="0"/>
              <w:divBdr>
                <w:top w:val="none" w:sz="0" w:space="0" w:color="auto"/>
                <w:left w:val="none" w:sz="0" w:space="0" w:color="auto"/>
                <w:bottom w:val="none" w:sz="0" w:space="0" w:color="auto"/>
                <w:right w:val="none" w:sz="0" w:space="0" w:color="auto"/>
              </w:divBdr>
              <w:divsChild>
                <w:div w:id="796804030">
                  <w:marLeft w:val="0"/>
                  <w:marRight w:val="0"/>
                  <w:marTop w:val="0"/>
                  <w:marBottom w:val="0"/>
                  <w:divBdr>
                    <w:top w:val="none" w:sz="0" w:space="0" w:color="auto"/>
                    <w:left w:val="none" w:sz="0" w:space="0" w:color="auto"/>
                    <w:bottom w:val="none" w:sz="0" w:space="0" w:color="auto"/>
                    <w:right w:val="none" w:sz="0" w:space="0" w:color="auto"/>
                  </w:divBdr>
                  <w:divsChild>
                    <w:div w:id="730735109">
                      <w:marLeft w:val="-150"/>
                      <w:marRight w:val="-150"/>
                      <w:marTop w:val="0"/>
                      <w:marBottom w:val="0"/>
                      <w:divBdr>
                        <w:top w:val="none" w:sz="0" w:space="0" w:color="auto"/>
                        <w:left w:val="none" w:sz="0" w:space="0" w:color="auto"/>
                        <w:bottom w:val="none" w:sz="0" w:space="0" w:color="auto"/>
                        <w:right w:val="none" w:sz="0" w:space="0" w:color="auto"/>
                      </w:divBdr>
                      <w:divsChild>
                        <w:div w:id="1739597935">
                          <w:marLeft w:val="0"/>
                          <w:marRight w:val="0"/>
                          <w:marTop w:val="0"/>
                          <w:marBottom w:val="0"/>
                          <w:divBdr>
                            <w:top w:val="none" w:sz="0" w:space="0" w:color="auto"/>
                            <w:left w:val="none" w:sz="0" w:space="0" w:color="auto"/>
                            <w:bottom w:val="none" w:sz="0" w:space="0" w:color="auto"/>
                            <w:right w:val="none" w:sz="0" w:space="0" w:color="auto"/>
                          </w:divBdr>
                          <w:divsChild>
                            <w:div w:id="894969664">
                              <w:marLeft w:val="0"/>
                              <w:marRight w:val="0"/>
                              <w:marTop w:val="0"/>
                              <w:marBottom w:val="0"/>
                              <w:divBdr>
                                <w:top w:val="none" w:sz="0" w:space="0" w:color="auto"/>
                                <w:left w:val="none" w:sz="0" w:space="0" w:color="auto"/>
                                <w:bottom w:val="none" w:sz="0" w:space="0" w:color="auto"/>
                                <w:right w:val="none" w:sz="0" w:space="0" w:color="auto"/>
                              </w:divBdr>
                              <w:divsChild>
                                <w:div w:id="930116984">
                                  <w:marLeft w:val="0"/>
                                  <w:marRight w:val="0"/>
                                  <w:marTop w:val="0"/>
                                  <w:marBottom w:val="300"/>
                                  <w:divBdr>
                                    <w:top w:val="none" w:sz="0" w:space="0" w:color="auto"/>
                                    <w:left w:val="none" w:sz="0" w:space="0" w:color="auto"/>
                                    <w:bottom w:val="none" w:sz="0" w:space="0" w:color="auto"/>
                                    <w:right w:val="none" w:sz="0" w:space="0" w:color="auto"/>
                                  </w:divBdr>
                                  <w:divsChild>
                                    <w:div w:id="586889698">
                                      <w:marLeft w:val="0"/>
                                      <w:marRight w:val="0"/>
                                      <w:marTop w:val="0"/>
                                      <w:marBottom w:val="0"/>
                                      <w:divBdr>
                                        <w:top w:val="none" w:sz="0" w:space="0" w:color="auto"/>
                                        <w:left w:val="none" w:sz="0" w:space="0" w:color="auto"/>
                                        <w:bottom w:val="none" w:sz="0" w:space="0" w:color="auto"/>
                                        <w:right w:val="none" w:sz="0" w:space="0" w:color="auto"/>
                                      </w:divBdr>
                                      <w:divsChild>
                                        <w:div w:id="1157960856">
                                          <w:marLeft w:val="0"/>
                                          <w:marRight w:val="0"/>
                                          <w:marTop w:val="0"/>
                                          <w:marBottom w:val="0"/>
                                          <w:divBdr>
                                            <w:top w:val="none" w:sz="0" w:space="0" w:color="auto"/>
                                            <w:left w:val="none" w:sz="0" w:space="0" w:color="auto"/>
                                            <w:bottom w:val="none" w:sz="0" w:space="0" w:color="auto"/>
                                            <w:right w:val="none" w:sz="0" w:space="0" w:color="auto"/>
                                          </w:divBdr>
                                          <w:divsChild>
                                            <w:div w:id="800422282">
                                              <w:marLeft w:val="0"/>
                                              <w:marRight w:val="0"/>
                                              <w:marTop w:val="0"/>
                                              <w:marBottom w:val="0"/>
                                              <w:divBdr>
                                                <w:top w:val="none" w:sz="0" w:space="0" w:color="auto"/>
                                                <w:left w:val="none" w:sz="0" w:space="0" w:color="auto"/>
                                                <w:bottom w:val="none" w:sz="0" w:space="0" w:color="auto"/>
                                                <w:right w:val="none" w:sz="0" w:space="0" w:color="auto"/>
                                              </w:divBdr>
                                              <w:divsChild>
                                                <w:div w:id="399444467">
                                                  <w:marLeft w:val="0"/>
                                                  <w:marRight w:val="0"/>
                                                  <w:marTop w:val="0"/>
                                                  <w:marBottom w:val="0"/>
                                                  <w:divBdr>
                                                    <w:top w:val="none" w:sz="0" w:space="0" w:color="auto"/>
                                                    <w:left w:val="none" w:sz="0" w:space="0" w:color="auto"/>
                                                    <w:bottom w:val="none" w:sz="0" w:space="0" w:color="auto"/>
                                                    <w:right w:val="none" w:sz="0" w:space="0" w:color="auto"/>
                                                  </w:divBdr>
                                                  <w:divsChild>
                                                    <w:div w:id="1775174907">
                                                      <w:marLeft w:val="0"/>
                                                      <w:marRight w:val="0"/>
                                                      <w:marTop w:val="0"/>
                                                      <w:marBottom w:val="0"/>
                                                      <w:divBdr>
                                                        <w:top w:val="none" w:sz="0" w:space="0" w:color="auto"/>
                                                        <w:left w:val="none" w:sz="0" w:space="0" w:color="auto"/>
                                                        <w:bottom w:val="none" w:sz="0" w:space="0" w:color="auto"/>
                                                        <w:right w:val="none" w:sz="0" w:space="0" w:color="auto"/>
                                                      </w:divBdr>
                                                      <w:divsChild>
                                                        <w:div w:id="2113667835">
                                                          <w:marLeft w:val="0"/>
                                                          <w:marRight w:val="0"/>
                                                          <w:marTop w:val="0"/>
                                                          <w:marBottom w:val="0"/>
                                                          <w:divBdr>
                                                            <w:top w:val="none" w:sz="0" w:space="0" w:color="auto"/>
                                                            <w:left w:val="none" w:sz="0" w:space="0" w:color="auto"/>
                                                            <w:bottom w:val="none" w:sz="0" w:space="0" w:color="auto"/>
                                                            <w:right w:val="none" w:sz="0" w:space="0" w:color="auto"/>
                                                          </w:divBdr>
                                                          <w:divsChild>
                                                            <w:div w:id="667831007">
                                                              <w:marLeft w:val="0"/>
                                                              <w:marRight w:val="0"/>
                                                              <w:marTop w:val="0"/>
                                                              <w:marBottom w:val="0"/>
                                                              <w:divBdr>
                                                                <w:top w:val="none" w:sz="0" w:space="0" w:color="auto"/>
                                                                <w:left w:val="none" w:sz="0" w:space="0" w:color="auto"/>
                                                                <w:bottom w:val="none" w:sz="0" w:space="0" w:color="auto"/>
                                                                <w:right w:val="none" w:sz="0" w:space="0" w:color="auto"/>
                                                              </w:divBdr>
                                                              <w:divsChild>
                                                                <w:div w:id="1721712188">
                                                                  <w:marLeft w:val="0"/>
                                                                  <w:marRight w:val="0"/>
                                                                  <w:marTop w:val="0"/>
                                                                  <w:marBottom w:val="0"/>
                                                                  <w:divBdr>
                                                                    <w:top w:val="none" w:sz="0" w:space="0" w:color="auto"/>
                                                                    <w:left w:val="none" w:sz="0" w:space="0" w:color="auto"/>
                                                                    <w:bottom w:val="none" w:sz="0" w:space="0" w:color="auto"/>
                                                                    <w:right w:val="none" w:sz="0" w:space="0" w:color="auto"/>
                                                                  </w:divBdr>
                                                                  <w:divsChild>
                                                                    <w:div w:id="3615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306376">
      <w:bodyDiv w:val="1"/>
      <w:marLeft w:val="0"/>
      <w:marRight w:val="0"/>
      <w:marTop w:val="0"/>
      <w:marBottom w:val="0"/>
      <w:divBdr>
        <w:top w:val="none" w:sz="0" w:space="0" w:color="auto"/>
        <w:left w:val="none" w:sz="0" w:space="0" w:color="auto"/>
        <w:bottom w:val="none" w:sz="0" w:space="0" w:color="auto"/>
        <w:right w:val="none" w:sz="0" w:space="0" w:color="auto"/>
      </w:divBdr>
      <w:divsChild>
        <w:div w:id="2011324883">
          <w:marLeft w:val="0"/>
          <w:marRight w:val="0"/>
          <w:marTop w:val="0"/>
          <w:marBottom w:val="0"/>
          <w:divBdr>
            <w:top w:val="none" w:sz="0" w:space="0" w:color="auto"/>
            <w:left w:val="none" w:sz="0" w:space="0" w:color="auto"/>
            <w:bottom w:val="none" w:sz="0" w:space="0" w:color="auto"/>
            <w:right w:val="none" w:sz="0" w:space="0" w:color="auto"/>
          </w:divBdr>
          <w:divsChild>
            <w:div w:id="216406024">
              <w:marLeft w:val="0"/>
              <w:marRight w:val="0"/>
              <w:marTop w:val="0"/>
              <w:marBottom w:val="0"/>
              <w:divBdr>
                <w:top w:val="none" w:sz="0" w:space="0" w:color="auto"/>
                <w:left w:val="none" w:sz="0" w:space="0" w:color="auto"/>
                <w:bottom w:val="none" w:sz="0" w:space="0" w:color="auto"/>
                <w:right w:val="none" w:sz="0" w:space="0" w:color="auto"/>
              </w:divBdr>
              <w:divsChild>
                <w:div w:id="2003502641">
                  <w:marLeft w:val="0"/>
                  <w:marRight w:val="0"/>
                  <w:marTop w:val="0"/>
                  <w:marBottom w:val="0"/>
                  <w:divBdr>
                    <w:top w:val="none" w:sz="0" w:space="0" w:color="auto"/>
                    <w:left w:val="none" w:sz="0" w:space="0" w:color="auto"/>
                    <w:bottom w:val="none" w:sz="0" w:space="0" w:color="auto"/>
                    <w:right w:val="none" w:sz="0" w:space="0" w:color="auto"/>
                  </w:divBdr>
                  <w:divsChild>
                    <w:div w:id="998266726">
                      <w:marLeft w:val="0"/>
                      <w:marRight w:val="0"/>
                      <w:marTop w:val="0"/>
                      <w:marBottom w:val="0"/>
                      <w:divBdr>
                        <w:top w:val="none" w:sz="0" w:space="0" w:color="auto"/>
                        <w:left w:val="none" w:sz="0" w:space="0" w:color="auto"/>
                        <w:bottom w:val="none" w:sz="0" w:space="0" w:color="auto"/>
                        <w:right w:val="none" w:sz="0" w:space="0" w:color="auto"/>
                      </w:divBdr>
                      <w:divsChild>
                        <w:div w:id="1808358938">
                          <w:marLeft w:val="0"/>
                          <w:marRight w:val="0"/>
                          <w:marTop w:val="0"/>
                          <w:marBottom w:val="0"/>
                          <w:divBdr>
                            <w:top w:val="none" w:sz="0" w:space="0" w:color="auto"/>
                            <w:left w:val="none" w:sz="0" w:space="0" w:color="auto"/>
                            <w:bottom w:val="none" w:sz="0" w:space="0" w:color="auto"/>
                            <w:right w:val="none" w:sz="0" w:space="0" w:color="auto"/>
                          </w:divBdr>
                          <w:divsChild>
                            <w:div w:id="3895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67616">
      <w:bodyDiv w:val="1"/>
      <w:marLeft w:val="0"/>
      <w:marRight w:val="0"/>
      <w:marTop w:val="0"/>
      <w:marBottom w:val="0"/>
      <w:divBdr>
        <w:top w:val="none" w:sz="0" w:space="0" w:color="auto"/>
        <w:left w:val="none" w:sz="0" w:space="0" w:color="auto"/>
        <w:bottom w:val="none" w:sz="0" w:space="0" w:color="auto"/>
        <w:right w:val="none" w:sz="0" w:space="0" w:color="auto"/>
      </w:divBdr>
      <w:divsChild>
        <w:div w:id="2040272651">
          <w:marLeft w:val="0"/>
          <w:marRight w:val="0"/>
          <w:marTop w:val="0"/>
          <w:marBottom w:val="0"/>
          <w:divBdr>
            <w:top w:val="none" w:sz="0" w:space="0" w:color="auto"/>
            <w:left w:val="none" w:sz="0" w:space="0" w:color="auto"/>
            <w:bottom w:val="none" w:sz="0" w:space="0" w:color="auto"/>
            <w:right w:val="none" w:sz="0" w:space="0" w:color="auto"/>
          </w:divBdr>
          <w:divsChild>
            <w:div w:id="976959211">
              <w:marLeft w:val="0"/>
              <w:marRight w:val="0"/>
              <w:marTop w:val="0"/>
              <w:marBottom w:val="0"/>
              <w:divBdr>
                <w:top w:val="none" w:sz="0" w:space="0" w:color="auto"/>
                <w:left w:val="none" w:sz="0" w:space="0" w:color="auto"/>
                <w:bottom w:val="none" w:sz="0" w:space="0" w:color="auto"/>
                <w:right w:val="none" w:sz="0" w:space="0" w:color="auto"/>
              </w:divBdr>
              <w:divsChild>
                <w:div w:id="691490216">
                  <w:marLeft w:val="0"/>
                  <w:marRight w:val="0"/>
                  <w:marTop w:val="0"/>
                  <w:marBottom w:val="0"/>
                  <w:divBdr>
                    <w:top w:val="none" w:sz="0" w:space="0" w:color="auto"/>
                    <w:left w:val="none" w:sz="0" w:space="0" w:color="auto"/>
                    <w:bottom w:val="none" w:sz="0" w:space="0" w:color="auto"/>
                    <w:right w:val="none" w:sz="0" w:space="0" w:color="auto"/>
                  </w:divBdr>
                  <w:divsChild>
                    <w:div w:id="188571609">
                      <w:marLeft w:val="-150"/>
                      <w:marRight w:val="-150"/>
                      <w:marTop w:val="0"/>
                      <w:marBottom w:val="0"/>
                      <w:divBdr>
                        <w:top w:val="none" w:sz="0" w:space="0" w:color="auto"/>
                        <w:left w:val="none" w:sz="0" w:space="0" w:color="auto"/>
                        <w:bottom w:val="none" w:sz="0" w:space="0" w:color="auto"/>
                        <w:right w:val="none" w:sz="0" w:space="0" w:color="auto"/>
                      </w:divBdr>
                      <w:divsChild>
                        <w:div w:id="261962136">
                          <w:marLeft w:val="0"/>
                          <w:marRight w:val="0"/>
                          <w:marTop w:val="0"/>
                          <w:marBottom w:val="0"/>
                          <w:divBdr>
                            <w:top w:val="none" w:sz="0" w:space="0" w:color="auto"/>
                            <w:left w:val="none" w:sz="0" w:space="0" w:color="auto"/>
                            <w:bottom w:val="none" w:sz="0" w:space="0" w:color="auto"/>
                            <w:right w:val="none" w:sz="0" w:space="0" w:color="auto"/>
                          </w:divBdr>
                          <w:divsChild>
                            <w:div w:id="439685171">
                              <w:marLeft w:val="0"/>
                              <w:marRight w:val="0"/>
                              <w:marTop w:val="0"/>
                              <w:marBottom w:val="0"/>
                              <w:divBdr>
                                <w:top w:val="none" w:sz="0" w:space="0" w:color="auto"/>
                                <w:left w:val="none" w:sz="0" w:space="0" w:color="auto"/>
                                <w:bottom w:val="none" w:sz="0" w:space="0" w:color="auto"/>
                                <w:right w:val="none" w:sz="0" w:space="0" w:color="auto"/>
                              </w:divBdr>
                              <w:divsChild>
                                <w:div w:id="1553349236">
                                  <w:marLeft w:val="0"/>
                                  <w:marRight w:val="0"/>
                                  <w:marTop w:val="0"/>
                                  <w:marBottom w:val="300"/>
                                  <w:divBdr>
                                    <w:top w:val="none" w:sz="0" w:space="0" w:color="auto"/>
                                    <w:left w:val="none" w:sz="0" w:space="0" w:color="auto"/>
                                    <w:bottom w:val="none" w:sz="0" w:space="0" w:color="auto"/>
                                    <w:right w:val="none" w:sz="0" w:space="0" w:color="auto"/>
                                  </w:divBdr>
                                  <w:divsChild>
                                    <w:div w:id="2022587589">
                                      <w:marLeft w:val="0"/>
                                      <w:marRight w:val="0"/>
                                      <w:marTop w:val="0"/>
                                      <w:marBottom w:val="0"/>
                                      <w:divBdr>
                                        <w:top w:val="none" w:sz="0" w:space="0" w:color="auto"/>
                                        <w:left w:val="none" w:sz="0" w:space="0" w:color="auto"/>
                                        <w:bottom w:val="none" w:sz="0" w:space="0" w:color="auto"/>
                                        <w:right w:val="none" w:sz="0" w:space="0" w:color="auto"/>
                                      </w:divBdr>
                                      <w:divsChild>
                                        <w:div w:id="911424649">
                                          <w:marLeft w:val="0"/>
                                          <w:marRight w:val="0"/>
                                          <w:marTop w:val="0"/>
                                          <w:marBottom w:val="0"/>
                                          <w:divBdr>
                                            <w:top w:val="none" w:sz="0" w:space="0" w:color="auto"/>
                                            <w:left w:val="none" w:sz="0" w:space="0" w:color="auto"/>
                                            <w:bottom w:val="none" w:sz="0" w:space="0" w:color="auto"/>
                                            <w:right w:val="none" w:sz="0" w:space="0" w:color="auto"/>
                                          </w:divBdr>
                                          <w:divsChild>
                                            <w:div w:id="1101730285">
                                              <w:marLeft w:val="0"/>
                                              <w:marRight w:val="0"/>
                                              <w:marTop w:val="0"/>
                                              <w:marBottom w:val="0"/>
                                              <w:divBdr>
                                                <w:top w:val="none" w:sz="0" w:space="0" w:color="auto"/>
                                                <w:left w:val="none" w:sz="0" w:space="0" w:color="auto"/>
                                                <w:bottom w:val="none" w:sz="0" w:space="0" w:color="auto"/>
                                                <w:right w:val="none" w:sz="0" w:space="0" w:color="auto"/>
                                              </w:divBdr>
                                              <w:divsChild>
                                                <w:div w:id="1328358611">
                                                  <w:marLeft w:val="0"/>
                                                  <w:marRight w:val="0"/>
                                                  <w:marTop w:val="0"/>
                                                  <w:marBottom w:val="0"/>
                                                  <w:divBdr>
                                                    <w:top w:val="none" w:sz="0" w:space="0" w:color="auto"/>
                                                    <w:left w:val="none" w:sz="0" w:space="0" w:color="auto"/>
                                                    <w:bottom w:val="none" w:sz="0" w:space="0" w:color="auto"/>
                                                    <w:right w:val="none" w:sz="0" w:space="0" w:color="auto"/>
                                                  </w:divBdr>
                                                  <w:divsChild>
                                                    <w:div w:id="910391109">
                                                      <w:marLeft w:val="0"/>
                                                      <w:marRight w:val="0"/>
                                                      <w:marTop w:val="0"/>
                                                      <w:marBottom w:val="0"/>
                                                      <w:divBdr>
                                                        <w:top w:val="none" w:sz="0" w:space="0" w:color="auto"/>
                                                        <w:left w:val="none" w:sz="0" w:space="0" w:color="auto"/>
                                                        <w:bottom w:val="none" w:sz="0" w:space="0" w:color="auto"/>
                                                        <w:right w:val="none" w:sz="0" w:space="0" w:color="auto"/>
                                                      </w:divBdr>
                                                      <w:divsChild>
                                                        <w:div w:id="840201142">
                                                          <w:marLeft w:val="0"/>
                                                          <w:marRight w:val="0"/>
                                                          <w:marTop w:val="0"/>
                                                          <w:marBottom w:val="0"/>
                                                          <w:divBdr>
                                                            <w:top w:val="none" w:sz="0" w:space="0" w:color="auto"/>
                                                            <w:left w:val="none" w:sz="0" w:space="0" w:color="auto"/>
                                                            <w:bottom w:val="none" w:sz="0" w:space="0" w:color="auto"/>
                                                            <w:right w:val="none" w:sz="0" w:space="0" w:color="auto"/>
                                                          </w:divBdr>
                                                          <w:divsChild>
                                                            <w:div w:id="1680545031">
                                                              <w:marLeft w:val="0"/>
                                                              <w:marRight w:val="0"/>
                                                              <w:marTop w:val="0"/>
                                                              <w:marBottom w:val="0"/>
                                                              <w:divBdr>
                                                                <w:top w:val="none" w:sz="0" w:space="0" w:color="auto"/>
                                                                <w:left w:val="none" w:sz="0" w:space="0" w:color="auto"/>
                                                                <w:bottom w:val="none" w:sz="0" w:space="0" w:color="auto"/>
                                                                <w:right w:val="none" w:sz="0" w:space="0" w:color="auto"/>
                                                              </w:divBdr>
                                                              <w:divsChild>
                                                                <w:div w:id="1807505163">
                                                                  <w:marLeft w:val="0"/>
                                                                  <w:marRight w:val="0"/>
                                                                  <w:marTop w:val="0"/>
                                                                  <w:marBottom w:val="0"/>
                                                                  <w:divBdr>
                                                                    <w:top w:val="none" w:sz="0" w:space="0" w:color="auto"/>
                                                                    <w:left w:val="none" w:sz="0" w:space="0" w:color="auto"/>
                                                                    <w:bottom w:val="none" w:sz="0" w:space="0" w:color="auto"/>
                                                                    <w:right w:val="none" w:sz="0" w:space="0" w:color="auto"/>
                                                                  </w:divBdr>
                                                                  <w:divsChild>
                                                                    <w:div w:id="440800407">
                                                                      <w:marLeft w:val="0"/>
                                                                      <w:marRight w:val="0"/>
                                                                      <w:marTop w:val="0"/>
                                                                      <w:marBottom w:val="0"/>
                                                                      <w:divBdr>
                                                                        <w:top w:val="none" w:sz="0" w:space="0" w:color="auto"/>
                                                                        <w:left w:val="none" w:sz="0" w:space="0" w:color="auto"/>
                                                                        <w:bottom w:val="none" w:sz="0" w:space="0" w:color="auto"/>
                                                                        <w:right w:val="none" w:sz="0" w:space="0" w:color="auto"/>
                                                                      </w:divBdr>
                                                                      <w:divsChild>
                                                                        <w:div w:id="1300922293">
                                                                          <w:marLeft w:val="0"/>
                                                                          <w:marRight w:val="0"/>
                                                                          <w:marTop w:val="0"/>
                                                                          <w:marBottom w:val="0"/>
                                                                          <w:divBdr>
                                                                            <w:top w:val="none" w:sz="0" w:space="0" w:color="auto"/>
                                                                            <w:left w:val="none" w:sz="0" w:space="0" w:color="auto"/>
                                                                            <w:bottom w:val="none" w:sz="0" w:space="0" w:color="auto"/>
                                                                            <w:right w:val="none" w:sz="0" w:space="0" w:color="auto"/>
                                                                          </w:divBdr>
                                                                        </w:div>
                                                                        <w:div w:id="1922061057">
                                                                          <w:marLeft w:val="0"/>
                                                                          <w:marRight w:val="0"/>
                                                                          <w:marTop w:val="0"/>
                                                                          <w:marBottom w:val="0"/>
                                                                          <w:divBdr>
                                                                            <w:top w:val="none" w:sz="0" w:space="0" w:color="auto"/>
                                                                            <w:left w:val="none" w:sz="0" w:space="0" w:color="auto"/>
                                                                            <w:bottom w:val="none" w:sz="0" w:space="0" w:color="auto"/>
                                                                            <w:right w:val="none" w:sz="0" w:space="0" w:color="auto"/>
                                                                          </w:divBdr>
                                                                        </w:div>
                                                                        <w:div w:id="1723090199">
                                                                          <w:marLeft w:val="0"/>
                                                                          <w:marRight w:val="0"/>
                                                                          <w:marTop w:val="0"/>
                                                                          <w:marBottom w:val="0"/>
                                                                          <w:divBdr>
                                                                            <w:top w:val="none" w:sz="0" w:space="0" w:color="auto"/>
                                                                            <w:left w:val="none" w:sz="0" w:space="0" w:color="auto"/>
                                                                            <w:bottom w:val="none" w:sz="0" w:space="0" w:color="auto"/>
                                                                            <w:right w:val="none" w:sz="0" w:space="0" w:color="auto"/>
                                                                          </w:divBdr>
                                                                        </w:div>
                                                                        <w:div w:id="2140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130789">
      <w:bodyDiv w:val="1"/>
      <w:marLeft w:val="0"/>
      <w:marRight w:val="0"/>
      <w:marTop w:val="0"/>
      <w:marBottom w:val="0"/>
      <w:divBdr>
        <w:top w:val="none" w:sz="0" w:space="0" w:color="auto"/>
        <w:left w:val="none" w:sz="0" w:space="0" w:color="auto"/>
        <w:bottom w:val="none" w:sz="0" w:space="0" w:color="auto"/>
        <w:right w:val="none" w:sz="0" w:space="0" w:color="auto"/>
      </w:divBdr>
      <w:divsChild>
        <w:div w:id="706876991">
          <w:marLeft w:val="0"/>
          <w:marRight w:val="0"/>
          <w:marTop w:val="0"/>
          <w:marBottom w:val="0"/>
          <w:divBdr>
            <w:top w:val="none" w:sz="0" w:space="0" w:color="auto"/>
            <w:left w:val="none" w:sz="0" w:space="0" w:color="auto"/>
            <w:bottom w:val="none" w:sz="0" w:space="0" w:color="auto"/>
            <w:right w:val="none" w:sz="0" w:space="0" w:color="auto"/>
          </w:divBdr>
          <w:divsChild>
            <w:div w:id="1259413427">
              <w:marLeft w:val="0"/>
              <w:marRight w:val="0"/>
              <w:marTop w:val="0"/>
              <w:marBottom w:val="0"/>
              <w:divBdr>
                <w:top w:val="none" w:sz="0" w:space="0" w:color="auto"/>
                <w:left w:val="none" w:sz="0" w:space="0" w:color="auto"/>
                <w:bottom w:val="none" w:sz="0" w:space="0" w:color="auto"/>
                <w:right w:val="none" w:sz="0" w:space="0" w:color="auto"/>
              </w:divBdr>
              <w:divsChild>
                <w:div w:id="1863352154">
                  <w:marLeft w:val="0"/>
                  <w:marRight w:val="0"/>
                  <w:marTop w:val="0"/>
                  <w:marBottom w:val="0"/>
                  <w:divBdr>
                    <w:top w:val="none" w:sz="0" w:space="0" w:color="auto"/>
                    <w:left w:val="none" w:sz="0" w:space="0" w:color="auto"/>
                    <w:bottom w:val="none" w:sz="0" w:space="0" w:color="auto"/>
                    <w:right w:val="none" w:sz="0" w:space="0" w:color="auto"/>
                  </w:divBdr>
                  <w:divsChild>
                    <w:div w:id="639918633">
                      <w:marLeft w:val="-150"/>
                      <w:marRight w:val="-150"/>
                      <w:marTop w:val="0"/>
                      <w:marBottom w:val="0"/>
                      <w:divBdr>
                        <w:top w:val="none" w:sz="0" w:space="0" w:color="auto"/>
                        <w:left w:val="none" w:sz="0" w:space="0" w:color="auto"/>
                        <w:bottom w:val="none" w:sz="0" w:space="0" w:color="auto"/>
                        <w:right w:val="none" w:sz="0" w:space="0" w:color="auto"/>
                      </w:divBdr>
                      <w:divsChild>
                        <w:div w:id="735667798">
                          <w:marLeft w:val="0"/>
                          <w:marRight w:val="0"/>
                          <w:marTop w:val="0"/>
                          <w:marBottom w:val="0"/>
                          <w:divBdr>
                            <w:top w:val="none" w:sz="0" w:space="0" w:color="auto"/>
                            <w:left w:val="none" w:sz="0" w:space="0" w:color="auto"/>
                            <w:bottom w:val="none" w:sz="0" w:space="0" w:color="auto"/>
                            <w:right w:val="none" w:sz="0" w:space="0" w:color="auto"/>
                          </w:divBdr>
                          <w:divsChild>
                            <w:div w:id="1403212847">
                              <w:marLeft w:val="0"/>
                              <w:marRight w:val="0"/>
                              <w:marTop w:val="0"/>
                              <w:marBottom w:val="0"/>
                              <w:divBdr>
                                <w:top w:val="none" w:sz="0" w:space="0" w:color="auto"/>
                                <w:left w:val="none" w:sz="0" w:space="0" w:color="auto"/>
                                <w:bottom w:val="none" w:sz="0" w:space="0" w:color="auto"/>
                                <w:right w:val="none" w:sz="0" w:space="0" w:color="auto"/>
                              </w:divBdr>
                              <w:divsChild>
                                <w:div w:id="1967199856">
                                  <w:marLeft w:val="0"/>
                                  <w:marRight w:val="0"/>
                                  <w:marTop w:val="0"/>
                                  <w:marBottom w:val="300"/>
                                  <w:divBdr>
                                    <w:top w:val="none" w:sz="0" w:space="0" w:color="auto"/>
                                    <w:left w:val="none" w:sz="0" w:space="0" w:color="auto"/>
                                    <w:bottom w:val="none" w:sz="0" w:space="0" w:color="auto"/>
                                    <w:right w:val="none" w:sz="0" w:space="0" w:color="auto"/>
                                  </w:divBdr>
                                  <w:divsChild>
                                    <w:div w:id="570116414">
                                      <w:marLeft w:val="0"/>
                                      <w:marRight w:val="0"/>
                                      <w:marTop w:val="0"/>
                                      <w:marBottom w:val="0"/>
                                      <w:divBdr>
                                        <w:top w:val="none" w:sz="0" w:space="0" w:color="auto"/>
                                        <w:left w:val="none" w:sz="0" w:space="0" w:color="auto"/>
                                        <w:bottom w:val="none" w:sz="0" w:space="0" w:color="auto"/>
                                        <w:right w:val="none" w:sz="0" w:space="0" w:color="auto"/>
                                      </w:divBdr>
                                      <w:divsChild>
                                        <w:div w:id="1255435563">
                                          <w:marLeft w:val="0"/>
                                          <w:marRight w:val="0"/>
                                          <w:marTop w:val="0"/>
                                          <w:marBottom w:val="0"/>
                                          <w:divBdr>
                                            <w:top w:val="none" w:sz="0" w:space="0" w:color="auto"/>
                                            <w:left w:val="none" w:sz="0" w:space="0" w:color="auto"/>
                                            <w:bottom w:val="none" w:sz="0" w:space="0" w:color="auto"/>
                                            <w:right w:val="none" w:sz="0" w:space="0" w:color="auto"/>
                                          </w:divBdr>
                                          <w:divsChild>
                                            <w:div w:id="1097097061">
                                              <w:marLeft w:val="0"/>
                                              <w:marRight w:val="0"/>
                                              <w:marTop w:val="0"/>
                                              <w:marBottom w:val="0"/>
                                              <w:divBdr>
                                                <w:top w:val="none" w:sz="0" w:space="0" w:color="auto"/>
                                                <w:left w:val="none" w:sz="0" w:space="0" w:color="auto"/>
                                                <w:bottom w:val="none" w:sz="0" w:space="0" w:color="auto"/>
                                                <w:right w:val="none" w:sz="0" w:space="0" w:color="auto"/>
                                              </w:divBdr>
                                              <w:divsChild>
                                                <w:div w:id="178593729">
                                                  <w:marLeft w:val="0"/>
                                                  <w:marRight w:val="0"/>
                                                  <w:marTop w:val="0"/>
                                                  <w:marBottom w:val="0"/>
                                                  <w:divBdr>
                                                    <w:top w:val="none" w:sz="0" w:space="0" w:color="auto"/>
                                                    <w:left w:val="none" w:sz="0" w:space="0" w:color="auto"/>
                                                    <w:bottom w:val="none" w:sz="0" w:space="0" w:color="auto"/>
                                                    <w:right w:val="none" w:sz="0" w:space="0" w:color="auto"/>
                                                  </w:divBdr>
                                                  <w:divsChild>
                                                    <w:div w:id="955063995">
                                                      <w:marLeft w:val="0"/>
                                                      <w:marRight w:val="0"/>
                                                      <w:marTop w:val="0"/>
                                                      <w:marBottom w:val="0"/>
                                                      <w:divBdr>
                                                        <w:top w:val="none" w:sz="0" w:space="0" w:color="auto"/>
                                                        <w:left w:val="none" w:sz="0" w:space="0" w:color="auto"/>
                                                        <w:bottom w:val="none" w:sz="0" w:space="0" w:color="auto"/>
                                                        <w:right w:val="none" w:sz="0" w:space="0" w:color="auto"/>
                                                      </w:divBdr>
                                                      <w:divsChild>
                                                        <w:div w:id="1803689060">
                                                          <w:marLeft w:val="0"/>
                                                          <w:marRight w:val="0"/>
                                                          <w:marTop w:val="0"/>
                                                          <w:marBottom w:val="0"/>
                                                          <w:divBdr>
                                                            <w:top w:val="none" w:sz="0" w:space="0" w:color="auto"/>
                                                            <w:left w:val="none" w:sz="0" w:space="0" w:color="auto"/>
                                                            <w:bottom w:val="none" w:sz="0" w:space="0" w:color="auto"/>
                                                            <w:right w:val="none" w:sz="0" w:space="0" w:color="auto"/>
                                                          </w:divBdr>
                                                          <w:divsChild>
                                                            <w:div w:id="232129279">
                                                              <w:marLeft w:val="0"/>
                                                              <w:marRight w:val="0"/>
                                                              <w:marTop w:val="0"/>
                                                              <w:marBottom w:val="0"/>
                                                              <w:divBdr>
                                                                <w:top w:val="none" w:sz="0" w:space="0" w:color="auto"/>
                                                                <w:left w:val="none" w:sz="0" w:space="0" w:color="auto"/>
                                                                <w:bottom w:val="none" w:sz="0" w:space="0" w:color="auto"/>
                                                                <w:right w:val="none" w:sz="0" w:space="0" w:color="auto"/>
                                                              </w:divBdr>
                                                              <w:divsChild>
                                                                <w:div w:id="1405837129">
                                                                  <w:marLeft w:val="0"/>
                                                                  <w:marRight w:val="0"/>
                                                                  <w:marTop w:val="0"/>
                                                                  <w:marBottom w:val="0"/>
                                                                  <w:divBdr>
                                                                    <w:top w:val="none" w:sz="0" w:space="0" w:color="auto"/>
                                                                    <w:left w:val="none" w:sz="0" w:space="0" w:color="auto"/>
                                                                    <w:bottom w:val="none" w:sz="0" w:space="0" w:color="auto"/>
                                                                    <w:right w:val="none" w:sz="0" w:space="0" w:color="auto"/>
                                                                  </w:divBdr>
                                                                  <w:divsChild>
                                                                    <w:div w:id="465927652">
                                                                      <w:marLeft w:val="0"/>
                                                                      <w:marRight w:val="0"/>
                                                                      <w:marTop w:val="0"/>
                                                                      <w:marBottom w:val="0"/>
                                                                      <w:divBdr>
                                                                        <w:top w:val="none" w:sz="0" w:space="0" w:color="auto"/>
                                                                        <w:left w:val="none" w:sz="0" w:space="0" w:color="auto"/>
                                                                        <w:bottom w:val="none" w:sz="0" w:space="0" w:color="auto"/>
                                                                        <w:right w:val="none" w:sz="0" w:space="0" w:color="auto"/>
                                                                      </w:divBdr>
                                                                      <w:divsChild>
                                                                        <w:div w:id="710764443">
                                                                          <w:marLeft w:val="0"/>
                                                                          <w:marRight w:val="0"/>
                                                                          <w:marTop w:val="0"/>
                                                                          <w:marBottom w:val="0"/>
                                                                          <w:divBdr>
                                                                            <w:top w:val="none" w:sz="0" w:space="0" w:color="auto"/>
                                                                            <w:left w:val="none" w:sz="0" w:space="0" w:color="auto"/>
                                                                            <w:bottom w:val="none" w:sz="0" w:space="0" w:color="auto"/>
                                                                            <w:right w:val="none" w:sz="0" w:space="0" w:color="auto"/>
                                                                          </w:divBdr>
                                                                        </w:div>
                                                                        <w:div w:id="1291327435">
                                                                          <w:marLeft w:val="0"/>
                                                                          <w:marRight w:val="0"/>
                                                                          <w:marTop w:val="0"/>
                                                                          <w:marBottom w:val="0"/>
                                                                          <w:divBdr>
                                                                            <w:top w:val="none" w:sz="0" w:space="0" w:color="auto"/>
                                                                            <w:left w:val="none" w:sz="0" w:space="0" w:color="auto"/>
                                                                            <w:bottom w:val="none" w:sz="0" w:space="0" w:color="auto"/>
                                                                            <w:right w:val="none" w:sz="0" w:space="0" w:color="auto"/>
                                                                          </w:divBdr>
                                                                        </w:div>
                                                                        <w:div w:id="1493907926">
                                                                          <w:marLeft w:val="0"/>
                                                                          <w:marRight w:val="0"/>
                                                                          <w:marTop w:val="0"/>
                                                                          <w:marBottom w:val="0"/>
                                                                          <w:divBdr>
                                                                            <w:top w:val="none" w:sz="0" w:space="0" w:color="auto"/>
                                                                            <w:left w:val="none" w:sz="0" w:space="0" w:color="auto"/>
                                                                            <w:bottom w:val="none" w:sz="0" w:space="0" w:color="auto"/>
                                                                            <w:right w:val="none" w:sz="0" w:space="0" w:color="auto"/>
                                                                          </w:divBdr>
                                                                        </w:div>
                                                                        <w:div w:id="1572541619">
                                                                          <w:marLeft w:val="0"/>
                                                                          <w:marRight w:val="0"/>
                                                                          <w:marTop w:val="0"/>
                                                                          <w:marBottom w:val="0"/>
                                                                          <w:divBdr>
                                                                            <w:top w:val="none" w:sz="0" w:space="0" w:color="auto"/>
                                                                            <w:left w:val="none" w:sz="0" w:space="0" w:color="auto"/>
                                                                            <w:bottom w:val="none" w:sz="0" w:space="0" w:color="auto"/>
                                                                            <w:right w:val="none" w:sz="0" w:space="0" w:color="auto"/>
                                                                          </w:divBdr>
                                                                        </w:div>
                                                                        <w:div w:id="650983674">
                                                                          <w:marLeft w:val="0"/>
                                                                          <w:marRight w:val="0"/>
                                                                          <w:marTop w:val="0"/>
                                                                          <w:marBottom w:val="0"/>
                                                                          <w:divBdr>
                                                                            <w:top w:val="none" w:sz="0" w:space="0" w:color="auto"/>
                                                                            <w:left w:val="none" w:sz="0" w:space="0" w:color="auto"/>
                                                                            <w:bottom w:val="none" w:sz="0" w:space="0" w:color="auto"/>
                                                                            <w:right w:val="none" w:sz="0" w:space="0" w:color="auto"/>
                                                                          </w:divBdr>
                                                                        </w:div>
                                                                        <w:div w:id="2021464029">
                                                                          <w:marLeft w:val="0"/>
                                                                          <w:marRight w:val="0"/>
                                                                          <w:marTop w:val="0"/>
                                                                          <w:marBottom w:val="0"/>
                                                                          <w:divBdr>
                                                                            <w:top w:val="none" w:sz="0" w:space="0" w:color="auto"/>
                                                                            <w:left w:val="none" w:sz="0" w:space="0" w:color="auto"/>
                                                                            <w:bottom w:val="none" w:sz="0" w:space="0" w:color="auto"/>
                                                                            <w:right w:val="none" w:sz="0" w:space="0" w:color="auto"/>
                                                                          </w:divBdr>
                                                                        </w:div>
                                                                        <w:div w:id="148526779">
                                                                          <w:marLeft w:val="0"/>
                                                                          <w:marRight w:val="0"/>
                                                                          <w:marTop w:val="0"/>
                                                                          <w:marBottom w:val="0"/>
                                                                          <w:divBdr>
                                                                            <w:top w:val="none" w:sz="0" w:space="0" w:color="auto"/>
                                                                            <w:left w:val="none" w:sz="0" w:space="0" w:color="auto"/>
                                                                            <w:bottom w:val="none" w:sz="0" w:space="0" w:color="auto"/>
                                                                            <w:right w:val="none" w:sz="0" w:space="0" w:color="auto"/>
                                                                          </w:divBdr>
                                                                        </w:div>
                                                                        <w:div w:id="18944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8566171">
      <w:bodyDiv w:val="1"/>
      <w:marLeft w:val="0"/>
      <w:marRight w:val="0"/>
      <w:marTop w:val="0"/>
      <w:marBottom w:val="0"/>
      <w:divBdr>
        <w:top w:val="none" w:sz="0" w:space="0" w:color="auto"/>
        <w:left w:val="none" w:sz="0" w:space="0" w:color="auto"/>
        <w:bottom w:val="none" w:sz="0" w:space="0" w:color="auto"/>
        <w:right w:val="none" w:sz="0" w:space="0" w:color="auto"/>
      </w:divBdr>
      <w:divsChild>
        <w:div w:id="1406490283">
          <w:marLeft w:val="0"/>
          <w:marRight w:val="0"/>
          <w:marTop w:val="0"/>
          <w:marBottom w:val="0"/>
          <w:divBdr>
            <w:top w:val="none" w:sz="0" w:space="0" w:color="auto"/>
            <w:left w:val="none" w:sz="0" w:space="0" w:color="auto"/>
            <w:bottom w:val="none" w:sz="0" w:space="0" w:color="auto"/>
            <w:right w:val="none" w:sz="0" w:space="0" w:color="auto"/>
          </w:divBdr>
          <w:divsChild>
            <w:div w:id="947390643">
              <w:marLeft w:val="0"/>
              <w:marRight w:val="0"/>
              <w:marTop w:val="0"/>
              <w:marBottom w:val="0"/>
              <w:divBdr>
                <w:top w:val="none" w:sz="0" w:space="0" w:color="auto"/>
                <w:left w:val="none" w:sz="0" w:space="0" w:color="auto"/>
                <w:bottom w:val="none" w:sz="0" w:space="0" w:color="auto"/>
                <w:right w:val="none" w:sz="0" w:space="0" w:color="auto"/>
              </w:divBdr>
              <w:divsChild>
                <w:div w:id="1285424680">
                  <w:marLeft w:val="0"/>
                  <w:marRight w:val="0"/>
                  <w:marTop w:val="0"/>
                  <w:marBottom w:val="0"/>
                  <w:divBdr>
                    <w:top w:val="none" w:sz="0" w:space="0" w:color="auto"/>
                    <w:left w:val="none" w:sz="0" w:space="0" w:color="auto"/>
                    <w:bottom w:val="none" w:sz="0" w:space="0" w:color="auto"/>
                    <w:right w:val="none" w:sz="0" w:space="0" w:color="auto"/>
                  </w:divBdr>
                  <w:divsChild>
                    <w:div w:id="1189181153">
                      <w:marLeft w:val="-150"/>
                      <w:marRight w:val="-150"/>
                      <w:marTop w:val="0"/>
                      <w:marBottom w:val="0"/>
                      <w:divBdr>
                        <w:top w:val="none" w:sz="0" w:space="0" w:color="auto"/>
                        <w:left w:val="none" w:sz="0" w:space="0" w:color="auto"/>
                        <w:bottom w:val="none" w:sz="0" w:space="0" w:color="auto"/>
                        <w:right w:val="none" w:sz="0" w:space="0" w:color="auto"/>
                      </w:divBdr>
                      <w:divsChild>
                        <w:div w:id="1453942526">
                          <w:marLeft w:val="0"/>
                          <w:marRight w:val="0"/>
                          <w:marTop w:val="0"/>
                          <w:marBottom w:val="0"/>
                          <w:divBdr>
                            <w:top w:val="none" w:sz="0" w:space="0" w:color="auto"/>
                            <w:left w:val="none" w:sz="0" w:space="0" w:color="auto"/>
                            <w:bottom w:val="none" w:sz="0" w:space="0" w:color="auto"/>
                            <w:right w:val="none" w:sz="0" w:space="0" w:color="auto"/>
                          </w:divBdr>
                          <w:divsChild>
                            <w:div w:id="1446196870">
                              <w:marLeft w:val="0"/>
                              <w:marRight w:val="0"/>
                              <w:marTop w:val="0"/>
                              <w:marBottom w:val="0"/>
                              <w:divBdr>
                                <w:top w:val="none" w:sz="0" w:space="0" w:color="auto"/>
                                <w:left w:val="none" w:sz="0" w:space="0" w:color="auto"/>
                                <w:bottom w:val="none" w:sz="0" w:space="0" w:color="auto"/>
                                <w:right w:val="none" w:sz="0" w:space="0" w:color="auto"/>
                              </w:divBdr>
                              <w:divsChild>
                                <w:div w:id="546530407">
                                  <w:marLeft w:val="0"/>
                                  <w:marRight w:val="0"/>
                                  <w:marTop w:val="0"/>
                                  <w:marBottom w:val="300"/>
                                  <w:divBdr>
                                    <w:top w:val="none" w:sz="0" w:space="0" w:color="auto"/>
                                    <w:left w:val="none" w:sz="0" w:space="0" w:color="auto"/>
                                    <w:bottom w:val="none" w:sz="0" w:space="0" w:color="auto"/>
                                    <w:right w:val="none" w:sz="0" w:space="0" w:color="auto"/>
                                  </w:divBdr>
                                  <w:divsChild>
                                    <w:div w:id="1187401204">
                                      <w:marLeft w:val="0"/>
                                      <w:marRight w:val="0"/>
                                      <w:marTop w:val="0"/>
                                      <w:marBottom w:val="0"/>
                                      <w:divBdr>
                                        <w:top w:val="none" w:sz="0" w:space="0" w:color="auto"/>
                                        <w:left w:val="none" w:sz="0" w:space="0" w:color="auto"/>
                                        <w:bottom w:val="none" w:sz="0" w:space="0" w:color="auto"/>
                                        <w:right w:val="none" w:sz="0" w:space="0" w:color="auto"/>
                                      </w:divBdr>
                                      <w:divsChild>
                                        <w:div w:id="2058360729">
                                          <w:marLeft w:val="0"/>
                                          <w:marRight w:val="0"/>
                                          <w:marTop w:val="0"/>
                                          <w:marBottom w:val="0"/>
                                          <w:divBdr>
                                            <w:top w:val="none" w:sz="0" w:space="0" w:color="auto"/>
                                            <w:left w:val="none" w:sz="0" w:space="0" w:color="auto"/>
                                            <w:bottom w:val="none" w:sz="0" w:space="0" w:color="auto"/>
                                            <w:right w:val="none" w:sz="0" w:space="0" w:color="auto"/>
                                          </w:divBdr>
                                          <w:divsChild>
                                            <w:div w:id="487479425">
                                              <w:marLeft w:val="0"/>
                                              <w:marRight w:val="0"/>
                                              <w:marTop w:val="0"/>
                                              <w:marBottom w:val="0"/>
                                              <w:divBdr>
                                                <w:top w:val="none" w:sz="0" w:space="0" w:color="auto"/>
                                                <w:left w:val="none" w:sz="0" w:space="0" w:color="auto"/>
                                                <w:bottom w:val="none" w:sz="0" w:space="0" w:color="auto"/>
                                                <w:right w:val="none" w:sz="0" w:space="0" w:color="auto"/>
                                              </w:divBdr>
                                              <w:divsChild>
                                                <w:div w:id="222916173">
                                                  <w:marLeft w:val="0"/>
                                                  <w:marRight w:val="0"/>
                                                  <w:marTop w:val="0"/>
                                                  <w:marBottom w:val="0"/>
                                                  <w:divBdr>
                                                    <w:top w:val="none" w:sz="0" w:space="0" w:color="auto"/>
                                                    <w:left w:val="none" w:sz="0" w:space="0" w:color="auto"/>
                                                    <w:bottom w:val="none" w:sz="0" w:space="0" w:color="auto"/>
                                                    <w:right w:val="none" w:sz="0" w:space="0" w:color="auto"/>
                                                  </w:divBdr>
                                                  <w:divsChild>
                                                    <w:div w:id="1692417649">
                                                      <w:marLeft w:val="0"/>
                                                      <w:marRight w:val="0"/>
                                                      <w:marTop w:val="0"/>
                                                      <w:marBottom w:val="0"/>
                                                      <w:divBdr>
                                                        <w:top w:val="none" w:sz="0" w:space="0" w:color="auto"/>
                                                        <w:left w:val="none" w:sz="0" w:space="0" w:color="auto"/>
                                                        <w:bottom w:val="none" w:sz="0" w:space="0" w:color="auto"/>
                                                        <w:right w:val="none" w:sz="0" w:space="0" w:color="auto"/>
                                                      </w:divBdr>
                                                      <w:divsChild>
                                                        <w:div w:id="167135423">
                                                          <w:marLeft w:val="0"/>
                                                          <w:marRight w:val="0"/>
                                                          <w:marTop w:val="0"/>
                                                          <w:marBottom w:val="0"/>
                                                          <w:divBdr>
                                                            <w:top w:val="none" w:sz="0" w:space="0" w:color="auto"/>
                                                            <w:left w:val="none" w:sz="0" w:space="0" w:color="auto"/>
                                                            <w:bottom w:val="none" w:sz="0" w:space="0" w:color="auto"/>
                                                            <w:right w:val="none" w:sz="0" w:space="0" w:color="auto"/>
                                                          </w:divBdr>
                                                          <w:divsChild>
                                                            <w:div w:id="1160390812">
                                                              <w:marLeft w:val="0"/>
                                                              <w:marRight w:val="0"/>
                                                              <w:marTop w:val="0"/>
                                                              <w:marBottom w:val="0"/>
                                                              <w:divBdr>
                                                                <w:top w:val="none" w:sz="0" w:space="0" w:color="auto"/>
                                                                <w:left w:val="none" w:sz="0" w:space="0" w:color="auto"/>
                                                                <w:bottom w:val="none" w:sz="0" w:space="0" w:color="auto"/>
                                                                <w:right w:val="none" w:sz="0" w:space="0" w:color="auto"/>
                                                              </w:divBdr>
                                                              <w:divsChild>
                                                                <w:div w:id="819463594">
                                                                  <w:marLeft w:val="0"/>
                                                                  <w:marRight w:val="0"/>
                                                                  <w:marTop w:val="0"/>
                                                                  <w:marBottom w:val="0"/>
                                                                  <w:divBdr>
                                                                    <w:top w:val="none" w:sz="0" w:space="0" w:color="auto"/>
                                                                    <w:left w:val="none" w:sz="0" w:space="0" w:color="auto"/>
                                                                    <w:bottom w:val="none" w:sz="0" w:space="0" w:color="auto"/>
                                                                    <w:right w:val="none" w:sz="0" w:space="0" w:color="auto"/>
                                                                  </w:divBdr>
                                                                  <w:divsChild>
                                                                    <w:div w:id="1253321482">
                                                                      <w:marLeft w:val="0"/>
                                                                      <w:marRight w:val="0"/>
                                                                      <w:marTop w:val="0"/>
                                                                      <w:marBottom w:val="0"/>
                                                                      <w:divBdr>
                                                                        <w:top w:val="none" w:sz="0" w:space="0" w:color="auto"/>
                                                                        <w:left w:val="none" w:sz="0" w:space="0" w:color="auto"/>
                                                                        <w:bottom w:val="none" w:sz="0" w:space="0" w:color="auto"/>
                                                                        <w:right w:val="none" w:sz="0" w:space="0" w:color="auto"/>
                                                                      </w:divBdr>
                                                                      <w:divsChild>
                                                                        <w:div w:id="811020597">
                                                                          <w:marLeft w:val="0"/>
                                                                          <w:marRight w:val="0"/>
                                                                          <w:marTop w:val="0"/>
                                                                          <w:marBottom w:val="0"/>
                                                                          <w:divBdr>
                                                                            <w:top w:val="none" w:sz="0" w:space="0" w:color="auto"/>
                                                                            <w:left w:val="none" w:sz="0" w:space="0" w:color="auto"/>
                                                                            <w:bottom w:val="none" w:sz="0" w:space="0" w:color="auto"/>
                                                                            <w:right w:val="none" w:sz="0" w:space="0" w:color="auto"/>
                                                                          </w:divBdr>
                                                                        </w:div>
                                                                        <w:div w:id="1695107153">
                                                                          <w:marLeft w:val="0"/>
                                                                          <w:marRight w:val="0"/>
                                                                          <w:marTop w:val="0"/>
                                                                          <w:marBottom w:val="0"/>
                                                                          <w:divBdr>
                                                                            <w:top w:val="none" w:sz="0" w:space="0" w:color="auto"/>
                                                                            <w:left w:val="none" w:sz="0" w:space="0" w:color="auto"/>
                                                                            <w:bottom w:val="none" w:sz="0" w:space="0" w:color="auto"/>
                                                                            <w:right w:val="none" w:sz="0" w:space="0" w:color="auto"/>
                                                                          </w:divBdr>
                                                                        </w:div>
                                                                        <w:div w:id="647561952">
                                                                          <w:marLeft w:val="0"/>
                                                                          <w:marRight w:val="0"/>
                                                                          <w:marTop w:val="0"/>
                                                                          <w:marBottom w:val="0"/>
                                                                          <w:divBdr>
                                                                            <w:top w:val="none" w:sz="0" w:space="0" w:color="auto"/>
                                                                            <w:left w:val="none" w:sz="0" w:space="0" w:color="auto"/>
                                                                            <w:bottom w:val="none" w:sz="0" w:space="0" w:color="auto"/>
                                                                            <w:right w:val="none" w:sz="0" w:space="0" w:color="auto"/>
                                                                          </w:divBdr>
                                                                        </w:div>
                                                                        <w:div w:id="148791521">
                                                                          <w:marLeft w:val="0"/>
                                                                          <w:marRight w:val="0"/>
                                                                          <w:marTop w:val="0"/>
                                                                          <w:marBottom w:val="0"/>
                                                                          <w:divBdr>
                                                                            <w:top w:val="none" w:sz="0" w:space="0" w:color="auto"/>
                                                                            <w:left w:val="none" w:sz="0" w:space="0" w:color="auto"/>
                                                                            <w:bottom w:val="none" w:sz="0" w:space="0" w:color="auto"/>
                                                                            <w:right w:val="none" w:sz="0" w:space="0" w:color="auto"/>
                                                                          </w:divBdr>
                                                                        </w:div>
                                                                        <w:div w:id="469634919">
                                                                          <w:marLeft w:val="0"/>
                                                                          <w:marRight w:val="0"/>
                                                                          <w:marTop w:val="0"/>
                                                                          <w:marBottom w:val="0"/>
                                                                          <w:divBdr>
                                                                            <w:top w:val="none" w:sz="0" w:space="0" w:color="auto"/>
                                                                            <w:left w:val="none" w:sz="0" w:space="0" w:color="auto"/>
                                                                            <w:bottom w:val="none" w:sz="0" w:space="0" w:color="auto"/>
                                                                            <w:right w:val="none" w:sz="0" w:space="0" w:color="auto"/>
                                                                          </w:divBdr>
                                                                        </w:div>
                                                                        <w:div w:id="15978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132887">
      <w:bodyDiv w:val="1"/>
      <w:marLeft w:val="0"/>
      <w:marRight w:val="0"/>
      <w:marTop w:val="0"/>
      <w:marBottom w:val="0"/>
      <w:divBdr>
        <w:top w:val="none" w:sz="0" w:space="0" w:color="auto"/>
        <w:left w:val="none" w:sz="0" w:space="0" w:color="auto"/>
        <w:bottom w:val="none" w:sz="0" w:space="0" w:color="auto"/>
        <w:right w:val="none" w:sz="0" w:space="0" w:color="auto"/>
      </w:divBdr>
      <w:divsChild>
        <w:div w:id="965476476">
          <w:marLeft w:val="0"/>
          <w:marRight w:val="0"/>
          <w:marTop w:val="0"/>
          <w:marBottom w:val="0"/>
          <w:divBdr>
            <w:top w:val="none" w:sz="0" w:space="0" w:color="auto"/>
            <w:left w:val="none" w:sz="0" w:space="0" w:color="auto"/>
            <w:bottom w:val="none" w:sz="0" w:space="0" w:color="auto"/>
            <w:right w:val="none" w:sz="0" w:space="0" w:color="auto"/>
          </w:divBdr>
          <w:divsChild>
            <w:div w:id="1881935497">
              <w:marLeft w:val="0"/>
              <w:marRight w:val="0"/>
              <w:marTop w:val="0"/>
              <w:marBottom w:val="0"/>
              <w:divBdr>
                <w:top w:val="none" w:sz="0" w:space="0" w:color="auto"/>
                <w:left w:val="none" w:sz="0" w:space="0" w:color="auto"/>
                <w:bottom w:val="none" w:sz="0" w:space="0" w:color="auto"/>
                <w:right w:val="none" w:sz="0" w:space="0" w:color="auto"/>
              </w:divBdr>
              <w:divsChild>
                <w:div w:id="708264110">
                  <w:marLeft w:val="0"/>
                  <w:marRight w:val="0"/>
                  <w:marTop w:val="0"/>
                  <w:marBottom w:val="0"/>
                  <w:divBdr>
                    <w:top w:val="none" w:sz="0" w:space="0" w:color="auto"/>
                    <w:left w:val="none" w:sz="0" w:space="0" w:color="auto"/>
                    <w:bottom w:val="none" w:sz="0" w:space="0" w:color="auto"/>
                    <w:right w:val="none" w:sz="0" w:space="0" w:color="auto"/>
                  </w:divBdr>
                  <w:divsChild>
                    <w:div w:id="1104769537">
                      <w:marLeft w:val="0"/>
                      <w:marRight w:val="0"/>
                      <w:marTop w:val="0"/>
                      <w:marBottom w:val="0"/>
                      <w:divBdr>
                        <w:top w:val="none" w:sz="0" w:space="0" w:color="auto"/>
                        <w:left w:val="none" w:sz="0" w:space="0" w:color="auto"/>
                        <w:bottom w:val="none" w:sz="0" w:space="0" w:color="auto"/>
                        <w:right w:val="none" w:sz="0" w:space="0" w:color="auto"/>
                      </w:divBdr>
                      <w:divsChild>
                        <w:div w:id="38210700">
                          <w:marLeft w:val="0"/>
                          <w:marRight w:val="0"/>
                          <w:marTop w:val="0"/>
                          <w:marBottom w:val="0"/>
                          <w:divBdr>
                            <w:top w:val="none" w:sz="0" w:space="0" w:color="auto"/>
                            <w:left w:val="none" w:sz="0" w:space="0" w:color="auto"/>
                            <w:bottom w:val="none" w:sz="0" w:space="0" w:color="auto"/>
                            <w:right w:val="none" w:sz="0" w:space="0" w:color="auto"/>
                          </w:divBdr>
                          <w:divsChild>
                            <w:div w:id="520896836">
                              <w:marLeft w:val="0"/>
                              <w:marRight w:val="0"/>
                              <w:marTop w:val="0"/>
                              <w:marBottom w:val="0"/>
                              <w:divBdr>
                                <w:top w:val="none" w:sz="0" w:space="0" w:color="auto"/>
                                <w:left w:val="none" w:sz="0" w:space="0" w:color="auto"/>
                                <w:bottom w:val="none" w:sz="0" w:space="0" w:color="auto"/>
                                <w:right w:val="none" w:sz="0" w:space="0" w:color="auto"/>
                              </w:divBdr>
                              <w:divsChild>
                                <w:div w:id="1164398645">
                                  <w:marLeft w:val="0"/>
                                  <w:marRight w:val="0"/>
                                  <w:marTop w:val="0"/>
                                  <w:marBottom w:val="0"/>
                                  <w:divBdr>
                                    <w:top w:val="none" w:sz="0" w:space="0" w:color="auto"/>
                                    <w:left w:val="none" w:sz="0" w:space="0" w:color="auto"/>
                                    <w:bottom w:val="none" w:sz="0" w:space="0" w:color="auto"/>
                                    <w:right w:val="none" w:sz="0" w:space="0" w:color="auto"/>
                                  </w:divBdr>
                                </w:div>
                                <w:div w:id="2099784110">
                                  <w:marLeft w:val="0"/>
                                  <w:marRight w:val="0"/>
                                  <w:marTop w:val="0"/>
                                  <w:marBottom w:val="0"/>
                                  <w:divBdr>
                                    <w:top w:val="none" w:sz="0" w:space="0" w:color="auto"/>
                                    <w:left w:val="none" w:sz="0" w:space="0" w:color="auto"/>
                                    <w:bottom w:val="none" w:sz="0" w:space="0" w:color="auto"/>
                                    <w:right w:val="none" w:sz="0" w:space="0" w:color="auto"/>
                                  </w:divBdr>
                                  <w:divsChild>
                                    <w:div w:id="528103823">
                                      <w:marLeft w:val="0"/>
                                      <w:marRight w:val="0"/>
                                      <w:marTop w:val="0"/>
                                      <w:marBottom w:val="0"/>
                                      <w:divBdr>
                                        <w:top w:val="none" w:sz="0" w:space="0" w:color="auto"/>
                                        <w:left w:val="none" w:sz="0" w:space="0" w:color="auto"/>
                                        <w:bottom w:val="none" w:sz="0" w:space="0" w:color="auto"/>
                                        <w:right w:val="none" w:sz="0" w:space="0" w:color="auto"/>
                                      </w:divBdr>
                                      <w:divsChild>
                                        <w:div w:id="517887830">
                                          <w:marLeft w:val="0"/>
                                          <w:marRight w:val="0"/>
                                          <w:marTop w:val="0"/>
                                          <w:marBottom w:val="0"/>
                                          <w:divBdr>
                                            <w:top w:val="none" w:sz="0" w:space="0" w:color="auto"/>
                                            <w:left w:val="none" w:sz="0" w:space="0" w:color="auto"/>
                                            <w:bottom w:val="none" w:sz="0" w:space="0" w:color="auto"/>
                                            <w:right w:val="none" w:sz="0" w:space="0" w:color="auto"/>
                                          </w:divBdr>
                                        </w:div>
                                        <w:div w:id="62797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261963">
      <w:bodyDiv w:val="1"/>
      <w:marLeft w:val="0"/>
      <w:marRight w:val="0"/>
      <w:marTop w:val="0"/>
      <w:marBottom w:val="0"/>
      <w:divBdr>
        <w:top w:val="none" w:sz="0" w:space="0" w:color="auto"/>
        <w:left w:val="none" w:sz="0" w:space="0" w:color="auto"/>
        <w:bottom w:val="none" w:sz="0" w:space="0" w:color="auto"/>
        <w:right w:val="none" w:sz="0" w:space="0" w:color="auto"/>
      </w:divBdr>
      <w:divsChild>
        <w:div w:id="844248051">
          <w:marLeft w:val="0"/>
          <w:marRight w:val="0"/>
          <w:marTop w:val="0"/>
          <w:marBottom w:val="0"/>
          <w:divBdr>
            <w:top w:val="none" w:sz="0" w:space="0" w:color="auto"/>
            <w:left w:val="none" w:sz="0" w:space="0" w:color="auto"/>
            <w:bottom w:val="none" w:sz="0" w:space="0" w:color="auto"/>
            <w:right w:val="none" w:sz="0" w:space="0" w:color="auto"/>
          </w:divBdr>
          <w:divsChild>
            <w:div w:id="355541396">
              <w:marLeft w:val="0"/>
              <w:marRight w:val="0"/>
              <w:marTop w:val="0"/>
              <w:marBottom w:val="0"/>
              <w:divBdr>
                <w:top w:val="none" w:sz="0" w:space="0" w:color="auto"/>
                <w:left w:val="none" w:sz="0" w:space="0" w:color="auto"/>
                <w:bottom w:val="none" w:sz="0" w:space="0" w:color="auto"/>
                <w:right w:val="none" w:sz="0" w:space="0" w:color="auto"/>
              </w:divBdr>
              <w:divsChild>
                <w:div w:id="272440022">
                  <w:marLeft w:val="0"/>
                  <w:marRight w:val="0"/>
                  <w:marTop w:val="0"/>
                  <w:marBottom w:val="0"/>
                  <w:divBdr>
                    <w:top w:val="none" w:sz="0" w:space="0" w:color="auto"/>
                    <w:left w:val="none" w:sz="0" w:space="0" w:color="auto"/>
                    <w:bottom w:val="none" w:sz="0" w:space="0" w:color="auto"/>
                    <w:right w:val="none" w:sz="0" w:space="0" w:color="auto"/>
                  </w:divBdr>
                  <w:divsChild>
                    <w:div w:id="941451742">
                      <w:marLeft w:val="-150"/>
                      <w:marRight w:val="-150"/>
                      <w:marTop w:val="0"/>
                      <w:marBottom w:val="0"/>
                      <w:divBdr>
                        <w:top w:val="none" w:sz="0" w:space="0" w:color="auto"/>
                        <w:left w:val="none" w:sz="0" w:space="0" w:color="auto"/>
                        <w:bottom w:val="none" w:sz="0" w:space="0" w:color="auto"/>
                        <w:right w:val="none" w:sz="0" w:space="0" w:color="auto"/>
                      </w:divBdr>
                      <w:divsChild>
                        <w:div w:id="629746235">
                          <w:marLeft w:val="0"/>
                          <w:marRight w:val="0"/>
                          <w:marTop w:val="0"/>
                          <w:marBottom w:val="0"/>
                          <w:divBdr>
                            <w:top w:val="none" w:sz="0" w:space="0" w:color="auto"/>
                            <w:left w:val="none" w:sz="0" w:space="0" w:color="auto"/>
                            <w:bottom w:val="none" w:sz="0" w:space="0" w:color="auto"/>
                            <w:right w:val="none" w:sz="0" w:space="0" w:color="auto"/>
                          </w:divBdr>
                          <w:divsChild>
                            <w:div w:id="1435708387">
                              <w:marLeft w:val="0"/>
                              <w:marRight w:val="0"/>
                              <w:marTop w:val="0"/>
                              <w:marBottom w:val="0"/>
                              <w:divBdr>
                                <w:top w:val="none" w:sz="0" w:space="0" w:color="auto"/>
                                <w:left w:val="none" w:sz="0" w:space="0" w:color="auto"/>
                                <w:bottom w:val="none" w:sz="0" w:space="0" w:color="auto"/>
                                <w:right w:val="none" w:sz="0" w:space="0" w:color="auto"/>
                              </w:divBdr>
                              <w:divsChild>
                                <w:div w:id="1416515829">
                                  <w:marLeft w:val="0"/>
                                  <w:marRight w:val="0"/>
                                  <w:marTop w:val="0"/>
                                  <w:marBottom w:val="300"/>
                                  <w:divBdr>
                                    <w:top w:val="none" w:sz="0" w:space="0" w:color="auto"/>
                                    <w:left w:val="none" w:sz="0" w:space="0" w:color="auto"/>
                                    <w:bottom w:val="none" w:sz="0" w:space="0" w:color="auto"/>
                                    <w:right w:val="none" w:sz="0" w:space="0" w:color="auto"/>
                                  </w:divBdr>
                                  <w:divsChild>
                                    <w:div w:id="1588881674">
                                      <w:marLeft w:val="0"/>
                                      <w:marRight w:val="0"/>
                                      <w:marTop w:val="0"/>
                                      <w:marBottom w:val="0"/>
                                      <w:divBdr>
                                        <w:top w:val="none" w:sz="0" w:space="0" w:color="auto"/>
                                        <w:left w:val="none" w:sz="0" w:space="0" w:color="auto"/>
                                        <w:bottom w:val="none" w:sz="0" w:space="0" w:color="auto"/>
                                        <w:right w:val="none" w:sz="0" w:space="0" w:color="auto"/>
                                      </w:divBdr>
                                      <w:divsChild>
                                        <w:div w:id="805052444">
                                          <w:marLeft w:val="0"/>
                                          <w:marRight w:val="0"/>
                                          <w:marTop w:val="0"/>
                                          <w:marBottom w:val="0"/>
                                          <w:divBdr>
                                            <w:top w:val="none" w:sz="0" w:space="0" w:color="auto"/>
                                            <w:left w:val="none" w:sz="0" w:space="0" w:color="auto"/>
                                            <w:bottom w:val="none" w:sz="0" w:space="0" w:color="auto"/>
                                            <w:right w:val="none" w:sz="0" w:space="0" w:color="auto"/>
                                          </w:divBdr>
                                          <w:divsChild>
                                            <w:div w:id="1469517553">
                                              <w:marLeft w:val="0"/>
                                              <w:marRight w:val="0"/>
                                              <w:marTop w:val="0"/>
                                              <w:marBottom w:val="0"/>
                                              <w:divBdr>
                                                <w:top w:val="none" w:sz="0" w:space="0" w:color="auto"/>
                                                <w:left w:val="none" w:sz="0" w:space="0" w:color="auto"/>
                                                <w:bottom w:val="none" w:sz="0" w:space="0" w:color="auto"/>
                                                <w:right w:val="none" w:sz="0" w:space="0" w:color="auto"/>
                                              </w:divBdr>
                                              <w:divsChild>
                                                <w:div w:id="1249076273">
                                                  <w:marLeft w:val="0"/>
                                                  <w:marRight w:val="0"/>
                                                  <w:marTop w:val="0"/>
                                                  <w:marBottom w:val="0"/>
                                                  <w:divBdr>
                                                    <w:top w:val="none" w:sz="0" w:space="0" w:color="auto"/>
                                                    <w:left w:val="none" w:sz="0" w:space="0" w:color="auto"/>
                                                    <w:bottom w:val="none" w:sz="0" w:space="0" w:color="auto"/>
                                                    <w:right w:val="none" w:sz="0" w:space="0" w:color="auto"/>
                                                  </w:divBdr>
                                                  <w:divsChild>
                                                    <w:div w:id="1174033149">
                                                      <w:marLeft w:val="0"/>
                                                      <w:marRight w:val="0"/>
                                                      <w:marTop w:val="0"/>
                                                      <w:marBottom w:val="0"/>
                                                      <w:divBdr>
                                                        <w:top w:val="none" w:sz="0" w:space="0" w:color="auto"/>
                                                        <w:left w:val="none" w:sz="0" w:space="0" w:color="auto"/>
                                                        <w:bottom w:val="none" w:sz="0" w:space="0" w:color="auto"/>
                                                        <w:right w:val="none" w:sz="0" w:space="0" w:color="auto"/>
                                                      </w:divBdr>
                                                      <w:divsChild>
                                                        <w:div w:id="2134706819">
                                                          <w:marLeft w:val="0"/>
                                                          <w:marRight w:val="0"/>
                                                          <w:marTop w:val="0"/>
                                                          <w:marBottom w:val="0"/>
                                                          <w:divBdr>
                                                            <w:top w:val="none" w:sz="0" w:space="0" w:color="auto"/>
                                                            <w:left w:val="none" w:sz="0" w:space="0" w:color="auto"/>
                                                            <w:bottom w:val="none" w:sz="0" w:space="0" w:color="auto"/>
                                                            <w:right w:val="none" w:sz="0" w:space="0" w:color="auto"/>
                                                          </w:divBdr>
                                                          <w:divsChild>
                                                            <w:div w:id="1878468554">
                                                              <w:marLeft w:val="0"/>
                                                              <w:marRight w:val="0"/>
                                                              <w:marTop w:val="0"/>
                                                              <w:marBottom w:val="0"/>
                                                              <w:divBdr>
                                                                <w:top w:val="none" w:sz="0" w:space="0" w:color="auto"/>
                                                                <w:left w:val="none" w:sz="0" w:space="0" w:color="auto"/>
                                                                <w:bottom w:val="none" w:sz="0" w:space="0" w:color="auto"/>
                                                                <w:right w:val="none" w:sz="0" w:space="0" w:color="auto"/>
                                                              </w:divBdr>
                                                              <w:divsChild>
                                                                <w:div w:id="176968019">
                                                                  <w:marLeft w:val="0"/>
                                                                  <w:marRight w:val="0"/>
                                                                  <w:marTop w:val="0"/>
                                                                  <w:marBottom w:val="0"/>
                                                                  <w:divBdr>
                                                                    <w:top w:val="none" w:sz="0" w:space="0" w:color="auto"/>
                                                                    <w:left w:val="none" w:sz="0" w:space="0" w:color="auto"/>
                                                                    <w:bottom w:val="none" w:sz="0" w:space="0" w:color="auto"/>
                                                                    <w:right w:val="none" w:sz="0" w:space="0" w:color="auto"/>
                                                                  </w:divBdr>
                                                                  <w:divsChild>
                                                                    <w:div w:id="1340694732">
                                                                      <w:marLeft w:val="0"/>
                                                                      <w:marRight w:val="0"/>
                                                                      <w:marTop w:val="0"/>
                                                                      <w:marBottom w:val="0"/>
                                                                      <w:divBdr>
                                                                        <w:top w:val="none" w:sz="0" w:space="0" w:color="auto"/>
                                                                        <w:left w:val="none" w:sz="0" w:space="0" w:color="auto"/>
                                                                        <w:bottom w:val="none" w:sz="0" w:space="0" w:color="auto"/>
                                                                        <w:right w:val="none" w:sz="0" w:space="0" w:color="auto"/>
                                                                      </w:divBdr>
                                                                      <w:divsChild>
                                                                        <w:div w:id="766316179">
                                                                          <w:marLeft w:val="0"/>
                                                                          <w:marRight w:val="0"/>
                                                                          <w:marTop w:val="0"/>
                                                                          <w:marBottom w:val="0"/>
                                                                          <w:divBdr>
                                                                            <w:top w:val="none" w:sz="0" w:space="0" w:color="auto"/>
                                                                            <w:left w:val="none" w:sz="0" w:space="0" w:color="auto"/>
                                                                            <w:bottom w:val="none" w:sz="0" w:space="0" w:color="auto"/>
                                                                            <w:right w:val="none" w:sz="0" w:space="0" w:color="auto"/>
                                                                          </w:divBdr>
                                                                        </w:div>
                                                                        <w:div w:id="793521397">
                                                                          <w:marLeft w:val="0"/>
                                                                          <w:marRight w:val="0"/>
                                                                          <w:marTop w:val="0"/>
                                                                          <w:marBottom w:val="0"/>
                                                                          <w:divBdr>
                                                                            <w:top w:val="none" w:sz="0" w:space="0" w:color="auto"/>
                                                                            <w:left w:val="none" w:sz="0" w:space="0" w:color="auto"/>
                                                                            <w:bottom w:val="none" w:sz="0" w:space="0" w:color="auto"/>
                                                                            <w:right w:val="none" w:sz="0" w:space="0" w:color="auto"/>
                                                                          </w:divBdr>
                                                                        </w:div>
                                                                        <w:div w:id="1057706984">
                                                                          <w:marLeft w:val="0"/>
                                                                          <w:marRight w:val="0"/>
                                                                          <w:marTop w:val="0"/>
                                                                          <w:marBottom w:val="0"/>
                                                                          <w:divBdr>
                                                                            <w:top w:val="none" w:sz="0" w:space="0" w:color="auto"/>
                                                                            <w:left w:val="none" w:sz="0" w:space="0" w:color="auto"/>
                                                                            <w:bottom w:val="none" w:sz="0" w:space="0" w:color="auto"/>
                                                                            <w:right w:val="none" w:sz="0" w:space="0" w:color="auto"/>
                                                                          </w:divBdr>
                                                                        </w:div>
                                                                        <w:div w:id="491071647">
                                                                          <w:marLeft w:val="0"/>
                                                                          <w:marRight w:val="0"/>
                                                                          <w:marTop w:val="0"/>
                                                                          <w:marBottom w:val="0"/>
                                                                          <w:divBdr>
                                                                            <w:top w:val="none" w:sz="0" w:space="0" w:color="auto"/>
                                                                            <w:left w:val="none" w:sz="0" w:space="0" w:color="auto"/>
                                                                            <w:bottom w:val="none" w:sz="0" w:space="0" w:color="auto"/>
                                                                            <w:right w:val="none" w:sz="0" w:space="0" w:color="auto"/>
                                                                          </w:divBdr>
                                                                        </w:div>
                                                                        <w:div w:id="1765568971">
                                                                          <w:marLeft w:val="0"/>
                                                                          <w:marRight w:val="0"/>
                                                                          <w:marTop w:val="0"/>
                                                                          <w:marBottom w:val="0"/>
                                                                          <w:divBdr>
                                                                            <w:top w:val="none" w:sz="0" w:space="0" w:color="auto"/>
                                                                            <w:left w:val="none" w:sz="0" w:space="0" w:color="auto"/>
                                                                            <w:bottom w:val="none" w:sz="0" w:space="0" w:color="auto"/>
                                                                            <w:right w:val="none" w:sz="0" w:space="0" w:color="auto"/>
                                                                          </w:divBdr>
                                                                        </w:div>
                                                                        <w:div w:id="789324966">
                                                                          <w:marLeft w:val="0"/>
                                                                          <w:marRight w:val="0"/>
                                                                          <w:marTop w:val="0"/>
                                                                          <w:marBottom w:val="0"/>
                                                                          <w:divBdr>
                                                                            <w:top w:val="none" w:sz="0" w:space="0" w:color="auto"/>
                                                                            <w:left w:val="none" w:sz="0" w:space="0" w:color="auto"/>
                                                                            <w:bottom w:val="none" w:sz="0" w:space="0" w:color="auto"/>
                                                                            <w:right w:val="none" w:sz="0" w:space="0" w:color="auto"/>
                                                                          </w:divBdr>
                                                                        </w:div>
                                                                        <w:div w:id="125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412540">
      <w:bodyDiv w:val="1"/>
      <w:marLeft w:val="0"/>
      <w:marRight w:val="0"/>
      <w:marTop w:val="0"/>
      <w:marBottom w:val="0"/>
      <w:divBdr>
        <w:top w:val="none" w:sz="0" w:space="0" w:color="auto"/>
        <w:left w:val="none" w:sz="0" w:space="0" w:color="auto"/>
        <w:bottom w:val="none" w:sz="0" w:space="0" w:color="auto"/>
        <w:right w:val="none" w:sz="0" w:space="0" w:color="auto"/>
      </w:divBdr>
    </w:div>
    <w:div w:id="316301171">
      <w:bodyDiv w:val="1"/>
      <w:marLeft w:val="0"/>
      <w:marRight w:val="0"/>
      <w:marTop w:val="0"/>
      <w:marBottom w:val="0"/>
      <w:divBdr>
        <w:top w:val="none" w:sz="0" w:space="0" w:color="auto"/>
        <w:left w:val="none" w:sz="0" w:space="0" w:color="auto"/>
        <w:bottom w:val="none" w:sz="0" w:space="0" w:color="auto"/>
        <w:right w:val="none" w:sz="0" w:space="0" w:color="auto"/>
      </w:divBdr>
      <w:divsChild>
        <w:div w:id="466900905">
          <w:marLeft w:val="0"/>
          <w:marRight w:val="0"/>
          <w:marTop w:val="0"/>
          <w:marBottom w:val="0"/>
          <w:divBdr>
            <w:top w:val="none" w:sz="0" w:space="0" w:color="auto"/>
            <w:left w:val="none" w:sz="0" w:space="0" w:color="auto"/>
            <w:bottom w:val="none" w:sz="0" w:space="0" w:color="auto"/>
            <w:right w:val="none" w:sz="0" w:space="0" w:color="auto"/>
          </w:divBdr>
          <w:divsChild>
            <w:div w:id="238557864">
              <w:marLeft w:val="0"/>
              <w:marRight w:val="0"/>
              <w:marTop w:val="0"/>
              <w:marBottom w:val="0"/>
              <w:divBdr>
                <w:top w:val="none" w:sz="0" w:space="0" w:color="auto"/>
                <w:left w:val="none" w:sz="0" w:space="0" w:color="auto"/>
                <w:bottom w:val="none" w:sz="0" w:space="0" w:color="auto"/>
                <w:right w:val="none" w:sz="0" w:space="0" w:color="auto"/>
              </w:divBdr>
              <w:divsChild>
                <w:div w:id="81336365">
                  <w:marLeft w:val="0"/>
                  <w:marRight w:val="0"/>
                  <w:marTop w:val="0"/>
                  <w:marBottom w:val="0"/>
                  <w:divBdr>
                    <w:top w:val="none" w:sz="0" w:space="0" w:color="auto"/>
                    <w:left w:val="none" w:sz="0" w:space="0" w:color="auto"/>
                    <w:bottom w:val="none" w:sz="0" w:space="0" w:color="auto"/>
                    <w:right w:val="none" w:sz="0" w:space="0" w:color="auto"/>
                  </w:divBdr>
                  <w:divsChild>
                    <w:div w:id="506554395">
                      <w:marLeft w:val="-150"/>
                      <w:marRight w:val="-150"/>
                      <w:marTop w:val="0"/>
                      <w:marBottom w:val="0"/>
                      <w:divBdr>
                        <w:top w:val="none" w:sz="0" w:space="0" w:color="auto"/>
                        <w:left w:val="none" w:sz="0" w:space="0" w:color="auto"/>
                        <w:bottom w:val="none" w:sz="0" w:space="0" w:color="auto"/>
                        <w:right w:val="none" w:sz="0" w:space="0" w:color="auto"/>
                      </w:divBdr>
                      <w:divsChild>
                        <w:div w:id="1332373128">
                          <w:marLeft w:val="0"/>
                          <w:marRight w:val="0"/>
                          <w:marTop w:val="0"/>
                          <w:marBottom w:val="0"/>
                          <w:divBdr>
                            <w:top w:val="none" w:sz="0" w:space="0" w:color="auto"/>
                            <w:left w:val="none" w:sz="0" w:space="0" w:color="auto"/>
                            <w:bottom w:val="none" w:sz="0" w:space="0" w:color="auto"/>
                            <w:right w:val="none" w:sz="0" w:space="0" w:color="auto"/>
                          </w:divBdr>
                          <w:divsChild>
                            <w:div w:id="400904056">
                              <w:marLeft w:val="0"/>
                              <w:marRight w:val="0"/>
                              <w:marTop w:val="0"/>
                              <w:marBottom w:val="0"/>
                              <w:divBdr>
                                <w:top w:val="none" w:sz="0" w:space="0" w:color="auto"/>
                                <w:left w:val="none" w:sz="0" w:space="0" w:color="auto"/>
                                <w:bottom w:val="none" w:sz="0" w:space="0" w:color="auto"/>
                                <w:right w:val="none" w:sz="0" w:space="0" w:color="auto"/>
                              </w:divBdr>
                              <w:divsChild>
                                <w:div w:id="1740012550">
                                  <w:marLeft w:val="0"/>
                                  <w:marRight w:val="0"/>
                                  <w:marTop w:val="0"/>
                                  <w:marBottom w:val="300"/>
                                  <w:divBdr>
                                    <w:top w:val="none" w:sz="0" w:space="0" w:color="auto"/>
                                    <w:left w:val="none" w:sz="0" w:space="0" w:color="auto"/>
                                    <w:bottom w:val="none" w:sz="0" w:space="0" w:color="auto"/>
                                    <w:right w:val="none" w:sz="0" w:space="0" w:color="auto"/>
                                  </w:divBdr>
                                  <w:divsChild>
                                    <w:div w:id="1773895515">
                                      <w:marLeft w:val="0"/>
                                      <w:marRight w:val="0"/>
                                      <w:marTop w:val="0"/>
                                      <w:marBottom w:val="0"/>
                                      <w:divBdr>
                                        <w:top w:val="none" w:sz="0" w:space="0" w:color="auto"/>
                                        <w:left w:val="none" w:sz="0" w:space="0" w:color="auto"/>
                                        <w:bottom w:val="none" w:sz="0" w:space="0" w:color="auto"/>
                                        <w:right w:val="none" w:sz="0" w:space="0" w:color="auto"/>
                                      </w:divBdr>
                                      <w:divsChild>
                                        <w:div w:id="281226850">
                                          <w:marLeft w:val="0"/>
                                          <w:marRight w:val="0"/>
                                          <w:marTop w:val="0"/>
                                          <w:marBottom w:val="0"/>
                                          <w:divBdr>
                                            <w:top w:val="none" w:sz="0" w:space="0" w:color="auto"/>
                                            <w:left w:val="none" w:sz="0" w:space="0" w:color="auto"/>
                                            <w:bottom w:val="none" w:sz="0" w:space="0" w:color="auto"/>
                                            <w:right w:val="none" w:sz="0" w:space="0" w:color="auto"/>
                                          </w:divBdr>
                                          <w:divsChild>
                                            <w:div w:id="1979989547">
                                              <w:marLeft w:val="0"/>
                                              <w:marRight w:val="0"/>
                                              <w:marTop w:val="0"/>
                                              <w:marBottom w:val="0"/>
                                              <w:divBdr>
                                                <w:top w:val="none" w:sz="0" w:space="0" w:color="auto"/>
                                                <w:left w:val="none" w:sz="0" w:space="0" w:color="auto"/>
                                                <w:bottom w:val="none" w:sz="0" w:space="0" w:color="auto"/>
                                                <w:right w:val="none" w:sz="0" w:space="0" w:color="auto"/>
                                              </w:divBdr>
                                              <w:divsChild>
                                                <w:div w:id="1682077240">
                                                  <w:marLeft w:val="0"/>
                                                  <w:marRight w:val="0"/>
                                                  <w:marTop w:val="0"/>
                                                  <w:marBottom w:val="0"/>
                                                  <w:divBdr>
                                                    <w:top w:val="none" w:sz="0" w:space="0" w:color="auto"/>
                                                    <w:left w:val="none" w:sz="0" w:space="0" w:color="auto"/>
                                                    <w:bottom w:val="none" w:sz="0" w:space="0" w:color="auto"/>
                                                    <w:right w:val="none" w:sz="0" w:space="0" w:color="auto"/>
                                                  </w:divBdr>
                                                  <w:divsChild>
                                                    <w:div w:id="1988319227">
                                                      <w:marLeft w:val="0"/>
                                                      <w:marRight w:val="0"/>
                                                      <w:marTop w:val="0"/>
                                                      <w:marBottom w:val="0"/>
                                                      <w:divBdr>
                                                        <w:top w:val="none" w:sz="0" w:space="0" w:color="auto"/>
                                                        <w:left w:val="none" w:sz="0" w:space="0" w:color="auto"/>
                                                        <w:bottom w:val="none" w:sz="0" w:space="0" w:color="auto"/>
                                                        <w:right w:val="none" w:sz="0" w:space="0" w:color="auto"/>
                                                      </w:divBdr>
                                                      <w:divsChild>
                                                        <w:div w:id="2038575711">
                                                          <w:marLeft w:val="0"/>
                                                          <w:marRight w:val="0"/>
                                                          <w:marTop w:val="0"/>
                                                          <w:marBottom w:val="0"/>
                                                          <w:divBdr>
                                                            <w:top w:val="none" w:sz="0" w:space="0" w:color="auto"/>
                                                            <w:left w:val="none" w:sz="0" w:space="0" w:color="auto"/>
                                                            <w:bottom w:val="none" w:sz="0" w:space="0" w:color="auto"/>
                                                            <w:right w:val="none" w:sz="0" w:space="0" w:color="auto"/>
                                                          </w:divBdr>
                                                          <w:divsChild>
                                                            <w:div w:id="604578191">
                                                              <w:marLeft w:val="0"/>
                                                              <w:marRight w:val="0"/>
                                                              <w:marTop w:val="0"/>
                                                              <w:marBottom w:val="0"/>
                                                              <w:divBdr>
                                                                <w:top w:val="none" w:sz="0" w:space="0" w:color="auto"/>
                                                                <w:left w:val="none" w:sz="0" w:space="0" w:color="auto"/>
                                                                <w:bottom w:val="none" w:sz="0" w:space="0" w:color="auto"/>
                                                                <w:right w:val="none" w:sz="0" w:space="0" w:color="auto"/>
                                                              </w:divBdr>
                                                              <w:divsChild>
                                                                <w:div w:id="669262224">
                                                                  <w:marLeft w:val="0"/>
                                                                  <w:marRight w:val="0"/>
                                                                  <w:marTop w:val="0"/>
                                                                  <w:marBottom w:val="0"/>
                                                                  <w:divBdr>
                                                                    <w:top w:val="none" w:sz="0" w:space="0" w:color="auto"/>
                                                                    <w:left w:val="none" w:sz="0" w:space="0" w:color="auto"/>
                                                                    <w:bottom w:val="none" w:sz="0" w:space="0" w:color="auto"/>
                                                                    <w:right w:val="none" w:sz="0" w:space="0" w:color="auto"/>
                                                                  </w:divBdr>
                                                                  <w:divsChild>
                                                                    <w:div w:id="1434125970">
                                                                      <w:marLeft w:val="0"/>
                                                                      <w:marRight w:val="0"/>
                                                                      <w:marTop w:val="0"/>
                                                                      <w:marBottom w:val="0"/>
                                                                      <w:divBdr>
                                                                        <w:top w:val="none" w:sz="0" w:space="0" w:color="auto"/>
                                                                        <w:left w:val="none" w:sz="0" w:space="0" w:color="auto"/>
                                                                        <w:bottom w:val="none" w:sz="0" w:space="0" w:color="auto"/>
                                                                        <w:right w:val="none" w:sz="0" w:space="0" w:color="auto"/>
                                                                      </w:divBdr>
                                                                      <w:divsChild>
                                                                        <w:div w:id="1604341574">
                                                                          <w:marLeft w:val="0"/>
                                                                          <w:marRight w:val="0"/>
                                                                          <w:marTop w:val="0"/>
                                                                          <w:marBottom w:val="0"/>
                                                                          <w:divBdr>
                                                                            <w:top w:val="none" w:sz="0" w:space="0" w:color="auto"/>
                                                                            <w:left w:val="none" w:sz="0" w:space="0" w:color="auto"/>
                                                                            <w:bottom w:val="none" w:sz="0" w:space="0" w:color="auto"/>
                                                                            <w:right w:val="none" w:sz="0" w:space="0" w:color="auto"/>
                                                                          </w:divBdr>
                                                                        </w:div>
                                                                        <w:div w:id="1144004172">
                                                                          <w:marLeft w:val="0"/>
                                                                          <w:marRight w:val="0"/>
                                                                          <w:marTop w:val="0"/>
                                                                          <w:marBottom w:val="0"/>
                                                                          <w:divBdr>
                                                                            <w:top w:val="none" w:sz="0" w:space="0" w:color="auto"/>
                                                                            <w:left w:val="none" w:sz="0" w:space="0" w:color="auto"/>
                                                                            <w:bottom w:val="none" w:sz="0" w:space="0" w:color="auto"/>
                                                                            <w:right w:val="none" w:sz="0" w:space="0" w:color="auto"/>
                                                                          </w:divBdr>
                                                                        </w:div>
                                                                        <w:div w:id="12575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505254">
      <w:bodyDiv w:val="1"/>
      <w:marLeft w:val="0"/>
      <w:marRight w:val="0"/>
      <w:marTop w:val="0"/>
      <w:marBottom w:val="0"/>
      <w:divBdr>
        <w:top w:val="none" w:sz="0" w:space="0" w:color="auto"/>
        <w:left w:val="none" w:sz="0" w:space="0" w:color="auto"/>
        <w:bottom w:val="none" w:sz="0" w:space="0" w:color="auto"/>
        <w:right w:val="none" w:sz="0" w:space="0" w:color="auto"/>
      </w:divBdr>
      <w:divsChild>
        <w:div w:id="714813520">
          <w:marLeft w:val="0"/>
          <w:marRight w:val="0"/>
          <w:marTop w:val="0"/>
          <w:marBottom w:val="0"/>
          <w:divBdr>
            <w:top w:val="none" w:sz="0" w:space="0" w:color="auto"/>
            <w:left w:val="none" w:sz="0" w:space="0" w:color="auto"/>
            <w:bottom w:val="none" w:sz="0" w:space="0" w:color="auto"/>
            <w:right w:val="none" w:sz="0" w:space="0" w:color="auto"/>
          </w:divBdr>
          <w:divsChild>
            <w:div w:id="1057779727">
              <w:marLeft w:val="0"/>
              <w:marRight w:val="0"/>
              <w:marTop w:val="0"/>
              <w:marBottom w:val="0"/>
              <w:divBdr>
                <w:top w:val="none" w:sz="0" w:space="0" w:color="auto"/>
                <w:left w:val="none" w:sz="0" w:space="0" w:color="auto"/>
                <w:bottom w:val="none" w:sz="0" w:space="0" w:color="auto"/>
                <w:right w:val="none" w:sz="0" w:space="0" w:color="auto"/>
              </w:divBdr>
              <w:divsChild>
                <w:div w:id="1016807824">
                  <w:marLeft w:val="0"/>
                  <w:marRight w:val="0"/>
                  <w:marTop w:val="0"/>
                  <w:marBottom w:val="0"/>
                  <w:divBdr>
                    <w:top w:val="none" w:sz="0" w:space="0" w:color="auto"/>
                    <w:left w:val="none" w:sz="0" w:space="0" w:color="auto"/>
                    <w:bottom w:val="none" w:sz="0" w:space="0" w:color="auto"/>
                    <w:right w:val="none" w:sz="0" w:space="0" w:color="auto"/>
                  </w:divBdr>
                  <w:divsChild>
                    <w:div w:id="979647861">
                      <w:marLeft w:val="-150"/>
                      <w:marRight w:val="-150"/>
                      <w:marTop w:val="0"/>
                      <w:marBottom w:val="0"/>
                      <w:divBdr>
                        <w:top w:val="none" w:sz="0" w:space="0" w:color="auto"/>
                        <w:left w:val="none" w:sz="0" w:space="0" w:color="auto"/>
                        <w:bottom w:val="none" w:sz="0" w:space="0" w:color="auto"/>
                        <w:right w:val="none" w:sz="0" w:space="0" w:color="auto"/>
                      </w:divBdr>
                      <w:divsChild>
                        <w:div w:id="838806976">
                          <w:marLeft w:val="0"/>
                          <w:marRight w:val="0"/>
                          <w:marTop w:val="0"/>
                          <w:marBottom w:val="0"/>
                          <w:divBdr>
                            <w:top w:val="none" w:sz="0" w:space="0" w:color="auto"/>
                            <w:left w:val="none" w:sz="0" w:space="0" w:color="auto"/>
                            <w:bottom w:val="none" w:sz="0" w:space="0" w:color="auto"/>
                            <w:right w:val="none" w:sz="0" w:space="0" w:color="auto"/>
                          </w:divBdr>
                          <w:divsChild>
                            <w:div w:id="930627510">
                              <w:marLeft w:val="0"/>
                              <w:marRight w:val="0"/>
                              <w:marTop w:val="0"/>
                              <w:marBottom w:val="0"/>
                              <w:divBdr>
                                <w:top w:val="none" w:sz="0" w:space="0" w:color="auto"/>
                                <w:left w:val="none" w:sz="0" w:space="0" w:color="auto"/>
                                <w:bottom w:val="none" w:sz="0" w:space="0" w:color="auto"/>
                                <w:right w:val="none" w:sz="0" w:space="0" w:color="auto"/>
                              </w:divBdr>
                              <w:divsChild>
                                <w:div w:id="433479094">
                                  <w:marLeft w:val="0"/>
                                  <w:marRight w:val="0"/>
                                  <w:marTop w:val="0"/>
                                  <w:marBottom w:val="300"/>
                                  <w:divBdr>
                                    <w:top w:val="none" w:sz="0" w:space="0" w:color="auto"/>
                                    <w:left w:val="none" w:sz="0" w:space="0" w:color="auto"/>
                                    <w:bottom w:val="none" w:sz="0" w:space="0" w:color="auto"/>
                                    <w:right w:val="none" w:sz="0" w:space="0" w:color="auto"/>
                                  </w:divBdr>
                                  <w:divsChild>
                                    <w:div w:id="2043286520">
                                      <w:marLeft w:val="0"/>
                                      <w:marRight w:val="0"/>
                                      <w:marTop w:val="0"/>
                                      <w:marBottom w:val="0"/>
                                      <w:divBdr>
                                        <w:top w:val="none" w:sz="0" w:space="0" w:color="auto"/>
                                        <w:left w:val="none" w:sz="0" w:space="0" w:color="auto"/>
                                        <w:bottom w:val="none" w:sz="0" w:space="0" w:color="auto"/>
                                        <w:right w:val="none" w:sz="0" w:space="0" w:color="auto"/>
                                      </w:divBdr>
                                      <w:divsChild>
                                        <w:div w:id="819734387">
                                          <w:marLeft w:val="0"/>
                                          <w:marRight w:val="0"/>
                                          <w:marTop w:val="0"/>
                                          <w:marBottom w:val="0"/>
                                          <w:divBdr>
                                            <w:top w:val="none" w:sz="0" w:space="0" w:color="auto"/>
                                            <w:left w:val="none" w:sz="0" w:space="0" w:color="auto"/>
                                            <w:bottom w:val="none" w:sz="0" w:space="0" w:color="auto"/>
                                            <w:right w:val="none" w:sz="0" w:space="0" w:color="auto"/>
                                          </w:divBdr>
                                          <w:divsChild>
                                            <w:div w:id="561477491">
                                              <w:marLeft w:val="0"/>
                                              <w:marRight w:val="0"/>
                                              <w:marTop w:val="0"/>
                                              <w:marBottom w:val="0"/>
                                              <w:divBdr>
                                                <w:top w:val="none" w:sz="0" w:space="0" w:color="auto"/>
                                                <w:left w:val="none" w:sz="0" w:space="0" w:color="auto"/>
                                                <w:bottom w:val="none" w:sz="0" w:space="0" w:color="auto"/>
                                                <w:right w:val="none" w:sz="0" w:space="0" w:color="auto"/>
                                              </w:divBdr>
                                              <w:divsChild>
                                                <w:div w:id="1291743487">
                                                  <w:marLeft w:val="0"/>
                                                  <w:marRight w:val="0"/>
                                                  <w:marTop w:val="0"/>
                                                  <w:marBottom w:val="0"/>
                                                  <w:divBdr>
                                                    <w:top w:val="none" w:sz="0" w:space="0" w:color="auto"/>
                                                    <w:left w:val="none" w:sz="0" w:space="0" w:color="auto"/>
                                                    <w:bottom w:val="none" w:sz="0" w:space="0" w:color="auto"/>
                                                    <w:right w:val="none" w:sz="0" w:space="0" w:color="auto"/>
                                                  </w:divBdr>
                                                  <w:divsChild>
                                                    <w:div w:id="1241404774">
                                                      <w:marLeft w:val="0"/>
                                                      <w:marRight w:val="0"/>
                                                      <w:marTop w:val="0"/>
                                                      <w:marBottom w:val="0"/>
                                                      <w:divBdr>
                                                        <w:top w:val="none" w:sz="0" w:space="0" w:color="auto"/>
                                                        <w:left w:val="none" w:sz="0" w:space="0" w:color="auto"/>
                                                        <w:bottom w:val="none" w:sz="0" w:space="0" w:color="auto"/>
                                                        <w:right w:val="none" w:sz="0" w:space="0" w:color="auto"/>
                                                      </w:divBdr>
                                                      <w:divsChild>
                                                        <w:div w:id="16010604">
                                                          <w:marLeft w:val="0"/>
                                                          <w:marRight w:val="0"/>
                                                          <w:marTop w:val="0"/>
                                                          <w:marBottom w:val="0"/>
                                                          <w:divBdr>
                                                            <w:top w:val="none" w:sz="0" w:space="0" w:color="auto"/>
                                                            <w:left w:val="none" w:sz="0" w:space="0" w:color="auto"/>
                                                            <w:bottom w:val="none" w:sz="0" w:space="0" w:color="auto"/>
                                                            <w:right w:val="none" w:sz="0" w:space="0" w:color="auto"/>
                                                          </w:divBdr>
                                                          <w:divsChild>
                                                            <w:div w:id="58600511">
                                                              <w:marLeft w:val="0"/>
                                                              <w:marRight w:val="0"/>
                                                              <w:marTop w:val="0"/>
                                                              <w:marBottom w:val="0"/>
                                                              <w:divBdr>
                                                                <w:top w:val="none" w:sz="0" w:space="0" w:color="auto"/>
                                                                <w:left w:val="none" w:sz="0" w:space="0" w:color="auto"/>
                                                                <w:bottom w:val="none" w:sz="0" w:space="0" w:color="auto"/>
                                                                <w:right w:val="none" w:sz="0" w:space="0" w:color="auto"/>
                                                              </w:divBdr>
                                                              <w:divsChild>
                                                                <w:div w:id="5960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1352969">
      <w:bodyDiv w:val="1"/>
      <w:marLeft w:val="0"/>
      <w:marRight w:val="0"/>
      <w:marTop w:val="0"/>
      <w:marBottom w:val="0"/>
      <w:divBdr>
        <w:top w:val="none" w:sz="0" w:space="0" w:color="auto"/>
        <w:left w:val="none" w:sz="0" w:space="0" w:color="auto"/>
        <w:bottom w:val="none" w:sz="0" w:space="0" w:color="auto"/>
        <w:right w:val="none" w:sz="0" w:space="0" w:color="auto"/>
      </w:divBdr>
      <w:divsChild>
        <w:div w:id="2073693035">
          <w:marLeft w:val="0"/>
          <w:marRight w:val="0"/>
          <w:marTop w:val="0"/>
          <w:marBottom w:val="0"/>
          <w:divBdr>
            <w:top w:val="none" w:sz="0" w:space="0" w:color="auto"/>
            <w:left w:val="none" w:sz="0" w:space="0" w:color="auto"/>
            <w:bottom w:val="none" w:sz="0" w:space="0" w:color="auto"/>
            <w:right w:val="none" w:sz="0" w:space="0" w:color="auto"/>
          </w:divBdr>
          <w:divsChild>
            <w:div w:id="668293500">
              <w:marLeft w:val="0"/>
              <w:marRight w:val="0"/>
              <w:marTop w:val="0"/>
              <w:marBottom w:val="0"/>
              <w:divBdr>
                <w:top w:val="none" w:sz="0" w:space="0" w:color="auto"/>
                <w:left w:val="none" w:sz="0" w:space="0" w:color="auto"/>
                <w:bottom w:val="none" w:sz="0" w:space="0" w:color="auto"/>
                <w:right w:val="none" w:sz="0" w:space="0" w:color="auto"/>
              </w:divBdr>
              <w:divsChild>
                <w:div w:id="166554446">
                  <w:marLeft w:val="0"/>
                  <w:marRight w:val="0"/>
                  <w:marTop w:val="0"/>
                  <w:marBottom w:val="0"/>
                  <w:divBdr>
                    <w:top w:val="none" w:sz="0" w:space="0" w:color="auto"/>
                    <w:left w:val="none" w:sz="0" w:space="0" w:color="auto"/>
                    <w:bottom w:val="none" w:sz="0" w:space="0" w:color="auto"/>
                    <w:right w:val="none" w:sz="0" w:space="0" w:color="auto"/>
                  </w:divBdr>
                  <w:divsChild>
                    <w:div w:id="239141518">
                      <w:marLeft w:val="-150"/>
                      <w:marRight w:val="-150"/>
                      <w:marTop w:val="0"/>
                      <w:marBottom w:val="0"/>
                      <w:divBdr>
                        <w:top w:val="none" w:sz="0" w:space="0" w:color="auto"/>
                        <w:left w:val="none" w:sz="0" w:space="0" w:color="auto"/>
                        <w:bottom w:val="none" w:sz="0" w:space="0" w:color="auto"/>
                        <w:right w:val="none" w:sz="0" w:space="0" w:color="auto"/>
                      </w:divBdr>
                      <w:divsChild>
                        <w:div w:id="1259602918">
                          <w:marLeft w:val="0"/>
                          <w:marRight w:val="0"/>
                          <w:marTop w:val="0"/>
                          <w:marBottom w:val="0"/>
                          <w:divBdr>
                            <w:top w:val="none" w:sz="0" w:space="0" w:color="auto"/>
                            <w:left w:val="none" w:sz="0" w:space="0" w:color="auto"/>
                            <w:bottom w:val="none" w:sz="0" w:space="0" w:color="auto"/>
                            <w:right w:val="none" w:sz="0" w:space="0" w:color="auto"/>
                          </w:divBdr>
                          <w:divsChild>
                            <w:div w:id="525601691">
                              <w:marLeft w:val="0"/>
                              <w:marRight w:val="0"/>
                              <w:marTop w:val="0"/>
                              <w:marBottom w:val="0"/>
                              <w:divBdr>
                                <w:top w:val="none" w:sz="0" w:space="0" w:color="auto"/>
                                <w:left w:val="none" w:sz="0" w:space="0" w:color="auto"/>
                                <w:bottom w:val="none" w:sz="0" w:space="0" w:color="auto"/>
                                <w:right w:val="none" w:sz="0" w:space="0" w:color="auto"/>
                              </w:divBdr>
                              <w:divsChild>
                                <w:div w:id="1781946021">
                                  <w:marLeft w:val="0"/>
                                  <w:marRight w:val="0"/>
                                  <w:marTop w:val="0"/>
                                  <w:marBottom w:val="300"/>
                                  <w:divBdr>
                                    <w:top w:val="none" w:sz="0" w:space="0" w:color="auto"/>
                                    <w:left w:val="none" w:sz="0" w:space="0" w:color="auto"/>
                                    <w:bottom w:val="none" w:sz="0" w:space="0" w:color="auto"/>
                                    <w:right w:val="none" w:sz="0" w:space="0" w:color="auto"/>
                                  </w:divBdr>
                                  <w:divsChild>
                                    <w:div w:id="107510435">
                                      <w:marLeft w:val="0"/>
                                      <w:marRight w:val="0"/>
                                      <w:marTop w:val="0"/>
                                      <w:marBottom w:val="0"/>
                                      <w:divBdr>
                                        <w:top w:val="none" w:sz="0" w:space="0" w:color="auto"/>
                                        <w:left w:val="none" w:sz="0" w:space="0" w:color="auto"/>
                                        <w:bottom w:val="none" w:sz="0" w:space="0" w:color="auto"/>
                                        <w:right w:val="none" w:sz="0" w:space="0" w:color="auto"/>
                                      </w:divBdr>
                                      <w:divsChild>
                                        <w:div w:id="251668863">
                                          <w:marLeft w:val="0"/>
                                          <w:marRight w:val="0"/>
                                          <w:marTop w:val="0"/>
                                          <w:marBottom w:val="0"/>
                                          <w:divBdr>
                                            <w:top w:val="none" w:sz="0" w:space="0" w:color="auto"/>
                                            <w:left w:val="none" w:sz="0" w:space="0" w:color="auto"/>
                                            <w:bottom w:val="none" w:sz="0" w:space="0" w:color="auto"/>
                                            <w:right w:val="none" w:sz="0" w:space="0" w:color="auto"/>
                                          </w:divBdr>
                                          <w:divsChild>
                                            <w:div w:id="774711619">
                                              <w:marLeft w:val="0"/>
                                              <w:marRight w:val="0"/>
                                              <w:marTop w:val="0"/>
                                              <w:marBottom w:val="0"/>
                                              <w:divBdr>
                                                <w:top w:val="none" w:sz="0" w:space="0" w:color="auto"/>
                                                <w:left w:val="none" w:sz="0" w:space="0" w:color="auto"/>
                                                <w:bottom w:val="none" w:sz="0" w:space="0" w:color="auto"/>
                                                <w:right w:val="none" w:sz="0" w:space="0" w:color="auto"/>
                                              </w:divBdr>
                                              <w:divsChild>
                                                <w:div w:id="2115703964">
                                                  <w:marLeft w:val="0"/>
                                                  <w:marRight w:val="0"/>
                                                  <w:marTop w:val="0"/>
                                                  <w:marBottom w:val="0"/>
                                                  <w:divBdr>
                                                    <w:top w:val="none" w:sz="0" w:space="0" w:color="auto"/>
                                                    <w:left w:val="none" w:sz="0" w:space="0" w:color="auto"/>
                                                    <w:bottom w:val="none" w:sz="0" w:space="0" w:color="auto"/>
                                                    <w:right w:val="none" w:sz="0" w:space="0" w:color="auto"/>
                                                  </w:divBdr>
                                                  <w:divsChild>
                                                    <w:div w:id="377125436">
                                                      <w:marLeft w:val="0"/>
                                                      <w:marRight w:val="0"/>
                                                      <w:marTop w:val="0"/>
                                                      <w:marBottom w:val="0"/>
                                                      <w:divBdr>
                                                        <w:top w:val="none" w:sz="0" w:space="0" w:color="auto"/>
                                                        <w:left w:val="none" w:sz="0" w:space="0" w:color="auto"/>
                                                        <w:bottom w:val="none" w:sz="0" w:space="0" w:color="auto"/>
                                                        <w:right w:val="none" w:sz="0" w:space="0" w:color="auto"/>
                                                      </w:divBdr>
                                                      <w:divsChild>
                                                        <w:div w:id="698438122">
                                                          <w:marLeft w:val="0"/>
                                                          <w:marRight w:val="0"/>
                                                          <w:marTop w:val="0"/>
                                                          <w:marBottom w:val="0"/>
                                                          <w:divBdr>
                                                            <w:top w:val="none" w:sz="0" w:space="0" w:color="auto"/>
                                                            <w:left w:val="none" w:sz="0" w:space="0" w:color="auto"/>
                                                            <w:bottom w:val="none" w:sz="0" w:space="0" w:color="auto"/>
                                                            <w:right w:val="none" w:sz="0" w:space="0" w:color="auto"/>
                                                          </w:divBdr>
                                                          <w:divsChild>
                                                            <w:div w:id="1258516686">
                                                              <w:marLeft w:val="0"/>
                                                              <w:marRight w:val="0"/>
                                                              <w:marTop w:val="0"/>
                                                              <w:marBottom w:val="0"/>
                                                              <w:divBdr>
                                                                <w:top w:val="none" w:sz="0" w:space="0" w:color="auto"/>
                                                                <w:left w:val="none" w:sz="0" w:space="0" w:color="auto"/>
                                                                <w:bottom w:val="none" w:sz="0" w:space="0" w:color="auto"/>
                                                                <w:right w:val="none" w:sz="0" w:space="0" w:color="auto"/>
                                                              </w:divBdr>
                                                              <w:divsChild>
                                                                <w:div w:id="982808366">
                                                                  <w:marLeft w:val="0"/>
                                                                  <w:marRight w:val="0"/>
                                                                  <w:marTop w:val="0"/>
                                                                  <w:marBottom w:val="0"/>
                                                                  <w:divBdr>
                                                                    <w:top w:val="none" w:sz="0" w:space="0" w:color="auto"/>
                                                                    <w:left w:val="none" w:sz="0" w:space="0" w:color="auto"/>
                                                                    <w:bottom w:val="none" w:sz="0" w:space="0" w:color="auto"/>
                                                                    <w:right w:val="none" w:sz="0" w:space="0" w:color="auto"/>
                                                                  </w:divBdr>
                                                                  <w:divsChild>
                                                                    <w:div w:id="1436561249">
                                                                      <w:marLeft w:val="0"/>
                                                                      <w:marRight w:val="0"/>
                                                                      <w:marTop w:val="0"/>
                                                                      <w:marBottom w:val="0"/>
                                                                      <w:divBdr>
                                                                        <w:top w:val="none" w:sz="0" w:space="0" w:color="auto"/>
                                                                        <w:left w:val="none" w:sz="0" w:space="0" w:color="auto"/>
                                                                        <w:bottom w:val="none" w:sz="0" w:space="0" w:color="auto"/>
                                                                        <w:right w:val="none" w:sz="0" w:space="0" w:color="auto"/>
                                                                      </w:divBdr>
                                                                      <w:divsChild>
                                                                        <w:div w:id="891355700">
                                                                          <w:marLeft w:val="0"/>
                                                                          <w:marRight w:val="0"/>
                                                                          <w:marTop w:val="0"/>
                                                                          <w:marBottom w:val="0"/>
                                                                          <w:divBdr>
                                                                            <w:top w:val="none" w:sz="0" w:space="0" w:color="auto"/>
                                                                            <w:left w:val="none" w:sz="0" w:space="0" w:color="auto"/>
                                                                            <w:bottom w:val="none" w:sz="0" w:space="0" w:color="auto"/>
                                                                            <w:right w:val="none" w:sz="0" w:space="0" w:color="auto"/>
                                                                          </w:divBdr>
                                                                        </w:div>
                                                                        <w:div w:id="1343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310859">
      <w:bodyDiv w:val="1"/>
      <w:marLeft w:val="0"/>
      <w:marRight w:val="0"/>
      <w:marTop w:val="0"/>
      <w:marBottom w:val="0"/>
      <w:divBdr>
        <w:top w:val="none" w:sz="0" w:space="0" w:color="auto"/>
        <w:left w:val="none" w:sz="0" w:space="0" w:color="auto"/>
        <w:bottom w:val="none" w:sz="0" w:space="0" w:color="auto"/>
        <w:right w:val="none" w:sz="0" w:space="0" w:color="auto"/>
      </w:divBdr>
      <w:divsChild>
        <w:div w:id="2121417049">
          <w:marLeft w:val="0"/>
          <w:marRight w:val="0"/>
          <w:marTop w:val="0"/>
          <w:marBottom w:val="0"/>
          <w:divBdr>
            <w:top w:val="none" w:sz="0" w:space="0" w:color="auto"/>
            <w:left w:val="none" w:sz="0" w:space="0" w:color="auto"/>
            <w:bottom w:val="none" w:sz="0" w:space="0" w:color="auto"/>
            <w:right w:val="none" w:sz="0" w:space="0" w:color="auto"/>
          </w:divBdr>
          <w:divsChild>
            <w:div w:id="1609582000">
              <w:marLeft w:val="0"/>
              <w:marRight w:val="0"/>
              <w:marTop w:val="0"/>
              <w:marBottom w:val="0"/>
              <w:divBdr>
                <w:top w:val="none" w:sz="0" w:space="0" w:color="auto"/>
                <w:left w:val="none" w:sz="0" w:space="0" w:color="auto"/>
                <w:bottom w:val="none" w:sz="0" w:space="0" w:color="auto"/>
                <w:right w:val="none" w:sz="0" w:space="0" w:color="auto"/>
              </w:divBdr>
              <w:divsChild>
                <w:div w:id="1751928066">
                  <w:marLeft w:val="0"/>
                  <w:marRight w:val="0"/>
                  <w:marTop w:val="0"/>
                  <w:marBottom w:val="0"/>
                  <w:divBdr>
                    <w:top w:val="none" w:sz="0" w:space="0" w:color="auto"/>
                    <w:left w:val="none" w:sz="0" w:space="0" w:color="auto"/>
                    <w:bottom w:val="none" w:sz="0" w:space="0" w:color="auto"/>
                    <w:right w:val="none" w:sz="0" w:space="0" w:color="auto"/>
                  </w:divBdr>
                  <w:divsChild>
                    <w:div w:id="831288034">
                      <w:marLeft w:val="-150"/>
                      <w:marRight w:val="-150"/>
                      <w:marTop w:val="0"/>
                      <w:marBottom w:val="0"/>
                      <w:divBdr>
                        <w:top w:val="none" w:sz="0" w:space="0" w:color="auto"/>
                        <w:left w:val="none" w:sz="0" w:space="0" w:color="auto"/>
                        <w:bottom w:val="none" w:sz="0" w:space="0" w:color="auto"/>
                        <w:right w:val="none" w:sz="0" w:space="0" w:color="auto"/>
                      </w:divBdr>
                      <w:divsChild>
                        <w:div w:id="1544172509">
                          <w:marLeft w:val="0"/>
                          <w:marRight w:val="0"/>
                          <w:marTop w:val="0"/>
                          <w:marBottom w:val="0"/>
                          <w:divBdr>
                            <w:top w:val="none" w:sz="0" w:space="0" w:color="auto"/>
                            <w:left w:val="none" w:sz="0" w:space="0" w:color="auto"/>
                            <w:bottom w:val="none" w:sz="0" w:space="0" w:color="auto"/>
                            <w:right w:val="none" w:sz="0" w:space="0" w:color="auto"/>
                          </w:divBdr>
                          <w:divsChild>
                            <w:div w:id="119421038">
                              <w:marLeft w:val="0"/>
                              <w:marRight w:val="0"/>
                              <w:marTop w:val="0"/>
                              <w:marBottom w:val="0"/>
                              <w:divBdr>
                                <w:top w:val="none" w:sz="0" w:space="0" w:color="auto"/>
                                <w:left w:val="none" w:sz="0" w:space="0" w:color="auto"/>
                                <w:bottom w:val="none" w:sz="0" w:space="0" w:color="auto"/>
                                <w:right w:val="none" w:sz="0" w:space="0" w:color="auto"/>
                              </w:divBdr>
                              <w:divsChild>
                                <w:div w:id="1536578773">
                                  <w:marLeft w:val="0"/>
                                  <w:marRight w:val="0"/>
                                  <w:marTop w:val="0"/>
                                  <w:marBottom w:val="300"/>
                                  <w:divBdr>
                                    <w:top w:val="none" w:sz="0" w:space="0" w:color="auto"/>
                                    <w:left w:val="none" w:sz="0" w:space="0" w:color="auto"/>
                                    <w:bottom w:val="none" w:sz="0" w:space="0" w:color="auto"/>
                                    <w:right w:val="none" w:sz="0" w:space="0" w:color="auto"/>
                                  </w:divBdr>
                                  <w:divsChild>
                                    <w:div w:id="1238710859">
                                      <w:marLeft w:val="0"/>
                                      <w:marRight w:val="0"/>
                                      <w:marTop w:val="0"/>
                                      <w:marBottom w:val="0"/>
                                      <w:divBdr>
                                        <w:top w:val="none" w:sz="0" w:space="0" w:color="auto"/>
                                        <w:left w:val="none" w:sz="0" w:space="0" w:color="auto"/>
                                        <w:bottom w:val="none" w:sz="0" w:space="0" w:color="auto"/>
                                        <w:right w:val="none" w:sz="0" w:space="0" w:color="auto"/>
                                      </w:divBdr>
                                      <w:divsChild>
                                        <w:div w:id="637224543">
                                          <w:marLeft w:val="0"/>
                                          <w:marRight w:val="0"/>
                                          <w:marTop w:val="0"/>
                                          <w:marBottom w:val="0"/>
                                          <w:divBdr>
                                            <w:top w:val="none" w:sz="0" w:space="0" w:color="auto"/>
                                            <w:left w:val="none" w:sz="0" w:space="0" w:color="auto"/>
                                            <w:bottom w:val="none" w:sz="0" w:space="0" w:color="auto"/>
                                            <w:right w:val="none" w:sz="0" w:space="0" w:color="auto"/>
                                          </w:divBdr>
                                          <w:divsChild>
                                            <w:div w:id="751777733">
                                              <w:marLeft w:val="0"/>
                                              <w:marRight w:val="0"/>
                                              <w:marTop w:val="0"/>
                                              <w:marBottom w:val="0"/>
                                              <w:divBdr>
                                                <w:top w:val="none" w:sz="0" w:space="0" w:color="auto"/>
                                                <w:left w:val="none" w:sz="0" w:space="0" w:color="auto"/>
                                                <w:bottom w:val="none" w:sz="0" w:space="0" w:color="auto"/>
                                                <w:right w:val="none" w:sz="0" w:space="0" w:color="auto"/>
                                              </w:divBdr>
                                              <w:divsChild>
                                                <w:div w:id="297805524">
                                                  <w:marLeft w:val="0"/>
                                                  <w:marRight w:val="0"/>
                                                  <w:marTop w:val="0"/>
                                                  <w:marBottom w:val="0"/>
                                                  <w:divBdr>
                                                    <w:top w:val="none" w:sz="0" w:space="0" w:color="auto"/>
                                                    <w:left w:val="none" w:sz="0" w:space="0" w:color="auto"/>
                                                    <w:bottom w:val="none" w:sz="0" w:space="0" w:color="auto"/>
                                                    <w:right w:val="none" w:sz="0" w:space="0" w:color="auto"/>
                                                  </w:divBdr>
                                                  <w:divsChild>
                                                    <w:div w:id="972445202">
                                                      <w:marLeft w:val="0"/>
                                                      <w:marRight w:val="0"/>
                                                      <w:marTop w:val="0"/>
                                                      <w:marBottom w:val="0"/>
                                                      <w:divBdr>
                                                        <w:top w:val="none" w:sz="0" w:space="0" w:color="auto"/>
                                                        <w:left w:val="none" w:sz="0" w:space="0" w:color="auto"/>
                                                        <w:bottom w:val="none" w:sz="0" w:space="0" w:color="auto"/>
                                                        <w:right w:val="none" w:sz="0" w:space="0" w:color="auto"/>
                                                      </w:divBdr>
                                                      <w:divsChild>
                                                        <w:div w:id="226039834">
                                                          <w:marLeft w:val="0"/>
                                                          <w:marRight w:val="0"/>
                                                          <w:marTop w:val="0"/>
                                                          <w:marBottom w:val="0"/>
                                                          <w:divBdr>
                                                            <w:top w:val="none" w:sz="0" w:space="0" w:color="auto"/>
                                                            <w:left w:val="none" w:sz="0" w:space="0" w:color="auto"/>
                                                            <w:bottom w:val="none" w:sz="0" w:space="0" w:color="auto"/>
                                                            <w:right w:val="none" w:sz="0" w:space="0" w:color="auto"/>
                                                          </w:divBdr>
                                                          <w:divsChild>
                                                            <w:div w:id="124155269">
                                                              <w:marLeft w:val="0"/>
                                                              <w:marRight w:val="0"/>
                                                              <w:marTop w:val="0"/>
                                                              <w:marBottom w:val="0"/>
                                                              <w:divBdr>
                                                                <w:top w:val="none" w:sz="0" w:space="0" w:color="auto"/>
                                                                <w:left w:val="none" w:sz="0" w:space="0" w:color="auto"/>
                                                                <w:bottom w:val="none" w:sz="0" w:space="0" w:color="auto"/>
                                                                <w:right w:val="none" w:sz="0" w:space="0" w:color="auto"/>
                                                              </w:divBdr>
                                                              <w:divsChild>
                                                                <w:div w:id="590434390">
                                                                  <w:marLeft w:val="0"/>
                                                                  <w:marRight w:val="0"/>
                                                                  <w:marTop w:val="0"/>
                                                                  <w:marBottom w:val="0"/>
                                                                  <w:divBdr>
                                                                    <w:top w:val="none" w:sz="0" w:space="0" w:color="auto"/>
                                                                    <w:left w:val="none" w:sz="0" w:space="0" w:color="auto"/>
                                                                    <w:bottom w:val="none" w:sz="0" w:space="0" w:color="auto"/>
                                                                    <w:right w:val="none" w:sz="0" w:space="0" w:color="auto"/>
                                                                  </w:divBdr>
                                                                  <w:divsChild>
                                                                    <w:div w:id="1602909530">
                                                                      <w:marLeft w:val="0"/>
                                                                      <w:marRight w:val="0"/>
                                                                      <w:marTop w:val="0"/>
                                                                      <w:marBottom w:val="0"/>
                                                                      <w:divBdr>
                                                                        <w:top w:val="none" w:sz="0" w:space="0" w:color="auto"/>
                                                                        <w:left w:val="none" w:sz="0" w:space="0" w:color="auto"/>
                                                                        <w:bottom w:val="none" w:sz="0" w:space="0" w:color="auto"/>
                                                                        <w:right w:val="none" w:sz="0" w:space="0" w:color="auto"/>
                                                                      </w:divBdr>
                                                                      <w:divsChild>
                                                                        <w:div w:id="1292055216">
                                                                          <w:marLeft w:val="0"/>
                                                                          <w:marRight w:val="0"/>
                                                                          <w:marTop w:val="0"/>
                                                                          <w:marBottom w:val="0"/>
                                                                          <w:divBdr>
                                                                            <w:top w:val="none" w:sz="0" w:space="0" w:color="auto"/>
                                                                            <w:left w:val="none" w:sz="0" w:space="0" w:color="auto"/>
                                                                            <w:bottom w:val="none" w:sz="0" w:space="0" w:color="auto"/>
                                                                            <w:right w:val="none" w:sz="0" w:space="0" w:color="auto"/>
                                                                          </w:divBdr>
                                                                        </w:div>
                                                                        <w:div w:id="5558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127330">
      <w:bodyDiv w:val="1"/>
      <w:marLeft w:val="0"/>
      <w:marRight w:val="0"/>
      <w:marTop w:val="0"/>
      <w:marBottom w:val="0"/>
      <w:divBdr>
        <w:top w:val="none" w:sz="0" w:space="0" w:color="auto"/>
        <w:left w:val="none" w:sz="0" w:space="0" w:color="auto"/>
        <w:bottom w:val="none" w:sz="0" w:space="0" w:color="auto"/>
        <w:right w:val="none" w:sz="0" w:space="0" w:color="auto"/>
      </w:divBdr>
      <w:divsChild>
        <w:div w:id="433205779">
          <w:marLeft w:val="0"/>
          <w:marRight w:val="0"/>
          <w:marTop w:val="0"/>
          <w:marBottom w:val="0"/>
          <w:divBdr>
            <w:top w:val="none" w:sz="0" w:space="0" w:color="auto"/>
            <w:left w:val="none" w:sz="0" w:space="0" w:color="auto"/>
            <w:bottom w:val="none" w:sz="0" w:space="0" w:color="auto"/>
            <w:right w:val="none" w:sz="0" w:space="0" w:color="auto"/>
          </w:divBdr>
          <w:divsChild>
            <w:div w:id="664629153">
              <w:marLeft w:val="0"/>
              <w:marRight w:val="0"/>
              <w:marTop w:val="0"/>
              <w:marBottom w:val="0"/>
              <w:divBdr>
                <w:top w:val="none" w:sz="0" w:space="0" w:color="auto"/>
                <w:left w:val="none" w:sz="0" w:space="0" w:color="auto"/>
                <w:bottom w:val="none" w:sz="0" w:space="0" w:color="auto"/>
                <w:right w:val="none" w:sz="0" w:space="0" w:color="auto"/>
              </w:divBdr>
              <w:divsChild>
                <w:div w:id="1967807435">
                  <w:marLeft w:val="0"/>
                  <w:marRight w:val="0"/>
                  <w:marTop w:val="0"/>
                  <w:marBottom w:val="0"/>
                  <w:divBdr>
                    <w:top w:val="none" w:sz="0" w:space="0" w:color="auto"/>
                    <w:left w:val="none" w:sz="0" w:space="0" w:color="auto"/>
                    <w:bottom w:val="none" w:sz="0" w:space="0" w:color="auto"/>
                    <w:right w:val="none" w:sz="0" w:space="0" w:color="auto"/>
                  </w:divBdr>
                  <w:divsChild>
                    <w:div w:id="1035690587">
                      <w:marLeft w:val="0"/>
                      <w:marRight w:val="0"/>
                      <w:marTop w:val="0"/>
                      <w:marBottom w:val="0"/>
                      <w:divBdr>
                        <w:top w:val="none" w:sz="0" w:space="0" w:color="auto"/>
                        <w:left w:val="none" w:sz="0" w:space="0" w:color="auto"/>
                        <w:bottom w:val="none" w:sz="0" w:space="0" w:color="auto"/>
                        <w:right w:val="none" w:sz="0" w:space="0" w:color="auto"/>
                      </w:divBdr>
                      <w:divsChild>
                        <w:div w:id="1634486928">
                          <w:marLeft w:val="0"/>
                          <w:marRight w:val="0"/>
                          <w:marTop w:val="0"/>
                          <w:marBottom w:val="0"/>
                          <w:divBdr>
                            <w:top w:val="none" w:sz="0" w:space="0" w:color="auto"/>
                            <w:left w:val="none" w:sz="0" w:space="0" w:color="auto"/>
                            <w:bottom w:val="none" w:sz="0" w:space="0" w:color="auto"/>
                            <w:right w:val="none" w:sz="0" w:space="0" w:color="auto"/>
                          </w:divBdr>
                          <w:divsChild>
                            <w:div w:id="1582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67534407">
      <w:bodyDiv w:val="1"/>
      <w:marLeft w:val="0"/>
      <w:marRight w:val="0"/>
      <w:marTop w:val="0"/>
      <w:marBottom w:val="0"/>
      <w:divBdr>
        <w:top w:val="none" w:sz="0" w:space="0" w:color="auto"/>
        <w:left w:val="none" w:sz="0" w:space="0" w:color="auto"/>
        <w:bottom w:val="none" w:sz="0" w:space="0" w:color="auto"/>
        <w:right w:val="none" w:sz="0" w:space="0" w:color="auto"/>
      </w:divBdr>
      <w:divsChild>
        <w:div w:id="642929830">
          <w:marLeft w:val="0"/>
          <w:marRight w:val="0"/>
          <w:marTop w:val="0"/>
          <w:marBottom w:val="0"/>
          <w:divBdr>
            <w:top w:val="none" w:sz="0" w:space="0" w:color="auto"/>
            <w:left w:val="none" w:sz="0" w:space="0" w:color="auto"/>
            <w:bottom w:val="none" w:sz="0" w:space="0" w:color="auto"/>
            <w:right w:val="none" w:sz="0" w:space="0" w:color="auto"/>
          </w:divBdr>
          <w:divsChild>
            <w:div w:id="778331234">
              <w:marLeft w:val="0"/>
              <w:marRight w:val="0"/>
              <w:marTop w:val="0"/>
              <w:marBottom w:val="0"/>
              <w:divBdr>
                <w:top w:val="none" w:sz="0" w:space="0" w:color="auto"/>
                <w:left w:val="none" w:sz="0" w:space="0" w:color="auto"/>
                <w:bottom w:val="none" w:sz="0" w:space="0" w:color="auto"/>
                <w:right w:val="none" w:sz="0" w:space="0" w:color="auto"/>
              </w:divBdr>
              <w:divsChild>
                <w:div w:id="503394942">
                  <w:marLeft w:val="0"/>
                  <w:marRight w:val="0"/>
                  <w:marTop w:val="0"/>
                  <w:marBottom w:val="0"/>
                  <w:divBdr>
                    <w:top w:val="none" w:sz="0" w:space="0" w:color="auto"/>
                    <w:left w:val="none" w:sz="0" w:space="0" w:color="auto"/>
                    <w:bottom w:val="none" w:sz="0" w:space="0" w:color="auto"/>
                    <w:right w:val="none" w:sz="0" w:space="0" w:color="auto"/>
                  </w:divBdr>
                  <w:divsChild>
                    <w:div w:id="453138145">
                      <w:marLeft w:val="-150"/>
                      <w:marRight w:val="-150"/>
                      <w:marTop w:val="0"/>
                      <w:marBottom w:val="0"/>
                      <w:divBdr>
                        <w:top w:val="none" w:sz="0" w:space="0" w:color="auto"/>
                        <w:left w:val="none" w:sz="0" w:space="0" w:color="auto"/>
                        <w:bottom w:val="none" w:sz="0" w:space="0" w:color="auto"/>
                        <w:right w:val="none" w:sz="0" w:space="0" w:color="auto"/>
                      </w:divBdr>
                      <w:divsChild>
                        <w:div w:id="1249342786">
                          <w:marLeft w:val="0"/>
                          <w:marRight w:val="0"/>
                          <w:marTop w:val="0"/>
                          <w:marBottom w:val="0"/>
                          <w:divBdr>
                            <w:top w:val="none" w:sz="0" w:space="0" w:color="auto"/>
                            <w:left w:val="none" w:sz="0" w:space="0" w:color="auto"/>
                            <w:bottom w:val="none" w:sz="0" w:space="0" w:color="auto"/>
                            <w:right w:val="none" w:sz="0" w:space="0" w:color="auto"/>
                          </w:divBdr>
                          <w:divsChild>
                            <w:div w:id="660307585">
                              <w:marLeft w:val="0"/>
                              <w:marRight w:val="0"/>
                              <w:marTop w:val="0"/>
                              <w:marBottom w:val="0"/>
                              <w:divBdr>
                                <w:top w:val="none" w:sz="0" w:space="0" w:color="auto"/>
                                <w:left w:val="none" w:sz="0" w:space="0" w:color="auto"/>
                                <w:bottom w:val="none" w:sz="0" w:space="0" w:color="auto"/>
                                <w:right w:val="none" w:sz="0" w:space="0" w:color="auto"/>
                              </w:divBdr>
                              <w:divsChild>
                                <w:div w:id="1373847714">
                                  <w:marLeft w:val="0"/>
                                  <w:marRight w:val="0"/>
                                  <w:marTop w:val="0"/>
                                  <w:marBottom w:val="300"/>
                                  <w:divBdr>
                                    <w:top w:val="none" w:sz="0" w:space="0" w:color="auto"/>
                                    <w:left w:val="none" w:sz="0" w:space="0" w:color="auto"/>
                                    <w:bottom w:val="none" w:sz="0" w:space="0" w:color="auto"/>
                                    <w:right w:val="none" w:sz="0" w:space="0" w:color="auto"/>
                                  </w:divBdr>
                                  <w:divsChild>
                                    <w:div w:id="1766850919">
                                      <w:marLeft w:val="0"/>
                                      <w:marRight w:val="0"/>
                                      <w:marTop w:val="0"/>
                                      <w:marBottom w:val="0"/>
                                      <w:divBdr>
                                        <w:top w:val="none" w:sz="0" w:space="0" w:color="auto"/>
                                        <w:left w:val="none" w:sz="0" w:space="0" w:color="auto"/>
                                        <w:bottom w:val="none" w:sz="0" w:space="0" w:color="auto"/>
                                        <w:right w:val="none" w:sz="0" w:space="0" w:color="auto"/>
                                      </w:divBdr>
                                      <w:divsChild>
                                        <w:div w:id="1807891583">
                                          <w:marLeft w:val="0"/>
                                          <w:marRight w:val="0"/>
                                          <w:marTop w:val="0"/>
                                          <w:marBottom w:val="0"/>
                                          <w:divBdr>
                                            <w:top w:val="none" w:sz="0" w:space="0" w:color="auto"/>
                                            <w:left w:val="none" w:sz="0" w:space="0" w:color="auto"/>
                                            <w:bottom w:val="none" w:sz="0" w:space="0" w:color="auto"/>
                                            <w:right w:val="none" w:sz="0" w:space="0" w:color="auto"/>
                                          </w:divBdr>
                                          <w:divsChild>
                                            <w:div w:id="431509642">
                                              <w:marLeft w:val="0"/>
                                              <w:marRight w:val="0"/>
                                              <w:marTop w:val="0"/>
                                              <w:marBottom w:val="0"/>
                                              <w:divBdr>
                                                <w:top w:val="none" w:sz="0" w:space="0" w:color="auto"/>
                                                <w:left w:val="none" w:sz="0" w:space="0" w:color="auto"/>
                                                <w:bottom w:val="none" w:sz="0" w:space="0" w:color="auto"/>
                                                <w:right w:val="none" w:sz="0" w:space="0" w:color="auto"/>
                                              </w:divBdr>
                                              <w:divsChild>
                                                <w:div w:id="30031480">
                                                  <w:marLeft w:val="0"/>
                                                  <w:marRight w:val="0"/>
                                                  <w:marTop w:val="0"/>
                                                  <w:marBottom w:val="0"/>
                                                  <w:divBdr>
                                                    <w:top w:val="none" w:sz="0" w:space="0" w:color="auto"/>
                                                    <w:left w:val="none" w:sz="0" w:space="0" w:color="auto"/>
                                                    <w:bottom w:val="none" w:sz="0" w:space="0" w:color="auto"/>
                                                    <w:right w:val="none" w:sz="0" w:space="0" w:color="auto"/>
                                                  </w:divBdr>
                                                  <w:divsChild>
                                                    <w:div w:id="70741597">
                                                      <w:marLeft w:val="0"/>
                                                      <w:marRight w:val="0"/>
                                                      <w:marTop w:val="0"/>
                                                      <w:marBottom w:val="0"/>
                                                      <w:divBdr>
                                                        <w:top w:val="none" w:sz="0" w:space="0" w:color="auto"/>
                                                        <w:left w:val="none" w:sz="0" w:space="0" w:color="auto"/>
                                                        <w:bottom w:val="none" w:sz="0" w:space="0" w:color="auto"/>
                                                        <w:right w:val="none" w:sz="0" w:space="0" w:color="auto"/>
                                                      </w:divBdr>
                                                      <w:divsChild>
                                                        <w:div w:id="1504124366">
                                                          <w:marLeft w:val="0"/>
                                                          <w:marRight w:val="0"/>
                                                          <w:marTop w:val="0"/>
                                                          <w:marBottom w:val="0"/>
                                                          <w:divBdr>
                                                            <w:top w:val="none" w:sz="0" w:space="0" w:color="auto"/>
                                                            <w:left w:val="none" w:sz="0" w:space="0" w:color="auto"/>
                                                            <w:bottom w:val="none" w:sz="0" w:space="0" w:color="auto"/>
                                                            <w:right w:val="none" w:sz="0" w:space="0" w:color="auto"/>
                                                          </w:divBdr>
                                                          <w:divsChild>
                                                            <w:div w:id="886989323">
                                                              <w:marLeft w:val="0"/>
                                                              <w:marRight w:val="0"/>
                                                              <w:marTop w:val="0"/>
                                                              <w:marBottom w:val="0"/>
                                                              <w:divBdr>
                                                                <w:top w:val="none" w:sz="0" w:space="0" w:color="auto"/>
                                                                <w:left w:val="none" w:sz="0" w:space="0" w:color="auto"/>
                                                                <w:bottom w:val="none" w:sz="0" w:space="0" w:color="auto"/>
                                                                <w:right w:val="none" w:sz="0" w:space="0" w:color="auto"/>
                                                              </w:divBdr>
                                                              <w:divsChild>
                                                                <w:div w:id="1126385991">
                                                                  <w:marLeft w:val="0"/>
                                                                  <w:marRight w:val="0"/>
                                                                  <w:marTop w:val="0"/>
                                                                  <w:marBottom w:val="0"/>
                                                                  <w:divBdr>
                                                                    <w:top w:val="none" w:sz="0" w:space="0" w:color="auto"/>
                                                                    <w:left w:val="none" w:sz="0" w:space="0" w:color="auto"/>
                                                                    <w:bottom w:val="none" w:sz="0" w:space="0" w:color="auto"/>
                                                                    <w:right w:val="none" w:sz="0" w:space="0" w:color="auto"/>
                                                                  </w:divBdr>
                                                                  <w:divsChild>
                                                                    <w:div w:id="1851992726">
                                                                      <w:marLeft w:val="0"/>
                                                                      <w:marRight w:val="0"/>
                                                                      <w:marTop w:val="0"/>
                                                                      <w:marBottom w:val="0"/>
                                                                      <w:divBdr>
                                                                        <w:top w:val="none" w:sz="0" w:space="0" w:color="auto"/>
                                                                        <w:left w:val="none" w:sz="0" w:space="0" w:color="auto"/>
                                                                        <w:bottom w:val="none" w:sz="0" w:space="0" w:color="auto"/>
                                                                        <w:right w:val="none" w:sz="0" w:space="0" w:color="auto"/>
                                                                      </w:divBdr>
                                                                      <w:divsChild>
                                                                        <w:div w:id="1041437978">
                                                                          <w:marLeft w:val="0"/>
                                                                          <w:marRight w:val="0"/>
                                                                          <w:marTop w:val="0"/>
                                                                          <w:marBottom w:val="0"/>
                                                                          <w:divBdr>
                                                                            <w:top w:val="none" w:sz="0" w:space="0" w:color="auto"/>
                                                                            <w:left w:val="none" w:sz="0" w:space="0" w:color="auto"/>
                                                                            <w:bottom w:val="none" w:sz="0" w:space="0" w:color="auto"/>
                                                                            <w:right w:val="none" w:sz="0" w:space="0" w:color="auto"/>
                                                                          </w:divBdr>
                                                                        </w:div>
                                                                        <w:div w:id="1147748353">
                                                                          <w:marLeft w:val="0"/>
                                                                          <w:marRight w:val="0"/>
                                                                          <w:marTop w:val="0"/>
                                                                          <w:marBottom w:val="0"/>
                                                                          <w:divBdr>
                                                                            <w:top w:val="none" w:sz="0" w:space="0" w:color="auto"/>
                                                                            <w:left w:val="none" w:sz="0" w:space="0" w:color="auto"/>
                                                                            <w:bottom w:val="none" w:sz="0" w:space="0" w:color="auto"/>
                                                                            <w:right w:val="none" w:sz="0" w:space="0" w:color="auto"/>
                                                                          </w:divBdr>
                                                                        </w:div>
                                                                        <w:div w:id="1965503695">
                                                                          <w:marLeft w:val="0"/>
                                                                          <w:marRight w:val="0"/>
                                                                          <w:marTop w:val="0"/>
                                                                          <w:marBottom w:val="0"/>
                                                                          <w:divBdr>
                                                                            <w:top w:val="none" w:sz="0" w:space="0" w:color="auto"/>
                                                                            <w:left w:val="none" w:sz="0" w:space="0" w:color="auto"/>
                                                                            <w:bottom w:val="none" w:sz="0" w:space="0" w:color="auto"/>
                                                                            <w:right w:val="none" w:sz="0" w:space="0" w:color="auto"/>
                                                                          </w:divBdr>
                                                                        </w:div>
                                                                        <w:div w:id="1884900990">
                                                                          <w:marLeft w:val="0"/>
                                                                          <w:marRight w:val="0"/>
                                                                          <w:marTop w:val="0"/>
                                                                          <w:marBottom w:val="0"/>
                                                                          <w:divBdr>
                                                                            <w:top w:val="none" w:sz="0" w:space="0" w:color="auto"/>
                                                                            <w:left w:val="none" w:sz="0" w:space="0" w:color="auto"/>
                                                                            <w:bottom w:val="none" w:sz="0" w:space="0" w:color="auto"/>
                                                                            <w:right w:val="none" w:sz="0" w:space="0" w:color="auto"/>
                                                                          </w:divBdr>
                                                                        </w:div>
                                                                        <w:div w:id="179048721">
                                                                          <w:marLeft w:val="0"/>
                                                                          <w:marRight w:val="0"/>
                                                                          <w:marTop w:val="0"/>
                                                                          <w:marBottom w:val="0"/>
                                                                          <w:divBdr>
                                                                            <w:top w:val="none" w:sz="0" w:space="0" w:color="auto"/>
                                                                            <w:left w:val="none" w:sz="0" w:space="0" w:color="auto"/>
                                                                            <w:bottom w:val="none" w:sz="0" w:space="0" w:color="auto"/>
                                                                            <w:right w:val="none" w:sz="0" w:space="0" w:color="auto"/>
                                                                          </w:divBdr>
                                                                        </w:div>
                                                                        <w:div w:id="10611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294432">
      <w:bodyDiv w:val="1"/>
      <w:marLeft w:val="0"/>
      <w:marRight w:val="0"/>
      <w:marTop w:val="0"/>
      <w:marBottom w:val="0"/>
      <w:divBdr>
        <w:top w:val="none" w:sz="0" w:space="0" w:color="auto"/>
        <w:left w:val="none" w:sz="0" w:space="0" w:color="auto"/>
        <w:bottom w:val="none" w:sz="0" w:space="0" w:color="auto"/>
        <w:right w:val="none" w:sz="0" w:space="0" w:color="auto"/>
      </w:divBdr>
      <w:divsChild>
        <w:div w:id="2009940383">
          <w:marLeft w:val="0"/>
          <w:marRight w:val="0"/>
          <w:marTop w:val="0"/>
          <w:marBottom w:val="0"/>
          <w:divBdr>
            <w:top w:val="none" w:sz="0" w:space="0" w:color="auto"/>
            <w:left w:val="none" w:sz="0" w:space="0" w:color="auto"/>
            <w:bottom w:val="none" w:sz="0" w:space="0" w:color="auto"/>
            <w:right w:val="none" w:sz="0" w:space="0" w:color="auto"/>
          </w:divBdr>
          <w:divsChild>
            <w:div w:id="1569264387">
              <w:marLeft w:val="0"/>
              <w:marRight w:val="0"/>
              <w:marTop w:val="0"/>
              <w:marBottom w:val="0"/>
              <w:divBdr>
                <w:top w:val="none" w:sz="0" w:space="0" w:color="auto"/>
                <w:left w:val="none" w:sz="0" w:space="0" w:color="auto"/>
                <w:bottom w:val="none" w:sz="0" w:space="0" w:color="auto"/>
                <w:right w:val="none" w:sz="0" w:space="0" w:color="auto"/>
              </w:divBdr>
              <w:divsChild>
                <w:div w:id="438181135">
                  <w:marLeft w:val="0"/>
                  <w:marRight w:val="0"/>
                  <w:marTop w:val="0"/>
                  <w:marBottom w:val="0"/>
                  <w:divBdr>
                    <w:top w:val="none" w:sz="0" w:space="0" w:color="auto"/>
                    <w:left w:val="none" w:sz="0" w:space="0" w:color="auto"/>
                    <w:bottom w:val="none" w:sz="0" w:space="0" w:color="auto"/>
                    <w:right w:val="none" w:sz="0" w:space="0" w:color="auto"/>
                  </w:divBdr>
                  <w:divsChild>
                    <w:div w:id="1564441569">
                      <w:marLeft w:val="0"/>
                      <w:marRight w:val="0"/>
                      <w:marTop w:val="0"/>
                      <w:marBottom w:val="0"/>
                      <w:divBdr>
                        <w:top w:val="none" w:sz="0" w:space="0" w:color="auto"/>
                        <w:left w:val="none" w:sz="0" w:space="0" w:color="auto"/>
                        <w:bottom w:val="none" w:sz="0" w:space="0" w:color="auto"/>
                        <w:right w:val="none" w:sz="0" w:space="0" w:color="auto"/>
                      </w:divBdr>
                      <w:divsChild>
                        <w:div w:id="269700250">
                          <w:marLeft w:val="0"/>
                          <w:marRight w:val="0"/>
                          <w:marTop w:val="0"/>
                          <w:marBottom w:val="0"/>
                          <w:divBdr>
                            <w:top w:val="none" w:sz="0" w:space="0" w:color="auto"/>
                            <w:left w:val="none" w:sz="0" w:space="0" w:color="auto"/>
                            <w:bottom w:val="none" w:sz="0" w:space="0" w:color="auto"/>
                            <w:right w:val="none" w:sz="0" w:space="0" w:color="auto"/>
                          </w:divBdr>
                          <w:divsChild>
                            <w:div w:id="1910142742">
                              <w:marLeft w:val="0"/>
                              <w:marRight w:val="0"/>
                              <w:marTop w:val="0"/>
                              <w:marBottom w:val="0"/>
                              <w:divBdr>
                                <w:top w:val="none" w:sz="0" w:space="0" w:color="auto"/>
                                <w:left w:val="none" w:sz="0" w:space="0" w:color="auto"/>
                                <w:bottom w:val="none" w:sz="0" w:space="0" w:color="auto"/>
                                <w:right w:val="none" w:sz="0" w:space="0" w:color="auto"/>
                              </w:divBdr>
                              <w:divsChild>
                                <w:div w:id="504786386">
                                  <w:marLeft w:val="0"/>
                                  <w:marRight w:val="0"/>
                                  <w:marTop w:val="0"/>
                                  <w:marBottom w:val="0"/>
                                  <w:divBdr>
                                    <w:top w:val="none" w:sz="0" w:space="0" w:color="auto"/>
                                    <w:left w:val="none" w:sz="0" w:space="0" w:color="auto"/>
                                    <w:bottom w:val="none" w:sz="0" w:space="0" w:color="auto"/>
                                    <w:right w:val="none" w:sz="0" w:space="0" w:color="auto"/>
                                  </w:divBdr>
                                </w:div>
                                <w:div w:id="62652636">
                                  <w:marLeft w:val="0"/>
                                  <w:marRight w:val="0"/>
                                  <w:marTop w:val="0"/>
                                  <w:marBottom w:val="0"/>
                                  <w:divBdr>
                                    <w:top w:val="none" w:sz="0" w:space="0" w:color="auto"/>
                                    <w:left w:val="none" w:sz="0" w:space="0" w:color="auto"/>
                                    <w:bottom w:val="none" w:sz="0" w:space="0" w:color="auto"/>
                                    <w:right w:val="none" w:sz="0" w:space="0" w:color="auto"/>
                                  </w:divBdr>
                                  <w:divsChild>
                                    <w:div w:id="1589386634">
                                      <w:marLeft w:val="0"/>
                                      <w:marRight w:val="0"/>
                                      <w:marTop w:val="0"/>
                                      <w:marBottom w:val="0"/>
                                      <w:divBdr>
                                        <w:top w:val="none" w:sz="0" w:space="0" w:color="auto"/>
                                        <w:left w:val="none" w:sz="0" w:space="0" w:color="auto"/>
                                        <w:bottom w:val="none" w:sz="0" w:space="0" w:color="auto"/>
                                        <w:right w:val="none" w:sz="0" w:space="0" w:color="auto"/>
                                      </w:divBdr>
                                      <w:divsChild>
                                        <w:div w:id="901528742">
                                          <w:marLeft w:val="0"/>
                                          <w:marRight w:val="0"/>
                                          <w:marTop w:val="0"/>
                                          <w:marBottom w:val="0"/>
                                          <w:divBdr>
                                            <w:top w:val="none" w:sz="0" w:space="0" w:color="auto"/>
                                            <w:left w:val="none" w:sz="0" w:space="0" w:color="auto"/>
                                            <w:bottom w:val="none" w:sz="0" w:space="0" w:color="auto"/>
                                            <w:right w:val="none" w:sz="0" w:space="0" w:color="auto"/>
                                          </w:divBdr>
                                        </w:div>
                                        <w:div w:id="11113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183459">
      <w:bodyDiv w:val="1"/>
      <w:marLeft w:val="0"/>
      <w:marRight w:val="0"/>
      <w:marTop w:val="0"/>
      <w:marBottom w:val="0"/>
      <w:divBdr>
        <w:top w:val="none" w:sz="0" w:space="0" w:color="auto"/>
        <w:left w:val="none" w:sz="0" w:space="0" w:color="auto"/>
        <w:bottom w:val="none" w:sz="0" w:space="0" w:color="auto"/>
        <w:right w:val="none" w:sz="0" w:space="0" w:color="auto"/>
      </w:divBdr>
      <w:divsChild>
        <w:div w:id="302740725">
          <w:marLeft w:val="0"/>
          <w:marRight w:val="0"/>
          <w:marTop w:val="0"/>
          <w:marBottom w:val="0"/>
          <w:divBdr>
            <w:top w:val="none" w:sz="0" w:space="0" w:color="auto"/>
            <w:left w:val="none" w:sz="0" w:space="0" w:color="auto"/>
            <w:bottom w:val="none" w:sz="0" w:space="0" w:color="auto"/>
            <w:right w:val="none" w:sz="0" w:space="0" w:color="auto"/>
          </w:divBdr>
          <w:divsChild>
            <w:div w:id="1058748434">
              <w:marLeft w:val="0"/>
              <w:marRight w:val="0"/>
              <w:marTop w:val="0"/>
              <w:marBottom w:val="0"/>
              <w:divBdr>
                <w:top w:val="none" w:sz="0" w:space="0" w:color="auto"/>
                <w:left w:val="none" w:sz="0" w:space="0" w:color="auto"/>
                <w:bottom w:val="none" w:sz="0" w:space="0" w:color="auto"/>
                <w:right w:val="none" w:sz="0" w:space="0" w:color="auto"/>
              </w:divBdr>
              <w:divsChild>
                <w:div w:id="1805922933">
                  <w:marLeft w:val="0"/>
                  <w:marRight w:val="0"/>
                  <w:marTop w:val="0"/>
                  <w:marBottom w:val="0"/>
                  <w:divBdr>
                    <w:top w:val="none" w:sz="0" w:space="0" w:color="auto"/>
                    <w:left w:val="none" w:sz="0" w:space="0" w:color="auto"/>
                    <w:bottom w:val="none" w:sz="0" w:space="0" w:color="auto"/>
                    <w:right w:val="none" w:sz="0" w:space="0" w:color="auto"/>
                  </w:divBdr>
                  <w:divsChild>
                    <w:div w:id="2010330158">
                      <w:marLeft w:val="0"/>
                      <w:marRight w:val="0"/>
                      <w:marTop w:val="0"/>
                      <w:marBottom w:val="0"/>
                      <w:divBdr>
                        <w:top w:val="none" w:sz="0" w:space="0" w:color="auto"/>
                        <w:left w:val="none" w:sz="0" w:space="0" w:color="auto"/>
                        <w:bottom w:val="none" w:sz="0" w:space="0" w:color="auto"/>
                        <w:right w:val="none" w:sz="0" w:space="0" w:color="auto"/>
                      </w:divBdr>
                      <w:divsChild>
                        <w:div w:id="1475828717">
                          <w:marLeft w:val="0"/>
                          <w:marRight w:val="0"/>
                          <w:marTop w:val="0"/>
                          <w:marBottom w:val="0"/>
                          <w:divBdr>
                            <w:top w:val="none" w:sz="0" w:space="0" w:color="auto"/>
                            <w:left w:val="none" w:sz="0" w:space="0" w:color="auto"/>
                            <w:bottom w:val="none" w:sz="0" w:space="0" w:color="auto"/>
                            <w:right w:val="none" w:sz="0" w:space="0" w:color="auto"/>
                          </w:divBdr>
                          <w:divsChild>
                            <w:div w:id="512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85831">
      <w:bodyDiv w:val="1"/>
      <w:marLeft w:val="0"/>
      <w:marRight w:val="0"/>
      <w:marTop w:val="0"/>
      <w:marBottom w:val="0"/>
      <w:divBdr>
        <w:top w:val="none" w:sz="0" w:space="0" w:color="auto"/>
        <w:left w:val="none" w:sz="0" w:space="0" w:color="auto"/>
        <w:bottom w:val="none" w:sz="0" w:space="0" w:color="auto"/>
        <w:right w:val="none" w:sz="0" w:space="0" w:color="auto"/>
      </w:divBdr>
      <w:divsChild>
        <w:div w:id="783499169">
          <w:marLeft w:val="0"/>
          <w:marRight w:val="0"/>
          <w:marTop w:val="0"/>
          <w:marBottom w:val="0"/>
          <w:divBdr>
            <w:top w:val="none" w:sz="0" w:space="0" w:color="auto"/>
            <w:left w:val="none" w:sz="0" w:space="0" w:color="auto"/>
            <w:bottom w:val="none" w:sz="0" w:space="0" w:color="auto"/>
            <w:right w:val="none" w:sz="0" w:space="0" w:color="auto"/>
          </w:divBdr>
          <w:divsChild>
            <w:div w:id="1521040953">
              <w:marLeft w:val="0"/>
              <w:marRight w:val="0"/>
              <w:marTop w:val="0"/>
              <w:marBottom w:val="0"/>
              <w:divBdr>
                <w:top w:val="none" w:sz="0" w:space="0" w:color="auto"/>
                <w:left w:val="none" w:sz="0" w:space="0" w:color="auto"/>
                <w:bottom w:val="none" w:sz="0" w:space="0" w:color="auto"/>
                <w:right w:val="none" w:sz="0" w:space="0" w:color="auto"/>
              </w:divBdr>
              <w:divsChild>
                <w:div w:id="16925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168870">
      <w:bodyDiv w:val="1"/>
      <w:marLeft w:val="0"/>
      <w:marRight w:val="0"/>
      <w:marTop w:val="0"/>
      <w:marBottom w:val="0"/>
      <w:divBdr>
        <w:top w:val="none" w:sz="0" w:space="0" w:color="auto"/>
        <w:left w:val="none" w:sz="0" w:space="0" w:color="auto"/>
        <w:bottom w:val="none" w:sz="0" w:space="0" w:color="auto"/>
        <w:right w:val="none" w:sz="0" w:space="0" w:color="auto"/>
      </w:divBdr>
      <w:divsChild>
        <w:div w:id="1048186194">
          <w:marLeft w:val="0"/>
          <w:marRight w:val="0"/>
          <w:marTop w:val="0"/>
          <w:marBottom w:val="0"/>
          <w:divBdr>
            <w:top w:val="none" w:sz="0" w:space="0" w:color="auto"/>
            <w:left w:val="none" w:sz="0" w:space="0" w:color="auto"/>
            <w:bottom w:val="none" w:sz="0" w:space="0" w:color="auto"/>
            <w:right w:val="none" w:sz="0" w:space="0" w:color="auto"/>
          </w:divBdr>
          <w:divsChild>
            <w:div w:id="1536843627">
              <w:marLeft w:val="0"/>
              <w:marRight w:val="0"/>
              <w:marTop w:val="0"/>
              <w:marBottom w:val="0"/>
              <w:divBdr>
                <w:top w:val="none" w:sz="0" w:space="0" w:color="auto"/>
                <w:left w:val="none" w:sz="0" w:space="0" w:color="auto"/>
                <w:bottom w:val="none" w:sz="0" w:space="0" w:color="auto"/>
                <w:right w:val="none" w:sz="0" w:space="0" w:color="auto"/>
              </w:divBdr>
              <w:divsChild>
                <w:div w:id="553853860">
                  <w:marLeft w:val="0"/>
                  <w:marRight w:val="0"/>
                  <w:marTop w:val="0"/>
                  <w:marBottom w:val="0"/>
                  <w:divBdr>
                    <w:top w:val="none" w:sz="0" w:space="0" w:color="auto"/>
                    <w:left w:val="none" w:sz="0" w:space="0" w:color="auto"/>
                    <w:bottom w:val="none" w:sz="0" w:space="0" w:color="auto"/>
                    <w:right w:val="none" w:sz="0" w:space="0" w:color="auto"/>
                  </w:divBdr>
                  <w:divsChild>
                    <w:div w:id="1321469933">
                      <w:marLeft w:val="0"/>
                      <w:marRight w:val="0"/>
                      <w:marTop w:val="0"/>
                      <w:marBottom w:val="0"/>
                      <w:divBdr>
                        <w:top w:val="none" w:sz="0" w:space="0" w:color="auto"/>
                        <w:left w:val="none" w:sz="0" w:space="0" w:color="auto"/>
                        <w:bottom w:val="none" w:sz="0" w:space="0" w:color="auto"/>
                        <w:right w:val="none" w:sz="0" w:space="0" w:color="auto"/>
                      </w:divBdr>
                      <w:divsChild>
                        <w:div w:id="1147744057">
                          <w:marLeft w:val="0"/>
                          <w:marRight w:val="0"/>
                          <w:marTop w:val="0"/>
                          <w:marBottom w:val="0"/>
                          <w:divBdr>
                            <w:top w:val="none" w:sz="0" w:space="0" w:color="auto"/>
                            <w:left w:val="none" w:sz="0" w:space="0" w:color="auto"/>
                            <w:bottom w:val="none" w:sz="0" w:space="0" w:color="auto"/>
                            <w:right w:val="none" w:sz="0" w:space="0" w:color="auto"/>
                          </w:divBdr>
                          <w:divsChild>
                            <w:div w:id="6088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168693">
      <w:bodyDiv w:val="1"/>
      <w:marLeft w:val="0"/>
      <w:marRight w:val="0"/>
      <w:marTop w:val="0"/>
      <w:marBottom w:val="0"/>
      <w:divBdr>
        <w:top w:val="none" w:sz="0" w:space="0" w:color="auto"/>
        <w:left w:val="none" w:sz="0" w:space="0" w:color="auto"/>
        <w:bottom w:val="none" w:sz="0" w:space="0" w:color="auto"/>
        <w:right w:val="none" w:sz="0" w:space="0" w:color="auto"/>
      </w:divBdr>
      <w:divsChild>
        <w:div w:id="1338271128">
          <w:marLeft w:val="0"/>
          <w:marRight w:val="0"/>
          <w:marTop w:val="0"/>
          <w:marBottom w:val="0"/>
          <w:divBdr>
            <w:top w:val="none" w:sz="0" w:space="0" w:color="auto"/>
            <w:left w:val="none" w:sz="0" w:space="0" w:color="auto"/>
            <w:bottom w:val="none" w:sz="0" w:space="0" w:color="auto"/>
            <w:right w:val="none" w:sz="0" w:space="0" w:color="auto"/>
          </w:divBdr>
          <w:divsChild>
            <w:div w:id="1968197456">
              <w:marLeft w:val="0"/>
              <w:marRight w:val="0"/>
              <w:marTop w:val="0"/>
              <w:marBottom w:val="0"/>
              <w:divBdr>
                <w:top w:val="none" w:sz="0" w:space="0" w:color="auto"/>
                <w:left w:val="none" w:sz="0" w:space="0" w:color="auto"/>
                <w:bottom w:val="none" w:sz="0" w:space="0" w:color="auto"/>
                <w:right w:val="none" w:sz="0" w:space="0" w:color="auto"/>
              </w:divBdr>
              <w:divsChild>
                <w:div w:id="1275752692">
                  <w:marLeft w:val="0"/>
                  <w:marRight w:val="0"/>
                  <w:marTop w:val="0"/>
                  <w:marBottom w:val="0"/>
                  <w:divBdr>
                    <w:top w:val="none" w:sz="0" w:space="0" w:color="auto"/>
                    <w:left w:val="none" w:sz="0" w:space="0" w:color="auto"/>
                    <w:bottom w:val="none" w:sz="0" w:space="0" w:color="auto"/>
                    <w:right w:val="none" w:sz="0" w:space="0" w:color="auto"/>
                  </w:divBdr>
                  <w:divsChild>
                    <w:div w:id="1637948193">
                      <w:marLeft w:val="-150"/>
                      <w:marRight w:val="-150"/>
                      <w:marTop w:val="0"/>
                      <w:marBottom w:val="0"/>
                      <w:divBdr>
                        <w:top w:val="none" w:sz="0" w:space="0" w:color="auto"/>
                        <w:left w:val="none" w:sz="0" w:space="0" w:color="auto"/>
                        <w:bottom w:val="none" w:sz="0" w:space="0" w:color="auto"/>
                        <w:right w:val="none" w:sz="0" w:space="0" w:color="auto"/>
                      </w:divBdr>
                      <w:divsChild>
                        <w:div w:id="995574437">
                          <w:marLeft w:val="0"/>
                          <w:marRight w:val="0"/>
                          <w:marTop w:val="0"/>
                          <w:marBottom w:val="0"/>
                          <w:divBdr>
                            <w:top w:val="none" w:sz="0" w:space="0" w:color="auto"/>
                            <w:left w:val="none" w:sz="0" w:space="0" w:color="auto"/>
                            <w:bottom w:val="none" w:sz="0" w:space="0" w:color="auto"/>
                            <w:right w:val="none" w:sz="0" w:space="0" w:color="auto"/>
                          </w:divBdr>
                          <w:divsChild>
                            <w:div w:id="1941645146">
                              <w:marLeft w:val="0"/>
                              <w:marRight w:val="0"/>
                              <w:marTop w:val="0"/>
                              <w:marBottom w:val="0"/>
                              <w:divBdr>
                                <w:top w:val="none" w:sz="0" w:space="0" w:color="auto"/>
                                <w:left w:val="none" w:sz="0" w:space="0" w:color="auto"/>
                                <w:bottom w:val="none" w:sz="0" w:space="0" w:color="auto"/>
                                <w:right w:val="none" w:sz="0" w:space="0" w:color="auto"/>
                              </w:divBdr>
                              <w:divsChild>
                                <w:div w:id="962538255">
                                  <w:marLeft w:val="0"/>
                                  <w:marRight w:val="0"/>
                                  <w:marTop w:val="0"/>
                                  <w:marBottom w:val="300"/>
                                  <w:divBdr>
                                    <w:top w:val="none" w:sz="0" w:space="0" w:color="auto"/>
                                    <w:left w:val="none" w:sz="0" w:space="0" w:color="auto"/>
                                    <w:bottom w:val="none" w:sz="0" w:space="0" w:color="auto"/>
                                    <w:right w:val="none" w:sz="0" w:space="0" w:color="auto"/>
                                  </w:divBdr>
                                  <w:divsChild>
                                    <w:div w:id="1852254773">
                                      <w:marLeft w:val="0"/>
                                      <w:marRight w:val="0"/>
                                      <w:marTop w:val="0"/>
                                      <w:marBottom w:val="0"/>
                                      <w:divBdr>
                                        <w:top w:val="none" w:sz="0" w:space="0" w:color="auto"/>
                                        <w:left w:val="none" w:sz="0" w:space="0" w:color="auto"/>
                                        <w:bottom w:val="none" w:sz="0" w:space="0" w:color="auto"/>
                                        <w:right w:val="none" w:sz="0" w:space="0" w:color="auto"/>
                                      </w:divBdr>
                                      <w:divsChild>
                                        <w:div w:id="1765375041">
                                          <w:marLeft w:val="0"/>
                                          <w:marRight w:val="0"/>
                                          <w:marTop w:val="0"/>
                                          <w:marBottom w:val="0"/>
                                          <w:divBdr>
                                            <w:top w:val="none" w:sz="0" w:space="0" w:color="auto"/>
                                            <w:left w:val="none" w:sz="0" w:space="0" w:color="auto"/>
                                            <w:bottom w:val="none" w:sz="0" w:space="0" w:color="auto"/>
                                            <w:right w:val="none" w:sz="0" w:space="0" w:color="auto"/>
                                          </w:divBdr>
                                          <w:divsChild>
                                            <w:div w:id="422335400">
                                              <w:marLeft w:val="0"/>
                                              <w:marRight w:val="0"/>
                                              <w:marTop w:val="0"/>
                                              <w:marBottom w:val="0"/>
                                              <w:divBdr>
                                                <w:top w:val="none" w:sz="0" w:space="0" w:color="auto"/>
                                                <w:left w:val="none" w:sz="0" w:space="0" w:color="auto"/>
                                                <w:bottom w:val="none" w:sz="0" w:space="0" w:color="auto"/>
                                                <w:right w:val="none" w:sz="0" w:space="0" w:color="auto"/>
                                              </w:divBdr>
                                              <w:divsChild>
                                                <w:div w:id="237784961">
                                                  <w:marLeft w:val="0"/>
                                                  <w:marRight w:val="0"/>
                                                  <w:marTop w:val="0"/>
                                                  <w:marBottom w:val="0"/>
                                                  <w:divBdr>
                                                    <w:top w:val="none" w:sz="0" w:space="0" w:color="auto"/>
                                                    <w:left w:val="none" w:sz="0" w:space="0" w:color="auto"/>
                                                    <w:bottom w:val="none" w:sz="0" w:space="0" w:color="auto"/>
                                                    <w:right w:val="none" w:sz="0" w:space="0" w:color="auto"/>
                                                  </w:divBdr>
                                                  <w:divsChild>
                                                    <w:div w:id="434599044">
                                                      <w:marLeft w:val="0"/>
                                                      <w:marRight w:val="0"/>
                                                      <w:marTop w:val="0"/>
                                                      <w:marBottom w:val="0"/>
                                                      <w:divBdr>
                                                        <w:top w:val="none" w:sz="0" w:space="0" w:color="auto"/>
                                                        <w:left w:val="none" w:sz="0" w:space="0" w:color="auto"/>
                                                        <w:bottom w:val="none" w:sz="0" w:space="0" w:color="auto"/>
                                                        <w:right w:val="none" w:sz="0" w:space="0" w:color="auto"/>
                                                      </w:divBdr>
                                                      <w:divsChild>
                                                        <w:div w:id="489760227">
                                                          <w:marLeft w:val="0"/>
                                                          <w:marRight w:val="0"/>
                                                          <w:marTop w:val="0"/>
                                                          <w:marBottom w:val="0"/>
                                                          <w:divBdr>
                                                            <w:top w:val="none" w:sz="0" w:space="0" w:color="auto"/>
                                                            <w:left w:val="none" w:sz="0" w:space="0" w:color="auto"/>
                                                            <w:bottom w:val="none" w:sz="0" w:space="0" w:color="auto"/>
                                                            <w:right w:val="none" w:sz="0" w:space="0" w:color="auto"/>
                                                          </w:divBdr>
                                                          <w:divsChild>
                                                            <w:div w:id="1370914352">
                                                              <w:marLeft w:val="0"/>
                                                              <w:marRight w:val="0"/>
                                                              <w:marTop w:val="0"/>
                                                              <w:marBottom w:val="0"/>
                                                              <w:divBdr>
                                                                <w:top w:val="none" w:sz="0" w:space="0" w:color="auto"/>
                                                                <w:left w:val="none" w:sz="0" w:space="0" w:color="auto"/>
                                                                <w:bottom w:val="none" w:sz="0" w:space="0" w:color="auto"/>
                                                                <w:right w:val="none" w:sz="0" w:space="0" w:color="auto"/>
                                                              </w:divBdr>
                                                              <w:divsChild>
                                                                <w:div w:id="1348874666">
                                                                  <w:marLeft w:val="0"/>
                                                                  <w:marRight w:val="0"/>
                                                                  <w:marTop w:val="0"/>
                                                                  <w:marBottom w:val="0"/>
                                                                  <w:divBdr>
                                                                    <w:top w:val="none" w:sz="0" w:space="0" w:color="auto"/>
                                                                    <w:left w:val="none" w:sz="0" w:space="0" w:color="auto"/>
                                                                    <w:bottom w:val="none" w:sz="0" w:space="0" w:color="auto"/>
                                                                    <w:right w:val="none" w:sz="0" w:space="0" w:color="auto"/>
                                                                  </w:divBdr>
                                                                  <w:divsChild>
                                                                    <w:div w:id="631984743">
                                                                      <w:marLeft w:val="0"/>
                                                                      <w:marRight w:val="0"/>
                                                                      <w:marTop w:val="0"/>
                                                                      <w:marBottom w:val="0"/>
                                                                      <w:divBdr>
                                                                        <w:top w:val="none" w:sz="0" w:space="0" w:color="auto"/>
                                                                        <w:left w:val="none" w:sz="0" w:space="0" w:color="auto"/>
                                                                        <w:bottom w:val="none" w:sz="0" w:space="0" w:color="auto"/>
                                                                        <w:right w:val="none" w:sz="0" w:space="0" w:color="auto"/>
                                                                      </w:divBdr>
                                                                      <w:divsChild>
                                                                        <w:div w:id="1975717858">
                                                                          <w:marLeft w:val="0"/>
                                                                          <w:marRight w:val="0"/>
                                                                          <w:marTop w:val="0"/>
                                                                          <w:marBottom w:val="0"/>
                                                                          <w:divBdr>
                                                                            <w:top w:val="none" w:sz="0" w:space="0" w:color="auto"/>
                                                                            <w:left w:val="none" w:sz="0" w:space="0" w:color="auto"/>
                                                                            <w:bottom w:val="none" w:sz="0" w:space="0" w:color="auto"/>
                                                                            <w:right w:val="none" w:sz="0" w:space="0" w:color="auto"/>
                                                                          </w:divBdr>
                                                                        </w:div>
                                                                        <w:div w:id="1688091875">
                                                                          <w:marLeft w:val="0"/>
                                                                          <w:marRight w:val="0"/>
                                                                          <w:marTop w:val="0"/>
                                                                          <w:marBottom w:val="0"/>
                                                                          <w:divBdr>
                                                                            <w:top w:val="none" w:sz="0" w:space="0" w:color="auto"/>
                                                                            <w:left w:val="none" w:sz="0" w:space="0" w:color="auto"/>
                                                                            <w:bottom w:val="none" w:sz="0" w:space="0" w:color="auto"/>
                                                                            <w:right w:val="none" w:sz="0" w:space="0" w:color="auto"/>
                                                                          </w:divBdr>
                                                                        </w:div>
                                                                        <w:div w:id="15453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081068">
      <w:bodyDiv w:val="1"/>
      <w:marLeft w:val="0"/>
      <w:marRight w:val="0"/>
      <w:marTop w:val="0"/>
      <w:marBottom w:val="0"/>
      <w:divBdr>
        <w:top w:val="none" w:sz="0" w:space="0" w:color="auto"/>
        <w:left w:val="none" w:sz="0" w:space="0" w:color="auto"/>
        <w:bottom w:val="none" w:sz="0" w:space="0" w:color="auto"/>
        <w:right w:val="none" w:sz="0" w:space="0" w:color="auto"/>
      </w:divBdr>
      <w:divsChild>
        <w:div w:id="1643345178">
          <w:marLeft w:val="0"/>
          <w:marRight w:val="0"/>
          <w:marTop w:val="0"/>
          <w:marBottom w:val="0"/>
          <w:divBdr>
            <w:top w:val="none" w:sz="0" w:space="0" w:color="auto"/>
            <w:left w:val="none" w:sz="0" w:space="0" w:color="auto"/>
            <w:bottom w:val="none" w:sz="0" w:space="0" w:color="auto"/>
            <w:right w:val="none" w:sz="0" w:space="0" w:color="auto"/>
          </w:divBdr>
          <w:divsChild>
            <w:div w:id="1114637385">
              <w:marLeft w:val="0"/>
              <w:marRight w:val="0"/>
              <w:marTop w:val="0"/>
              <w:marBottom w:val="0"/>
              <w:divBdr>
                <w:top w:val="none" w:sz="0" w:space="0" w:color="auto"/>
                <w:left w:val="none" w:sz="0" w:space="0" w:color="auto"/>
                <w:bottom w:val="none" w:sz="0" w:space="0" w:color="auto"/>
                <w:right w:val="none" w:sz="0" w:space="0" w:color="auto"/>
              </w:divBdr>
              <w:divsChild>
                <w:div w:id="1194685173">
                  <w:marLeft w:val="0"/>
                  <w:marRight w:val="0"/>
                  <w:marTop w:val="0"/>
                  <w:marBottom w:val="0"/>
                  <w:divBdr>
                    <w:top w:val="none" w:sz="0" w:space="0" w:color="auto"/>
                    <w:left w:val="none" w:sz="0" w:space="0" w:color="auto"/>
                    <w:bottom w:val="none" w:sz="0" w:space="0" w:color="auto"/>
                    <w:right w:val="none" w:sz="0" w:space="0" w:color="auto"/>
                  </w:divBdr>
                  <w:divsChild>
                    <w:div w:id="55595646">
                      <w:marLeft w:val="-150"/>
                      <w:marRight w:val="-150"/>
                      <w:marTop w:val="0"/>
                      <w:marBottom w:val="0"/>
                      <w:divBdr>
                        <w:top w:val="none" w:sz="0" w:space="0" w:color="auto"/>
                        <w:left w:val="none" w:sz="0" w:space="0" w:color="auto"/>
                        <w:bottom w:val="none" w:sz="0" w:space="0" w:color="auto"/>
                        <w:right w:val="none" w:sz="0" w:space="0" w:color="auto"/>
                      </w:divBdr>
                      <w:divsChild>
                        <w:div w:id="859898553">
                          <w:marLeft w:val="0"/>
                          <w:marRight w:val="0"/>
                          <w:marTop w:val="0"/>
                          <w:marBottom w:val="0"/>
                          <w:divBdr>
                            <w:top w:val="none" w:sz="0" w:space="0" w:color="auto"/>
                            <w:left w:val="none" w:sz="0" w:space="0" w:color="auto"/>
                            <w:bottom w:val="none" w:sz="0" w:space="0" w:color="auto"/>
                            <w:right w:val="none" w:sz="0" w:space="0" w:color="auto"/>
                          </w:divBdr>
                          <w:divsChild>
                            <w:div w:id="1966426765">
                              <w:marLeft w:val="0"/>
                              <w:marRight w:val="0"/>
                              <w:marTop w:val="0"/>
                              <w:marBottom w:val="0"/>
                              <w:divBdr>
                                <w:top w:val="none" w:sz="0" w:space="0" w:color="auto"/>
                                <w:left w:val="none" w:sz="0" w:space="0" w:color="auto"/>
                                <w:bottom w:val="none" w:sz="0" w:space="0" w:color="auto"/>
                                <w:right w:val="none" w:sz="0" w:space="0" w:color="auto"/>
                              </w:divBdr>
                              <w:divsChild>
                                <w:div w:id="2050183794">
                                  <w:marLeft w:val="0"/>
                                  <w:marRight w:val="0"/>
                                  <w:marTop w:val="0"/>
                                  <w:marBottom w:val="300"/>
                                  <w:divBdr>
                                    <w:top w:val="none" w:sz="0" w:space="0" w:color="auto"/>
                                    <w:left w:val="none" w:sz="0" w:space="0" w:color="auto"/>
                                    <w:bottom w:val="none" w:sz="0" w:space="0" w:color="auto"/>
                                    <w:right w:val="none" w:sz="0" w:space="0" w:color="auto"/>
                                  </w:divBdr>
                                  <w:divsChild>
                                    <w:div w:id="933586297">
                                      <w:marLeft w:val="0"/>
                                      <w:marRight w:val="0"/>
                                      <w:marTop w:val="0"/>
                                      <w:marBottom w:val="0"/>
                                      <w:divBdr>
                                        <w:top w:val="none" w:sz="0" w:space="0" w:color="auto"/>
                                        <w:left w:val="none" w:sz="0" w:space="0" w:color="auto"/>
                                        <w:bottom w:val="none" w:sz="0" w:space="0" w:color="auto"/>
                                        <w:right w:val="none" w:sz="0" w:space="0" w:color="auto"/>
                                      </w:divBdr>
                                      <w:divsChild>
                                        <w:div w:id="1167137035">
                                          <w:marLeft w:val="0"/>
                                          <w:marRight w:val="0"/>
                                          <w:marTop w:val="0"/>
                                          <w:marBottom w:val="0"/>
                                          <w:divBdr>
                                            <w:top w:val="none" w:sz="0" w:space="0" w:color="auto"/>
                                            <w:left w:val="none" w:sz="0" w:space="0" w:color="auto"/>
                                            <w:bottom w:val="none" w:sz="0" w:space="0" w:color="auto"/>
                                            <w:right w:val="none" w:sz="0" w:space="0" w:color="auto"/>
                                          </w:divBdr>
                                          <w:divsChild>
                                            <w:div w:id="2122912454">
                                              <w:marLeft w:val="0"/>
                                              <w:marRight w:val="0"/>
                                              <w:marTop w:val="0"/>
                                              <w:marBottom w:val="0"/>
                                              <w:divBdr>
                                                <w:top w:val="none" w:sz="0" w:space="0" w:color="auto"/>
                                                <w:left w:val="none" w:sz="0" w:space="0" w:color="auto"/>
                                                <w:bottom w:val="none" w:sz="0" w:space="0" w:color="auto"/>
                                                <w:right w:val="none" w:sz="0" w:space="0" w:color="auto"/>
                                              </w:divBdr>
                                              <w:divsChild>
                                                <w:div w:id="653264212">
                                                  <w:marLeft w:val="0"/>
                                                  <w:marRight w:val="0"/>
                                                  <w:marTop w:val="0"/>
                                                  <w:marBottom w:val="0"/>
                                                  <w:divBdr>
                                                    <w:top w:val="none" w:sz="0" w:space="0" w:color="auto"/>
                                                    <w:left w:val="none" w:sz="0" w:space="0" w:color="auto"/>
                                                    <w:bottom w:val="none" w:sz="0" w:space="0" w:color="auto"/>
                                                    <w:right w:val="none" w:sz="0" w:space="0" w:color="auto"/>
                                                  </w:divBdr>
                                                  <w:divsChild>
                                                    <w:div w:id="2023823156">
                                                      <w:marLeft w:val="0"/>
                                                      <w:marRight w:val="0"/>
                                                      <w:marTop w:val="0"/>
                                                      <w:marBottom w:val="0"/>
                                                      <w:divBdr>
                                                        <w:top w:val="none" w:sz="0" w:space="0" w:color="auto"/>
                                                        <w:left w:val="none" w:sz="0" w:space="0" w:color="auto"/>
                                                        <w:bottom w:val="none" w:sz="0" w:space="0" w:color="auto"/>
                                                        <w:right w:val="none" w:sz="0" w:space="0" w:color="auto"/>
                                                      </w:divBdr>
                                                      <w:divsChild>
                                                        <w:div w:id="739064676">
                                                          <w:marLeft w:val="0"/>
                                                          <w:marRight w:val="0"/>
                                                          <w:marTop w:val="0"/>
                                                          <w:marBottom w:val="0"/>
                                                          <w:divBdr>
                                                            <w:top w:val="none" w:sz="0" w:space="0" w:color="auto"/>
                                                            <w:left w:val="none" w:sz="0" w:space="0" w:color="auto"/>
                                                            <w:bottom w:val="none" w:sz="0" w:space="0" w:color="auto"/>
                                                            <w:right w:val="none" w:sz="0" w:space="0" w:color="auto"/>
                                                          </w:divBdr>
                                                          <w:divsChild>
                                                            <w:div w:id="1036471075">
                                                              <w:marLeft w:val="0"/>
                                                              <w:marRight w:val="0"/>
                                                              <w:marTop w:val="0"/>
                                                              <w:marBottom w:val="0"/>
                                                              <w:divBdr>
                                                                <w:top w:val="none" w:sz="0" w:space="0" w:color="auto"/>
                                                                <w:left w:val="none" w:sz="0" w:space="0" w:color="auto"/>
                                                                <w:bottom w:val="none" w:sz="0" w:space="0" w:color="auto"/>
                                                                <w:right w:val="none" w:sz="0" w:space="0" w:color="auto"/>
                                                              </w:divBdr>
                                                              <w:divsChild>
                                                                <w:div w:id="1437021519">
                                                                  <w:marLeft w:val="0"/>
                                                                  <w:marRight w:val="0"/>
                                                                  <w:marTop w:val="0"/>
                                                                  <w:marBottom w:val="0"/>
                                                                  <w:divBdr>
                                                                    <w:top w:val="none" w:sz="0" w:space="0" w:color="auto"/>
                                                                    <w:left w:val="none" w:sz="0" w:space="0" w:color="auto"/>
                                                                    <w:bottom w:val="none" w:sz="0" w:space="0" w:color="auto"/>
                                                                    <w:right w:val="none" w:sz="0" w:space="0" w:color="auto"/>
                                                                  </w:divBdr>
                                                                  <w:divsChild>
                                                                    <w:div w:id="680545511">
                                                                      <w:marLeft w:val="0"/>
                                                                      <w:marRight w:val="0"/>
                                                                      <w:marTop w:val="0"/>
                                                                      <w:marBottom w:val="0"/>
                                                                      <w:divBdr>
                                                                        <w:top w:val="none" w:sz="0" w:space="0" w:color="auto"/>
                                                                        <w:left w:val="none" w:sz="0" w:space="0" w:color="auto"/>
                                                                        <w:bottom w:val="none" w:sz="0" w:space="0" w:color="auto"/>
                                                                        <w:right w:val="none" w:sz="0" w:space="0" w:color="auto"/>
                                                                      </w:divBdr>
                                                                      <w:divsChild>
                                                                        <w:div w:id="2128112125">
                                                                          <w:marLeft w:val="0"/>
                                                                          <w:marRight w:val="0"/>
                                                                          <w:marTop w:val="0"/>
                                                                          <w:marBottom w:val="0"/>
                                                                          <w:divBdr>
                                                                            <w:top w:val="none" w:sz="0" w:space="0" w:color="auto"/>
                                                                            <w:left w:val="none" w:sz="0" w:space="0" w:color="auto"/>
                                                                            <w:bottom w:val="none" w:sz="0" w:space="0" w:color="auto"/>
                                                                            <w:right w:val="none" w:sz="0" w:space="0" w:color="auto"/>
                                                                          </w:divBdr>
                                                                        </w:div>
                                                                        <w:div w:id="836917448">
                                                                          <w:marLeft w:val="0"/>
                                                                          <w:marRight w:val="0"/>
                                                                          <w:marTop w:val="0"/>
                                                                          <w:marBottom w:val="0"/>
                                                                          <w:divBdr>
                                                                            <w:top w:val="none" w:sz="0" w:space="0" w:color="auto"/>
                                                                            <w:left w:val="none" w:sz="0" w:space="0" w:color="auto"/>
                                                                            <w:bottom w:val="none" w:sz="0" w:space="0" w:color="auto"/>
                                                                            <w:right w:val="none" w:sz="0" w:space="0" w:color="auto"/>
                                                                          </w:divBdr>
                                                                        </w:div>
                                                                        <w:div w:id="3291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750652">
      <w:bodyDiv w:val="1"/>
      <w:marLeft w:val="0"/>
      <w:marRight w:val="0"/>
      <w:marTop w:val="0"/>
      <w:marBottom w:val="0"/>
      <w:divBdr>
        <w:top w:val="none" w:sz="0" w:space="0" w:color="auto"/>
        <w:left w:val="none" w:sz="0" w:space="0" w:color="auto"/>
        <w:bottom w:val="none" w:sz="0" w:space="0" w:color="auto"/>
        <w:right w:val="none" w:sz="0" w:space="0" w:color="auto"/>
      </w:divBdr>
      <w:divsChild>
        <w:div w:id="1543592583">
          <w:marLeft w:val="0"/>
          <w:marRight w:val="0"/>
          <w:marTop w:val="0"/>
          <w:marBottom w:val="0"/>
          <w:divBdr>
            <w:top w:val="none" w:sz="0" w:space="0" w:color="auto"/>
            <w:left w:val="none" w:sz="0" w:space="0" w:color="auto"/>
            <w:bottom w:val="none" w:sz="0" w:space="0" w:color="auto"/>
            <w:right w:val="none" w:sz="0" w:space="0" w:color="auto"/>
          </w:divBdr>
          <w:divsChild>
            <w:div w:id="1085810196">
              <w:marLeft w:val="0"/>
              <w:marRight w:val="0"/>
              <w:marTop w:val="0"/>
              <w:marBottom w:val="0"/>
              <w:divBdr>
                <w:top w:val="none" w:sz="0" w:space="0" w:color="auto"/>
                <w:left w:val="none" w:sz="0" w:space="0" w:color="auto"/>
                <w:bottom w:val="none" w:sz="0" w:space="0" w:color="auto"/>
                <w:right w:val="none" w:sz="0" w:space="0" w:color="auto"/>
              </w:divBdr>
              <w:divsChild>
                <w:div w:id="289361503">
                  <w:marLeft w:val="0"/>
                  <w:marRight w:val="0"/>
                  <w:marTop w:val="0"/>
                  <w:marBottom w:val="0"/>
                  <w:divBdr>
                    <w:top w:val="none" w:sz="0" w:space="0" w:color="auto"/>
                    <w:left w:val="none" w:sz="0" w:space="0" w:color="auto"/>
                    <w:bottom w:val="none" w:sz="0" w:space="0" w:color="auto"/>
                    <w:right w:val="none" w:sz="0" w:space="0" w:color="auto"/>
                  </w:divBdr>
                  <w:divsChild>
                    <w:div w:id="954360582">
                      <w:marLeft w:val="-150"/>
                      <w:marRight w:val="-150"/>
                      <w:marTop w:val="0"/>
                      <w:marBottom w:val="0"/>
                      <w:divBdr>
                        <w:top w:val="none" w:sz="0" w:space="0" w:color="auto"/>
                        <w:left w:val="none" w:sz="0" w:space="0" w:color="auto"/>
                        <w:bottom w:val="none" w:sz="0" w:space="0" w:color="auto"/>
                        <w:right w:val="none" w:sz="0" w:space="0" w:color="auto"/>
                      </w:divBdr>
                      <w:divsChild>
                        <w:div w:id="484011431">
                          <w:marLeft w:val="0"/>
                          <w:marRight w:val="0"/>
                          <w:marTop w:val="0"/>
                          <w:marBottom w:val="0"/>
                          <w:divBdr>
                            <w:top w:val="none" w:sz="0" w:space="0" w:color="auto"/>
                            <w:left w:val="none" w:sz="0" w:space="0" w:color="auto"/>
                            <w:bottom w:val="none" w:sz="0" w:space="0" w:color="auto"/>
                            <w:right w:val="none" w:sz="0" w:space="0" w:color="auto"/>
                          </w:divBdr>
                          <w:divsChild>
                            <w:div w:id="1160578876">
                              <w:marLeft w:val="0"/>
                              <w:marRight w:val="0"/>
                              <w:marTop w:val="0"/>
                              <w:marBottom w:val="0"/>
                              <w:divBdr>
                                <w:top w:val="none" w:sz="0" w:space="0" w:color="auto"/>
                                <w:left w:val="none" w:sz="0" w:space="0" w:color="auto"/>
                                <w:bottom w:val="none" w:sz="0" w:space="0" w:color="auto"/>
                                <w:right w:val="none" w:sz="0" w:space="0" w:color="auto"/>
                              </w:divBdr>
                              <w:divsChild>
                                <w:div w:id="737363297">
                                  <w:marLeft w:val="0"/>
                                  <w:marRight w:val="0"/>
                                  <w:marTop w:val="0"/>
                                  <w:marBottom w:val="300"/>
                                  <w:divBdr>
                                    <w:top w:val="none" w:sz="0" w:space="0" w:color="auto"/>
                                    <w:left w:val="none" w:sz="0" w:space="0" w:color="auto"/>
                                    <w:bottom w:val="none" w:sz="0" w:space="0" w:color="auto"/>
                                    <w:right w:val="none" w:sz="0" w:space="0" w:color="auto"/>
                                  </w:divBdr>
                                  <w:divsChild>
                                    <w:div w:id="1484156533">
                                      <w:marLeft w:val="0"/>
                                      <w:marRight w:val="0"/>
                                      <w:marTop w:val="0"/>
                                      <w:marBottom w:val="0"/>
                                      <w:divBdr>
                                        <w:top w:val="none" w:sz="0" w:space="0" w:color="auto"/>
                                        <w:left w:val="none" w:sz="0" w:space="0" w:color="auto"/>
                                        <w:bottom w:val="none" w:sz="0" w:space="0" w:color="auto"/>
                                        <w:right w:val="none" w:sz="0" w:space="0" w:color="auto"/>
                                      </w:divBdr>
                                      <w:divsChild>
                                        <w:div w:id="315379686">
                                          <w:marLeft w:val="0"/>
                                          <w:marRight w:val="0"/>
                                          <w:marTop w:val="0"/>
                                          <w:marBottom w:val="0"/>
                                          <w:divBdr>
                                            <w:top w:val="none" w:sz="0" w:space="0" w:color="auto"/>
                                            <w:left w:val="none" w:sz="0" w:space="0" w:color="auto"/>
                                            <w:bottom w:val="none" w:sz="0" w:space="0" w:color="auto"/>
                                            <w:right w:val="none" w:sz="0" w:space="0" w:color="auto"/>
                                          </w:divBdr>
                                          <w:divsChild>
                                            <w:div w:id="973869955">
                                              <w:marLeft w:val="0"/>
                                              <w:marRight w:val="0"/>
                                              <w:marTop w:val="0"/>
                                              <w:marBottom w:val="0"/>
                                              <w:divBdr>
                                                <w:top w:val="none" w:sz="0" w:space="0" w:color="auto"/>
                                                <w:left w:val="none" w:sz="0" w:space="0" w:color="auto"/>
                                                <w:bottom w:val="none" w:sz="0" w:space="0" w:color="auto"/>
                                                <w:right w:val="none" w:sz="0" w:space="0" w:color="auto"/>
                                              </w:divBdr>
                                              <w:divsChild>
                                                <w:div w:id="1852984777">
                                                  <w:marLeft w:val="0"/>
                                                  <w:marRight w:val="0"/>
                                                  <w:marTop w:val="0"/>
                                                  <w:marBottom w:val="0"/>
                                                  <w:divBdr>
                                                    <w:top w:val="none" w:sz="0" w:space="0" w:color="auto"/>
                                                    <w:left w:val="none" w:sz="0" w:space="0" w:color="auto"/>
                                                    <w:bottom w:val="none" w:sz="0" w:space="0" w:color="auto"/>
                                                    <w:right w:val="none" w:sz="0" w:space="0" w:color="auto"/>
                                                  </w:divBdr>
                                                  <w:divsChild>
                                                    <w:div w:id="1588927426">
                                                      <w:marLeft w:val="0"/>
                                                      <w:marRight w:val="0"/>
                                                      <w:marTop w:val="0"/>
                                                      <w:marBottom w:val="0"/>
                                                      <w:divBdr>
                                                        <w:top w:val="none" w:sz="0" w:space="0" w:color="auto"/>
                                                        <w:left w:val="none" w:sz="0" w:space="0" w:color="auto"/>
                                                        <w:bottom w:val="none" w:sz="0" w:space="0" w:color="auto"/>
                                                        <w:right w:val="none" w:sz="0" w:space="0" w:color="auto"/>
                                                      </w:divBdr>
                                                      <w:divsChild>
                                                        <w:div w:id="1359895501">
                                                          <w:marLeft w:val="0"/>
                                                          <w:marRight w:val="0"/>
                                                          <w:marTop w:val="0"/>
                                                          <w:marBottom w:val="0"/>
                                                          <w:divBdr>
                                                            <w:top w:val="none" w:sz="0" w:space="0" w:color="auto"/>
                                                            <w:left w:val="none" w:sz="0" w:space="0" w:color="auto"/>
                                                            <w:bottom w:val="none" w:sz="0" w:space="0" w:color="auto"/>
                                                            <w:right w:val="none" w:sz="0" w:space="0" w:color="auto"/>
                                                          </w:divBdr>
                                                          <w:divsChild>
                                                            <w:div w:id="1300040256">
                                                              <w:marLeft w:val="0"/>
                                                              <w:marRight w:val="0"/>
                                                              <w:marTop w:val="0"/>
                                                              <w:marBottom w:val="0"/>
                                                              <w:divBdr>
                                                                <w:top w:val="none" w:sz="0" w:space="0" w:color="auto"/>
                                                                <w:left w:val="none" w:sz="0" w:space="0" w:color="auto"/>
                                                                <w:bottom w:val="none" w:sz="0" w:space="0" w:color="auto"/>
                                                                <w:right w:val="none" w:sz="0" w:space="0" w:color="auto"/>
                                                              </w:divBdr>
                                                              <w:divsChild>
                                                                <w:div w:id="706872786">
                                                                  <w:marLeft w:val="0"/>
                                                                  <w:marRight w:val="0"/>
                                                                  <w:marTop w:val="0"/>
                                                                  <w:marBottom w:val="0"/>
                                                                  <w:divBdr>
                                                                    <w:top w:val="none" w:sz="0" w:space="0" w:color="auto"/>
                                                                    <w:left w:val="none" w:sz="0" w:space="0" w:color="auto"/>
                                                                    <w:bottom w:val="none" w:sz="0" w:space="0" w:color="auto"/>
                                                                    <w:right w:val="none" w:sz="0" w:space="0" w:color="auto"/>
                                                                  </w:divBdr>
                                                                  <w:divsChild>
                                                                    <w:div w:id="499664555">
                                                                      <w:marLeft w:val="0"/>
                                                                      <w:marRight w:val="0"/>
                                                                      <w:marTop w:val="0"/>
                                                                      <w:marBottom w:val="0"/>
                                                                      <w:divBdr>
                                                                        <w:top w:val="none" w:sz="0" w:space="0" w:color="auto"/>
                                                                        <w:left w:val="none" w:sz="0" w:space="0" w:color="auto"/>
                                                                        <w:bottom w:val="none" w:sz="0" w:space="0" w:color="auto"/>
                                                                        <w:right w:val="none" w:sz="0" w:space="0" w:color="auto"/>
                                                                      </w:divBdr>
                                                                      <w:divsChild>
                                                                        <w:div w:id="753087703">
                                                                          <w:marLeft w:val="0"/>
                                                                          <w:marRight w:val="0"/>
                                                                          <w:marTop w:val="0"/>
                                                                          <w:marBottom w:val="0"/>
                                                                          <w:divBdr>
                                                                            <w:top w:val="none" w:sz="0" w:space="0" w:color="auto"/>
                                                                            <w:left w:val="none" w:sz="0" w:space="0" w:color="auto"/>
                                                                            <w:bottom w:val="none" w:sz="0" w:space="0" w:color="auto"/>
                                                                            <w:right w:val="none" w:sz="0" w:space="0" w:color="auto"/>
                                                                          </w:divBdr>
                                                                        </w:div>
                                                                        <w:div w:id="11522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613451">
      <w:bodyDiv w:val="1"/>
      <w:marLeft w:val="0"/>
      <w:marRight w:val="0"/>
      <w:marTop w:val="0"/>
      <w:marBottom w:val="0"/>
      <w:divBdr>
        <w:top w:val="none" w:sz="0" w:space="0" w:color="auto"/>
        <w:left w:val="none" w:sz="0" w:space="0" w:color="auto"/>
        <w:bottom w:val="none" w:sz="0" w:space="0" w:color="auto"/>
        <w:right w:val="none" w:sz="0" w:space="0" w:color="auto"/>
      </w:divBdr>
      <w:divsChild>
        <w:div w:id="586421927">
          <w:marLeft w:val="0"/>
          <w:marRight w:val="0"/>
          <w:marTop w:val="0"/>
          <w:marBottom w:val="0"/>
          <w:divBdr>
            <w:top w:val="none" w:sz="0" w:space="0" w:color="auto"/>
            <w:left w:val="none" w:sz="0" w:space="0" w:color="auto"/>
            <w:bottom w:val="none" w:sz="0" w:space="0" w:color="auto"/>
            <w:right w:val="none" w:sz="0" w:space="0" w:color="auto"/>
          </w:divBdr>
          <w:divsChild>
            <w:div w:id="730857650">
              <w:marLeft w:val="0"/>
              <w:marRight w:val="0"/>
              <w:marTop w:val="0"/>
              <w:marBottom w:val="0"/>
              <w:divBdr>
                <w:top w:val="none" w:sz="0" w:space="0" w:color="auto"/>
                <w:left w:val="none" w:sz="0" w:space="0" w:color="auto"/>
                <w:bottom w:val="none" w:sz="0" w:space="0" w:color="auto"/>
                <w:right w:val="none" w:sz="0" w:space="0" w:color="auto"/>
              </w:divBdr>
              <w:divsChild>
                <w:div w:id="1314601222">
                  <w:marLeft w:val="0"/>
                  <w:marRight w:val="0"/>
                  <w:marTop w:val="0"/>
                  <w:marBottom w:val="0"/>
                  <w:divBdr>
                    <w:top w:val="none" w:sz="0" w:space="0" w:color="auto"/>
                    <w:left w:val="none" w:sz="0" w:space="0" w:color="auto"/>
                    <w:bottom w:val="none" w:sz="0" w:space="0" w:color="auto"/>
                    <w:right w:val="none" w:sz="0" w:space="0" w:color="auto"/>
                  </w:divBdr>
                  <w:divsChild>
                    <w:div w:id="464126978">
                      <w:marLeft w:val="-150"/>
                      <w:marRight w:val="-150"/>
                      <w:marTop w:val="0"/>
                      <w:marBottom w:val="0"/>
                      <w:divBdr>
                        <w:top w:val="none" w:sz="0" w:space="0" w:color="auto"/>
                        <w:left w:val="none" w:sz="0" w:space="0" w:color="auto"/>
                        <w:bottom w:val="none" w:sz="0" w:space="0" w:color="auto"/>
                        <w:right w:val="none" w:sz="0" w:space="0" w:color="auto"/>
                      </w:divBdr>
                      <w:divsChild>
                        <w:div w:id="1963266694">
                          <w:marLeft w:val="0"/>
                          <w:marRight w:val="0"/>
                          <w:marTop w:val="0"/>
                          <w:marBottom w:val="0"/>
                          <w:divBdr>
                            <w:top w:val="none" w:sz="0" w:space="0" w:color="auto"/>
                            <w:left w:val="none" w:sz="0" w:space="0" w:color="auto"/>
                            <w:bottom w:val="none" w:sz="0" w:space="0" w:color="auto"/>
                            <w:right w:val="none" w:sz="0" w:space="0" w:color="auto"/>
                          </w:divBdr>
                          <w:divsChild>
                            <w:div w:id="27877242">
                              <w:marLeft w:val="0"/>
                              <w:marRight w:val="0"/>
                              <w:marTop w:val="0"/>
                              <w:marBottom w:val="0"/>
                              <w:divBdr>
                                <w:top w:val="none" w:sz="0" w:space="0" w:color="auto"/>
                                <w:left w:val="none" w:sz="0" w:space="0" w:color="auto"/>
                                <w:bottom w:val="none" w:sz="0" w:space="0" w:color="auto"/>
                                <w:right w:val="none" w:sz="0" w:space="0" w:color="auto"/>
                              </w:divBdr>
                              <w:divsChild>
                                <w:div w:id="699936578">
                                  <w:marLeft w:val="0"/>
                                  <w:marRight w:val="0"/>
                                  <w:marTop w:val="0"/>
                                  <w:marBottom w:val="300"/>
                                  <w:divBdr>
                                    <w:top w:val="none" w:sz="0" w:space="0" w:color="auto"/>
                                    <w:left w:val="none" w:sz="0" w:space="0" w:color="auto"/>
                                    <w:bottom w:val="none" w:sz="0" w:space="0" w:color="auto"/>
                                    <w:right w:val="none" w:sz="0" w:space="0" w:color="auto"/>
                                  </w:divBdr>
                                  <w:divsChild>
                                    <w:div w:id="1274288614">
                                      <w:marLeft w:val="0"/>
                                      <w:marRight w:val="0"/>
                                      <w:marTop w:val="0"/>
                                      <w:marBottom w:val="0"/>
                                      <w:divBdr>
                                        <w:top w:val="none" w:sz="0" w:space="0" w:color="auto"/>
                                        <w:left w:val="none" w:sz="0" w:space="0" w:color="auto"/>
                                        <w:bottom w:val="none" w:sz="0" w:space="0" w:color="auto"/>
                                        <w:right w:val="none" w:sz="0" w:space="0" w:color="auto"/>
                                      </w:divBdr>
                                      <w:divsChild>
                                        <w:div w:id="560479625">
                                          <w:marLeft w:val="0"/>
                                          <w:marRight w:val="0"/>
                                          <w:marTop w:val="0"/>
                                          <w:marBottom w:val="0"/>
                                          <w:divBdr>
                                            <w:top w:val="none" w:sz="0" w:space="0" w:color="auto"/>
                                            <w:left w:val="none" w:sz="0" w:space="0" w:color="auto"/>
                                            <w:bottom w:val="none" w:sz="0" w:space="0" w:color="auto"/>
                                            <w:right w:val="none" w:sz="0" w:space="0" w:color="auto"/>
                                          </w:divBdr>
                                          <w:divsChild>
                                            <w:div w:id="1857495720">
                                              <w:marLeft w:val="0"/>
                                              <w:marRight w:val="0"/>
                                              <w:marTop w:val="0"/>
                                              <w:marBottom w:val="0"/>
                                              <w:divBdr>
                                                <w:top w:val="none" w:sz="0" w:space="0" w:color="auto"/>
                                                <w:left w:val="none" w:sz="0" w:space="0" w:color="auto"/>
                                                <w:bottom w:val="none" w:sz="0" w:space="0" w:color="auto"/>
                                                <w:right w:val="none" w:sz="0" w:space="0" w:color="auto"/>
                                              </w:divBdr>
                                              <w:divsChild>
                                                <w:div w:id="1133333075">
                                                  <w:marLeft w:val="0"/>
                                                  <w:marRight w:val="0"/>
                                                  <w:marTop w:val="0"/>
                                                  <w:marBottom w:val="0"/>
                                                  <w:divBdr>
                                                    <w:top w:val="none" w:sz="0" w:space="0" w:color="auto"/>
                                                    <w:left w:val="none" w:sz="0" w:space="0" w:color="auto"/>
                                                    <w:bottom w:val="none" w:sz="0" w:space="0" w:color="auto"/>
                                                    <w:right w:val="none" w:sz="0" w:space="0" w:color="auto"/>
                                                  </w:divBdr>
                                                  <w:divsChild>
                                                    <w:div w:id="2120682051">
                                                      <w:marLeft w:val="0"/>
                                                      <w:marRight w:val="0"/>
                                                      <w:marTop w:val="0"/>
                                                      <w:marBottom w:val="0"/>
                                                      <w:divBdr>
                                                        <w:top w:val="none" w:sz="0" w:space="0" w:color="auto"/>
                                                        <w:left w:val="none" w:sz="0" w:space="0" w:color="auto"/>
                                                        <w:bottom w:val="none" w:sz="0" w:space="0" w:color="auto"/>
                                                        <w:right w:val="none" w:sz="0" w:space="0" w:color="auto"/>
                                                      </w:divBdr>
                                                      <w:divsChild>
                                                        <w:div w:id="1768234166">
                                                          <w:marLeft w:val="0"/>
                                                          <w:marRight w:val="0"/>
                                                          <w:marTop w:val="0"/>
                                                          <w:marBottom w:val="0"/>
                                                          <w:divBdr>
                                                            <w:top w:val="none" w:sz="0" w:space="0" w:color="auto"/>
                                                            <w:left w:val="none" w:sz="0" w:space="0" w:color="auto"/>
                                                            <w:bottom w:val="none" w:sz="0" w:space="0" w:color="auto"/>
                                                            <w:right w:val="none" w:sz="0" w:space="0" w:color="auto"/>
                                                          </w:divBdr>
                                                          <w:divsChild>
                                                            <w:div w:id="1170874153">
                                                              <w:marLeft w:val="0"/>
                                                              <w:marRight w:val="0"/>
                                                              <w:marTop w:val="0"/>
                                                              <w:marBottom w:val="0"/>
                                                              <w:divBdr>
                                                                <w:top w:val="none" w:sz="0" w:space="0" w:color="auto"/>
                                                                <w:left w:val="none" w:sz="0" w:space="0" w:color="auto"/>
                                                                <w:bottom w:val="none" w:sz="0" w:space="0" w:color="auto"/>
                                                                <w:right w:val="none" w:sz="0" w:space="0" w:color="auto"/>
                                                              </w:divBdr>
                                                              <w:divsChild>
                                                                <w:div w:id="77408998">
                                                                  <w:marLeft w:val="0"/>
                                                                  <w:marRight w:val="0"/>
                                                                  <w:marTop w:val="0"/>
                                                                  <w:marBottom w:val="0"/>
                                                                  <w:divBdr>
                                                                    <w:top w:val="none" w:sz="0" w:space="0" w:color="auto"/>
                                                                    <w:left w:val="none" w:sz="0" w:space="0" w:color="auto"/>
                                                                    <w:bottom w:val="none" w:sz="0" w:space="0" w:color="auto"/>
                                                                    <w:right w:val="none" w:sz="0" w:space="0" w:color="auto"/>
                                                                  </w:divBdr>
                                                                  <w:divsChild>
                                                                    <w:div w:id="48235437">
                                                                      <w:marLeft w:val="0"/>
                                                                      <w:marRight w:val="0"/>
                                                                      <w:marTop w:val="0"/>
                                                                      <w:marBottom w:val="0"/>
                                                                      <w:divBdr>
                                                                        <w:top w:val="none" w:sz="0" w:space="0" w:color="auto"/>
                                                                        <w:left w:val="none" w:sz="0" w:space="0" w:color="auto"/>
                                                                        <w:bottom w:val="none" w:sz="0" w:space="0" w:color="auto"/>
                                                                        <w:right w:val="none" w:sz="0" w:space="0" w:color="auto"/>
                                                                      </w:divBdr>
                                                                      <w:divsChild>
                                                                        <w:div w:id="167453797">
                                                                          <w:marLeft w:val="0"/>
                                                                          <w:marRight w:val="0"/>
                                                                          <w:marTop w:val="0"/>
                                                                          <w:marBottom w:val="0"/>
                                                                          <w:divBdr>
                                                                            <w:top w:val="none" w:sz="0" w:space="0" w:color="auto"/>
                                                                            <w:left w:val="none" w:sz="0" w:space="0" w:color="auto"/>
                                                                            <w:bottom w:val="none" w:sz="0" w:space="0" w:color="auto"/>
                                                                            <w:right w:val="none" w:sz="0" w:space="0" w:color="auto"/>
                                                                          </w:divBdr>
                                                                        </w:div>
                                                                        <w:div w:id="1211648867">
                                                                          <w:marLeft w:val="0"/>
                                                                          <w:marRight w:val="0"/>
                                                                          <w:marTop w:val="0"/>
                                                                          <w:marBottom w:val="0"/>
                                                                          <w:divBdr>
                                                                            <w:top w:val="none" w:sz="0" w:space="0" w:color="auto"/>
                                                                            <w:left w:val="none" w:sz="0" w:space="0" w:color="auto"/>
                                                                            <w:bottom w:val="none" w:sz="0" w:space="0" w:color="auto"/>
                                                                            <w:right w:val="none" w:sz="0" w:space="0" w:color="auto"/>
                                                                          </w:divBdr>
                                                                        </w:div>
                                                                        <w:div w:id="5450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757849">
      <w:bodyDiv w:val="1"/>
      <w:marLeft w:val="0"/>
      <w:marRight w:val="0"/>
      <w:marTop w:val="0"/>
      <w:marBottom w:val="0"/>
      <w:divBdr>
        <w:top w:val="none" w:sz="0" w:space="0" w:color="auto"/>
        <w:left w:val="none" w:sz="0" w:space="0" w:color="auto"/>
        <w:bottom w:val="none" w:sz="0" w:space="0" w:color="auto"/>
        <w:right w:val="none" w:sz="0" w:space="0" w:color="auto"/>
      </w:divBdr>
      <w:divsChild>
        <w:div w:id="329069415">
          <w:marLeft w:val="0"/>
          <w:marRight w:val="0"/>
          <w:marTop w:val="0"/>
          <w:marBottom w:val="0"/>
          <w:divBdr>
            <w:top w:val="none" w:sz="0" w:space="0" w:color="auto"/>
            <w:left w:val="none" w:sz="0" w:space="0" w:color="auto"/>
            <w:bottom w:val="none" w:sz="0" w:space="0" w:color="auto"/>
            <w:right w:val="none" w:sz="0" w:space="0" w:color="auto"/>
          </w:divBdr>
          <w:divsChild>
            <w:div w:id="422458198">
              <w:marLeft w:val="0"/>
              <w:marRight w:val="0"/>
              <w:marTop w:val="0"/>
              <w:marBottom w:val="0"/>
              <w:divBdr>
                <w:top w:val="none" w:sz="0" w:space="0" w:color="auto"/>
                <w:left w:val="none" w:sz="0" w:space="0" w:color="auto"/>
                <w:bottom w:val="none" w:sz="0" w:space="0" w:color="auto"/>
                <w:right w:val="none" w:sz="0" w:space="0" w:color="auto"/>
              </w:divBdr>
              <w:divsChild>
                <w:div w:id="182405483">
                  <w:marLeft w:val="0"/>
                  <w:marRight w:val="0"/>
                  <w:marTop w:val="0"/>
                  <w:marBottom w:val="0"/>
                  <w:divBdr>
                    <w:top w:val="none" w:sz="0" w:space="0" w:color="auto"/>
                    <w:left w:val="none" w:sz="0" w:space="0" w:color="auto"/>
                    <w:bottom w:val="none" w:sz="0" w:space="0" w:color="auto"/>
                    <w:right w:val="none" w:sz="0" w:space="0" w:color="auto"/>
                  </w:divBdr>
                  <w:divsChild>
                    <w:div w:id="952639113">
                      <w:marLeft w:val="-150"/>
                      <w:marRight w:val="-150"/>
                      <w:marTop w:val="0"/>
                      <w:marBottom w:val="0"/>
                      <w:divBdr>
                        <w:top w:val="none" w:sz="0" w:space="0" w:color="auto"/>
                        <w:left w:val="none" w:sz="0" w:space="0" w:color="auto"/>
                        <w:bottom w:val="none" w:sz="0" w:space="0" w:color="auto"/>
                        <w:right w:val="none" w:sz="0" w:space="0" w:color="auto"/>
                      </w:divBdr>
                      <w:divsChild>
                        <w:div w:id="119807300">
                          <w:marLeft w:val="0"/>
                          <w:marRight w:val="0"/>
                          <w:marTop w:val="0"/>
                          <w:marBottom w:val="0"/>
                          <w:divBdr>
                            <w:top w:val="none" w:sz="0" w:space="0" w:color="auto"/>
                            <w:left w:val="none" w:sz="0" w:space="0" w:color="auto"/>
                            <w:bottom w:val="none" w:sz="0" w:space="0" w:color="auto"/>
                            <w:right w:val="none" w:sz="0" w:space="0" w:color="auto"/>
                          </w:divBdr>
                          <w:divsChild>
                            <w:div w:id="1395542805">
                              <w:marLeft w:val="0"/>
                              <w:marRight w:val="0"/>
                              <w:marTop w:val="0"/>
                              <w:marBottom w:val="0"/>
                              <w:divBdr>
                                <w:top w:val="none" w:sz="0" w:space="0" w:color="auto"/>
                                <w:left w:val="none" w:sz="0" w:space="0" w:color="auto"/>
                                <w:bottom w:val="none" w:sz="0" w:space="0" w:color="auto"/>
                                <w:right w:val="none" w:sz="0" w:space="0" w:color="auto"/>
                              </w:divBdr>
                              <w:divsChild>
                                <w:div w:id="45958408">
                                  <w:marLeft w:val="0"/>
                                  <w:marRight w:val="0"/>
                                  <w:marTop w:val="0"/>
                                  <w:marBottom w:val="300"/>
                                  <w:divBdr>
                                    <w:top w:val="none" w:sz="0" w:space="0" w:color="auto"/>
                                    <w:left w:val="none" w:sz="0" w:space="0" w:color="auto"/>
                                    <w:bottom w:val="none" w:sz="0" w:space="0" w:color="auto"/>
                                    <w:right w:val="none" w:sz="0" w:space="0" w:color="auto"/>
                                  </w:divBdr>
                                  <w:divsChild>
                                    <w:div w:id="112672399">
                                      <w:marLeft w:val="0"/>
                                      <w:marRight w:val="0"/>
                                      <w:marTop w:val="0"/>
                                      <w:marBottom w:val="0"/>
                                      <w:divBdr>
                                        <w:top w:val="none" w:sz="0" w:space="0" w:color="auto"/>
                                        <w:left w:val="none" w:sz="0" w:space="0" w:color="auto"/>
                                        <w:bottom w:val="none" w:sz="0" w:space="0" w:color="auto"/>
                                        <w:right w:val="none" w:sz="0" w:space="0" w:color="auto"/>
                                      </w:divBdr>
                                      <w:divsChild>
                                        <w:div w:id="2014720444">
                                          <w:marLeft w:val="0"/>
                                          <w:marRight w:val="0"/>
                                          <w:marTop w:val="0"/>
                                          <w:marBottom w:val="0"/>
                                          <w:divBdr>
                                            <w:top w:val="none" w:sz="0" w:space="0" w:color="auto"/>
                                            <w:left w:val="none" w:sz="0" w:space="0" w:color="auto"/>
                                            <w:bottom w:val="none" w:sz="0" w:space="0" w:color="auto"/>
                                            <w:right w:val="none" w:sz="0" w:space="0" w:color="auto"/>
                                          </w:divBdr>
                                          <w:divsChild>
                                            <w:div w:id="1701390021">
                                              <w:marLeft w:val="0"/>
                                              <w:marRight w:val="0"/>
                                              <w:marTop w:val="0"/>
                                              <w:marBottom w:val="0"/>
                                              <w:divBdr>
                                                <w:top w:val="none" w:sz="0" w:space="0" w:color="auto"/>
                                                <w:left w:val="none" w:sz="0" w:space="0" w:color="auto"/>
                                                <w:bottom w:val="none" w:sz="0" w:space="0" w:color="auto"/>
                                                <w:right w:val="none" w:sz="0" w:space="0" w:color="auto"/>
                                              </w:divBdr>
                                              <w:divsChild>
                                                <w:div w:id="1616401947">
                                                  <w:marLeft w:val="0"/>
                                                  <w:marRight w:val="0"/>
                                                  <w:marTop w:val="0"/>
                                                  <w:marBottom w:val="0"/>
                                                  <w:divBdr>
                                                    <w:top w:val="none" w:sz="0" w:space="0" w:color="auto"/>
                                                    <w:left w:val="none" w:sz="0" w:space="0" w:color="auto"/>
                                                    <w:bottom w:val="none" w:sz="0" w:space="0" w:color="auto"/>
                                                    <w:right w:val="none" w:sz="0" w:space="0" w:color="auto"/>
                                                  </w:divBdr>
                                                  <w:divsChild>
                                                    <w:div w:id="25102973">
                                                      <w:marLeft w:val="0"/>
                                                      <w:marRight w:val="0"/>
                                                      <w:marTop w:val="0"/>
                                                      <w:marBottom w:val="0"/>
                                                      <w:divBdr>
                                                        <w:top w:val="none" w:sz="0" w:space="0" w:color="auto"/>
                                                        <w:left w:val="none" w:sz="0" w:space="0" w:color="auto"/>
                                                        <w:bottom w:val="none" w:sz="0" w:space="0" w:color="auto"/>
                                                        <w:right w:val="none" w:sz="0" w:space="0" w:color="auto"/>
                                                      </w:divBdr>
                                                      <w:divsChild>
                                                        <w:div w:id="961616090">
                                                          <w:marLeft w:val="0"/>
                                                          <w:marRight w:val="0"/>
                                                          <w:marTop w:val="0"/>
                                                          <w:marBottom w:val="0"/>
                                                          <w:divBdr>
                                                            <w:top w:val="none" w:sz="0" w:space="0" w:color="auto"/>
                                                            <w:left w:val="none" w:sz="0" w:space="0" w:color="auto"/>
                                                            <w:bottom w:val="none" w:sz="0" w:space="0" w:color="auto"/>
                                                            <w:right w:val="none" w:sz="0" w:space="0" w:color="auto"/>
                                                          </w:divBdr>
                                                          <w:divsChild>
                                                            <w:div w:id="1811437315">
                                                              <w:marLeft w:val="0"/>
                                                              <w:marRight w:val="0"/>
                                                              <w:marTop w:val="0"/>
                                                              <w:marBottom w:val="0"/>
                                                              <w:divBdr>
                                                                <w:top w:val="none" w:sz="0" w:space="0" w:color="auto"/>
                                                                <w:left w:val="none" w:sz="0" w:space="0" w:color="auto"/>
                                                                <w:bottom w:val="none" w:sz="0" w:space="0" w:color="auto"/>
                                                                <w:right w:val="none" w:sz="0" w:space="0" w:color="auto"/>
                                                              </w:divBdr>
                                                              <w:divsChild>
                                                                <w:div w:id="1214928334">
                                                                  <w:marLeft w:val="0"/>
                                                                  <w:marRight w:val="0"/>
                                                                  <w:marTop w:val="0"/>
                                                                  <w:marBottom w:val="0"/>
                                                                  <w:divBdr>
                                                                    <w:top w:val="none" w:sz="0" w:space="0" w:color="auto"/>
                                                                    <w:left w:val="none" w:sz="0" w:space="0" w:color="auto"/>
                                                                    <w:bottom w:val="none" w:sz="0" w:space="0" w:color="auto"/>
                                                                    <w:right w:val="none" w:sz="0" w:space="0" w:color="auto"/>
                                                                  </w:divBdr>
                                                                  <w:divsChild>
                                                                    <w:div w:id="1165172620">
                                                                      <w:marLeft w:val="0"/>
                                                                      <w:marRight w:val="0"/>
                                                                      <w:marTop w:val="0"/>
                                                                      <w:marBottom w:val="0"/>
                                                                      <w:divBdr>
                                                                        <w:top w:val="none" w:sz="0" w:space="0" w:color="auto"/>
                                                                        <w:left w:val="none" w:sz="0" w:space="0" w:color="auto"/>
                                                                        <w:bottom w:val="none" w:sz="0" w:space="0" w:color="auto"/>
                                                                        <w:right w:val="none" w:sz="0" w:space="0" w:color="auto"/>
                                                                      </w:divBdr>
                                                                      <w:divsChild>
                                                                        <w:div w:id="559482600">
                                                                          <w:marLeft w:val="0"/>
                                                                          <w:marRight w:val="0"/>
                                                                          <w:marTop w:val="0"/>
                                                                          <w:marBottom w:val="0"/>
                                                                          <w:divBdr>
                                                                            <w:top w:val="none" w:sz="0" w:space="0" w:color="auto"/>
                                                                            <w:left w:val="none" w:sz="0" w:space="0" w:color="auto"/>
                                                                            <w:bottom w:val="none" w:sz="0" w:space="0" w:color="auto"/>
                                                                            <w:right w:val="none" w:sz="0" w:space="0" w:color="auto"/>
                                                                          </w:divBdr>
                                                                        </w:div>
                                                                        <w:div w:id="2130658834">
                                                                          <w:marLeft w:val="0"/>
                                                                          <w:marRight w:val="0"/>
                                                                          <w:marTop w:val="0"/>
                                                                          <w:marBottom w:val="0"/>
                                                                          <w:divBdr>
                                                                            <w:top w:val="none" w:sz="0" w:space="0" w:color="auto"/>
                                                                            <w:left w:val="none" w:sz="0" w:space="0" w:color="auto"/>
                                                                            <w:bottom w:val="none" w:sz="0" w:space="0" w:color="auto"/>
                                                                            <w:right w:val="none" w:sz="0" w:space="0" w:color="auto"/>
                                                                          </w:divBdr>
                                                                        </w:div>
                                                                        <w:div w:id="1195269006">
                                                                          <w:marLeft w:val="0"/>
                                                                          <w:marRight w:val="0"/>
                                                                          <w:marTop w:val="0"/>
                                                                          <w:marBottom w:val="0"/>
                                                                          <w:divBdr>
                                                                            <w:top w:val="none" w:sz="0" w:space="0" w:color="auto"/>
                                                                            <w:left w:val="none" w:sz="0" w:space="0" w:color="auto"/>
                                                                            <w:bottom w:val="none" w:sz="0" w:space="0" w:color="auto"/>
                                                                            <w:right w:val="none" w:sz="0" w:space="0" w:color="auto"/>
                                                                          </w:divBdr>
                                                                        </w:div>
                                                                        <w:div w:id="1929071244">
                                                                          <w:marLeft w:val="0"/>
                                                                          <w:marRight w:val="0"/>
                                                                          <w:marTop w:val="0"/>
                                                                          <w:marBottom w:val="0"/>
                                                                          <w:divBdr>
                                                                            <w:top w:val="none" w:sz="0" w:space="0" w:color="auto"/>
                                                                            <w:left w:val="none" w:sz="0" w:space="0" w:color="auto"/>
                                                                            <w:bottom w:val="none" w:sz="0" w:space="0" w:color="auto"/>
                                                                            <w:right w:val="none" w:sz="0" w:space="0" w:color="auto"/>
                                                                          </w:divBdr>
                                                                        </w:div>
                                                                        <w:div w:id="142089456">
                                                                          <w:marLeft w:val="0"/>
                                                                          <w:marRight w:val="0"/>
                                                                          <w:marTop w:val="0"/>
                                                                          <w:marBottom w:val="0"/>
                                                                          <w:divBdr>
                                                                            <w:top w:val="none" w:sz="0" w:space="0" w:color="auto"/>
                                                                            <w:left w:val="none" w:sz="0" w:space="0" w:color="auto"/>
                                                                            <w:bottom w:val="none" w:sz="0" w:space="0" w:color="auto"/>
                                                                            <w:right w:val="none" w:sz="0" w:space="0" w:color="auto"/>
                                                                          </w:divBdr>
                                                                        </w:div>
                                                                        <w:div w:id="613292572">
                                                                          <w:marLeft w:val="0"/>
                                                                          <w:marRight w:val="0"/>
                                                                          <w:marTop w:val="0"/>
                                                                          <w:marBottom w:val="0"/>
                                                                          <w:divBdr>
                                                                            <w:top w:val="none" w:sz="0" w:space="0" w:color="auto"/>
                                                                            <w:left w:val="none" w:sz="0" w:space="0" w:color="auto"/>
                                                                            <w:bottom w:val="none" w:sz="0" w:space="0" w:color="auto"/>
                                                                            <w:right w:val="none" w:sz="0" w:space="0" w:color="auto"/>
                                                                          </w:divBdr>
                                                                        </w:div>
                                                                        <w:div w:id="6173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5657086">
      <w:bodyDiv w:val="1"/>
      <w:marLeft w:val="0"/>
      <w:marRight w:val="0"/>
      <w:marTop w:val="0"/>
      <w:marBottom w:val="0"/>
      <w:divBdr>
        <w:top w:val="none" w:sz="0" w:space="0" w:color="auto"/>
        <w:left w:val="none" w:sz="0" w:space="0" w:color="auto"/>
        <w:bottom w:val="none" w:sz="0" w:space="0" w:color="auto"/>
        <w:right w:val="none" w:sz="0" w:space="0" w:color="auto"/>
      </w:divBdr>
      <w:divsChild>
        <w:div w:id="1358045894">
          <w:marLeft w:val="0"/>
          <w:marRight w:val="0"/>
          <w:marTop w:val="0"/>
          <w:marBottom w:val="0"/>
          <w:divBdr>
            <w:top w:val="none" w:sz="0" w:space="0" w:color="auto"/>
            <w:left w:val="none" w:sz="0" w:space="0" w:color="auto"/>
            <w:bottom w:val="none" w:sz="0" w:space="0" w:color="auto"/>
            <w:right w:val="none" w:sz="0" w:space="0" w:color="auto"/>
          </w:divBdr>
          <w:divsChild>
            <w:div w:id="1180774949">
              <w:marLeft w:val="0"/>
              <w:marRight w:val="0"/>
              <w:marTop w:val="0"/>
              <w:marBottom w:val="0"/>
              <w:divBdr>
                <w:top w:val="none" w:sz="0" w:space="0" w:color="auto"/>
                <w:left w:val="none" w:sz="0" w:space="0" w:color="auto"/>
                <w:bottom w:val="none" w:sz="0" w:space="0" w:color="auto"/>
                <w:right w:val="none" w:sz="0" w:space="0" w:color="auto"/>
              </w:divBdr>
              <w:divsChild>
                <w:div w:id="219827220">
                  <w:marLeft w:val="0"/>
                  <w:marRight w:val="0"/>
                  <w:marTop w:val="0"/>
                  <w:marBottom w:val="0"/>
                  <w:divBdr>
                    <w:top w:val="none" w:sz="0" w:space="0" w:color="auto"/>
                    <w:left w:val="none" w:sz="0" w:space="0" w:color="auto"/>
                    <w:bottom w:val="none" w:sz="0" w:space="0" w:color="auto"/>
                    <w:right w:val="none" w:sz="0" w:space="0" w:color="auto"/>
                  </w:divBdr>
                  <w:divsChild>
                    <w:div w:id="1769041721">
                      <w:marLeft w:val="-150"/>
                      <w:marRight w:val="-150"/>
                      <w:marTop w:val="0"/>
                      <w:marBottom w:val="0"/>
                      <w:divBdr>
                        <w:top w:val="none" w:sz="0" w:space="0" w:color="auto"/>
                        <w:left w:val="none" w:sz="0" w:space="0" w:color="auto"/>
                        <w:bottom w:val="none" w:sz="0" w:space="0" w:color="auto"/>
                        <w:right w:val="none" w:sz="0" w:space="0" w:color="auto"/>
                      </w:divBdr>
                      <w:divsChild>
                        <w:div w:id="667252637">
                          <w:marLeft w:val="0"/>
                          <w:marRight w:val="0"/>
                          <w:marTop w:val="0"/>
                          <w:marBottom w:val="0"/>
                          <w:divBdr>
                            <w:top w:val="none" w:sz="0" w:space="0" w:color="auto"/>
                            <w:left w:val="none" w:sz="0" w:space="0" w:color="auto"/>
                            <w:bottom w:val="none" w:sz="0" w:space="0" w:color="auto"/>
                            <w:right w:val="none" w:sz="0" w:space="0" w:color="auto"/>
                          </w:divBdr>
                          <w:divsChild>
                            <w:div w:id="828400925">
                              <w:marLeft w:val="0"/>
                              <w:marRight w:val="0"/>
                              <w:marTop w:val="0"/>
                              <w:marBottom w:val="0"/>
                              <w:divBdr>
                                <w:top w:val="none" w:sz="0" w:space="0" w:color="auto"/>
                                <w:left w:val="none" w:sz="0" w:space="0" w:color="auto"/>
                                <w:bottom w:val="none" w:sz="0" w:space="0" w:color="auto"/>
                                <w:right w:val="none" w:sz="0" w:space="0" w:color="auto"/>
                              </w:divBdr>
                              <w:divsChild>
                                <w:div w:id="1141383919">
                                  <w:marLeft w:val="0"/>
                                  <w:marRight w:val="0"/>
                                  <w:marTop w:val="0"/>
                                  <w:marBottom w:val="300"/>
                                  <w:divBdr>
                                    <w:top w:val="none" w:sz="0" w:space="0" w:color="auto"/>
                                    <w:left w:val="none" w:sz="0" w:space="0" w:color="auto"/>
                                    <w:bottom w:val="none" w:sz="0" w:space="0" w:color="auto"/>
                                    <w:right w:val="none" w:sz="0" w:space="0" w:color="auto"/>
                                  </w:divBdr>
                                  <w:divsChild>
                                    <w:div w:id="108358795">
                                      <w:marLeft w:val="0"/>
                                      <w:marRight w:val="0"/>
                                      <w:marTop w:val="0"/>
                                      <w:marBottom w:val="0"/>
                                      <w:divBdr>
                                        <w:top w:val="none" w:sz="0" w:space="0" w:color="auto"/>
                                        <w:left w:val="none" w:sz="0" w:space="0" w:color="auto"/>
                                        <w:bottom w:val="none" w:sz="0" w:space="0" w:color="auto"/>
                                        <w:right w:val="none" w:sz="0" w:space="0" w:color="auto"/>
                                      </w:divBdr>
                                      <w:divsChild>
                                        <w:div w:id="1266235563">
                                          <w:marLeft w:val="0"/>
                                          <w:marRight w:val="0"/>
                                          <w:marTop w:val="0"/>
                                          <w:marBottom w:val="0"/>
                                          <w:divBdr>
                                            <w:top w:val="none" w:sz="0" w:space="0" w:color="auto"/>
                                            <w:left w:val="none" w:sz="0" w:space="0" w:color="auto"/>
                                            <w:bottom w:val="none" w:sz="0" w:space="0" w:color="auto"/>
                                            <w:right w:val="none" w:sz="0" w:space="0" w:color="auto"/>
                                          </w:divBdr>
                                          <w:divsChild>
                                            <w:div w:id="1609459274">
                                              <w:marLeft w:val="0"/>
                                              <w:marRight w:val="0"/>
                                              <w:marTop w:val="0"/>
                                              <w:marBottom w:val="0"/>
                                              <w:divBdr>
                                                <w:top w:val="none" w:sz="0" w:space="0" w:color="auto"/>
                                                <w:left w:val="none" w:sz="0" w:space="0" w:color="auto"/>
                                                <w:bottom w:val="none" w:sz="0" w:space="0" w:color="auto"/>
                                                <w:right w:val="none" w:sz="0" w:space="0" w:color="auto"/>
                                              </w:divBdr>
                                              <w:divsChild>
                                                <w:div w:id="690492290">
                                                  <w:marLeft w:val="0"/>
                                                  <w:marRight w:val="0"/>
                                                  <w:marTop w:val="0"/>
                                                  <w:marBottom w:val="0"/>
                                                  <w:divBdr>
                                                    <w:top w:val="none" w:sz="0" w:space="0" w:color="auto"/>
                                                    <w:left w:val="none" w:sz="0" w:space="0" w:color="auto"/>
                                                    <w:bottom w:val="none" w:sz="0" w:space="0" w:color="auto"/>
                                                    <w:right w:val="none" w:sz="0" w:space="0" w:color="auto"/>
                                                  </w:divBdr>
                                                  <w:divsChild>
                                                    <w:div w:id="1058671795">
                                                      <w:marLeft w:val="0"/>
                                                      <w:marRight w:val="0"/>
                                                      <w:marTop w:val="0"/>
                                                      <w:marBottom w:val="0"/>
                                                      <w:divBdr>
                                                        <w:top w:val="none" w:sz="0" w:space="0" w:color="auto"/>
                                                        <w:left w:val="none" w:sz="0" w:space="0" w:color="auto"/>
                                                        <w:bottom w:val="none" w:sz="0" w:space="0" w:color="auto"/>
                                                        <w:right w:val="none" w:sz="0" w:space="0" w:color="auto"/>
                                                      </w:divBdr>
                                                      <w:divsChild>
                                                        <w:div w:id="200361507">
                                                          <w:marLeft w:val="0"/>
                                                          <w:marRight w:val="0"/>
                                                          <w:marTop w:val="0"/>
                                                          <w:marBottom w:val="0"/>
                                                          <w:divBdr>
                                                            <w:top w:val="none" w:sz="0" w:space="0" w:color="auto"/>
                                                            <w:left w:val="none" w:sz="0" w:space="0" w:color="auto"/>
                                                            <w:bottom w:val="none" w:sz="0" w:space="0" w:color="auto"/>
                                                            <w:right w:val="none" w:sz="0" w:space="0" w:color="auto"/>
                                                          </w:divBdr>
                                                          <w:divsChild>
                                                            <w:div w:id="1972204245">
                                                              <w:marLeft w:val="0"/>
                                                              <w:marRight w:val="0"/>
                                                              <w:marTop w:val="0"/>
                                                              <w:marBottom w:val="0"/>
                                                              <w:divBdr>
                                                                <w:top w:val="none" w:sz="0" w:space="0" w:color="auto"/>
                                                                <w:left w:val="none" w:sz="0" w:space="0" w:color="auto"/>
                                                                <w:bottom w:val="none" w:sz="0" w:space="0" w:color="auto"/>
                                                                <w:right w:val="none" w:sz="0" w:space="0" w:color="auto"/>
                                                              </w:divBdr>
                                                              <w:divsChild>
                                                                <w:div w:id="2110546146">
                                                                  <w:marLeft w:val="0"/>
                                                                  <w:marRight w:val="0"/>
                                                                  <w:marTop w:val="0"/>
                                                                  <w:marBottom w:val="0"/>
                                                                  <w:divBdr>
                                                                    <w:top w:val="none" w:sz="0" w:space="0" w:color="auto"/>
                                                                    <w:left w:val="none" w:sz="0" w:space="0" w:color="auto"/>
                                                                    <w:bottom w:val="none" w:sz="0" w:space="0" w:color="auto"/>
                                                                    <w:right w:val="none" w:sz="0" w:space="0" w:color="auto"/>
                                                                  </w:divBdr>
                                                                  <w:divsChild>
                                                                    <w:div w:id="5186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7910755">
      <w:bodyDiv w:val="1"/>
      <w:marLeft w:val="0"/>
      <w:marRight w:val="0"/>
      <w:marTop w:val="0"/>
      <w:marBottom w:val="0"/>
      <w:divBdr>
        <w:top w:val="none" w:sz="0" w:space="0" w:color="auto"/>
        <w:left w:val="none" w:sz="0" w:space="0" w:color="auto"/>
        <w:bottom w:val="none" w:sz="0" w:space="0" w:color="auto"/>
        <w:right w:val="none" w:sz="0" w:space="0" w:color="auto"/>
      </w:divBdr>
      <w:divsChild>
        <w:div w:id="707485200">
          <w:marLeft w:val="0"/>
          <w:marRight w:val="0"/>
          <w:marTop w:val="0"/>
          <w:marBottom w:val="0"/>
          <w:divBdr>
            <w:top w:val="none" w:sz="0" w:space="0" w:color="auto"/>
            <w:left w:val="none" w:sz="0" w:space="0" w:color="auto"/>
            <w:bottom w:val="none" w:sz="0" w:space="0" w:color="auto"/>
            <w:right w:val="none" w:sz="0" w:space="0" w:color="auto"/>
          </w:divBdr>
          <w:divsChild>
            <w:div w:id="1282567931">
              <w:marLeft w:val="0"/>
              <w:marRight w:val="0"/>
              <w:marTop w:val="0"/>
              <w:marBottom w:val="0"/>
              <w:divBdr>
                <w:top w:val="none" w:sz="0" w:space="0" w:color="auto"/>
                <w:left w:val="none" w:sz="0" w:space="0" w:color="auto"/>
                <w:bottom w:val="none" w:sz="0" w:space="0" w:color="auto"/>
                <w:right w:val="none" w:sz="0" w:space="0" w:color="auto"/>
              </w:divBdr>
              <w:divsChild>
                <w:div w:id="21134907">
                  <w:marLeft w:val="0"/>
                  <w:marRight w:val="0"/>
                  <w:marTop w:val="0"/>
                  <w:marBottom w:val="0"/>
                  <w:divBdr>
                    <w:top w:val="none" w:sz="0" w:space="0" w:color="auto"/>
                    <w:left w:val="none" w:sz="0" w:space="0" w:color="auto"/>
                    <w:bottom w:val="none" w:sz="0" w:space="0" w:color="auto"/>
                    <w:right w:val="none" w:sz="0" w:space="0" w:color="auto"/>
                  </w:divBdr>
                  <w:divsChild>
                    <w:div w:id="1607692483">
                      <w:marLeft w:val="-150"/>
                      <w:marRight w:val="-150"/>
                      <w:marTop w:val="0"/>
                      <w:marBottom w:val="0"/>
                      <w:divBdr>
                        <w:top w:val="none" w:sz="0" w:space="0" w:color="auto"/>
                        <w:left w:val="none" w:sz="0" w:space="0" w:color="auto"/>
                        <w:bottom w:val="none" w:sz="0" w:space="0" w:color="auto"/>
                        <w:right w:val="none" w:sz="0" w:space="0" w:color="auto"/>
                      </w:divBdr>
                      <w:divsChild>
                        <w:div w:id="500006837">
                          <w:marLeft w:val="0"/>
                          <w:marRight w:val="0"/>
                          <w:marTop w:val="0"/>
                          <w:marBottom w:val="0"/>
                          <w:divBdr>
                            <w:top w:val="none" w:sz="0" w:space="0" w:color="auto"/>
                            <w:left w:val="none" w:sz="0" w:space="0" w:color="auto"/>
                            <w:bottom w:val="none" w:sz="0" w:space="0" w:color="auto"/>
                            <w:right w:val="none" w:sz="0" w:space="0" w:color="auto"/>
                          </w:divBdr>
                          <w:divsChild>
                            <w:div w:id="221599167">
                              <w:marLeft w:val="0"/>
                              <w:marRight w:val="0"/>
                              <w:marTop w:val="0"/>
                              <w:marBottom w:val="0"/>
                              <w:divBdr>
                                <w:top w:val="none" w:sz="0" w:space="0" w:color="auto"/>
                                <w:left w:val="none" w:sz="0" w:space="0" w:color="auto"/>
                                <w:bottom w:val="none" w:sz="0" w:space="0" w:color="auto"/>
                                <w:right w:val="none" w:sz="0" w:space="0" w:color="auto"/>
                              </w:divBdr>
                              <w:divsChild>
                                <w:div w:id="1522939961">
                                  <w:marLeft w:val="0"/>
                                  <w:marRight w:val="0"/>
                                  <w:marTop w:val="0"/>
                                  <w:marBottom w:val="300"/>
                                  <w:divBdr>
                                    <w:top w:val="none" w:sz="0" w:space="0" w:color="auto"/>
                                    <w:left w:val="none" w:sz="0" w:space="0" w:color="auto"/>
                                    <w:bottom w:val="none" w:sz="0" w:space="0" w:color="auto"/>
                                    <w:right w:val="none" w:sz="0" w:space="0" w:color="auto"/>
                                  </w:divBdr>
                                  <w:divsChild>
                                    <w:div w:id="345521409">
                                      <w:marLeft w:val="0"/>
                                      <w:marRight w:val="0"/>
                                      <w:marTop w:val="0"/>
                                      <w:marBottom w:val="0"/>
                                      <w:divBdr>
                                        <w:top w:val="none" w:sz="0" w:space="0" w:color="auto"/>
                                        <w:left w:val="none" w:sz="0" w:space="0" w:color="auto"/>
                                        <w:bottom w:val="none" w:sz="0" w:space="0" w:color="auto"/>
                                        <w:right w:val="none" w:sz="0" w:space="0" w:color="auto"/>
                                      </w:divBdr>
                                      <w:divsChild>
                                        <w:div w:id="1634016365">
                                          <w:marLeft w:val="0"/>
                                          <w:marRight w:val="0"/>
                                          <w:marTop w:val="0"/>
                                          <w:marBottom w:val="0"/>
                                          <w:divBdr>
                                            <w:top w:val="none" w:sz="0" w:space="0" w:color="auto"/>
                                            <w:left w:val="none" w:sz="0" w:space="0" w:color="auto"/>
                                            <w:bottom w:val="none" w:sz="0" w:space="0" w:color="auto"/>
                                            <w:right w:val="none" w:sz="0" w:space="0" w:color="auto"/>
                                          </w:divBdr>
                                          <w:divsChild>
                                            <w:div w:id="234050298">
                                              <w:marLeft w:val="0"/>
                                              <w:marRight w:val="0"/>
                                              <w:marTop w:val="0"/>
                                              <w:marBottom w:val="0"/>
                                              <w:divBdr>
                                                <w:top w:val="none" w:sz="0" w:space="0" w:color="auto"/>
                                                <w:left w:val="none" w:sz="0" w:space="0" w:color="auto"/>
                                                <w:bottom w:val="none" w:sz="0" w:space="0" w:color="auto"/>
                                                <w:right w:val="none" w:sz="0" w:space="0" w:color="auto"/>
                                              </w:divBdr>
                                              <w:divsChild>
                                                <w:div w:id="695274877">
                                                  <w:marLeft w:val="0"/>
                                                  <w:marRight w:val="0"/>
                                                  <w:marTop w:val="0"/>
                                                  <w:marBottom w:val="0"/>
                                                  <w:divBdr>
                                                    <w:top w:val="none" w:sz="0" w:space="0" w:color="auto"/>
                                                    <w:left w:val="none" w:sz="0" w:space="0" w:color="auto"/>
                                                    <w:bottom w:val="none" w:sz="0" w:space="0" w:color="auto"/>
                                                    <w:right w:val="none" w:sz="0" w:space="0" w:color="auto"/>
                                                  </w:divBdr>
                                                  <w:divsChild>
                                                    <w:div w:id="1401100411">
                                                      <w:marLeft w:val="0"/>
                                                      <w:marRight w:val="0"/>
                                                      <w:marTop w:val="0"/>
                                                      <w:marBottom w:val="0"/>
                                                      <w:divBdr>
                                                        <w:top w:val="none" w:sz="0" w:space="0" w:color="auto"/>
                                                        <w:left w:val="none" w:sz="0" w:space="0" w:color="auto"/>
                                                        <w:bottom w:val="none" w:sz="0" w:space="0" w:color="auto"/>
                                                        <w:right w:val="none" w:sz="0" w:space="0" w:color="auto"/>
                                                      </w:divBdr>
                                                      <w:divsChild>
                                                        <w:div w:id="2058504543">
                                                          <w:marLeft w:val="0"/>
                                                          <w:marRight w:val="0"/>
                                                          <w:marTop w:val="0"/>
                                                          <w:marBottom w:val="0"/>
                                                          <w:divBdr>
                                                            <w:top w:val="none" w:sz="0" w:space="0" w:color="auto"/>
                                                            <w:left w:val="none" w:sz="0" w:space="0" w:color="auto"/>
                                                            <w:bottom w:val="none" w:sz="0" w:space="0" w:color="auto"/>
                                                            <w:right w:val="none" w:sz="0" w:space="0" w:color="auto"/>
                                                          </w:divBdr>
                                                          <w:divsChild>
                                                            <w:div w:id="1074622675">
                                                              <w:marLeft w:val="0"/>
                                                              <w:marRight w:val="0"/>
                                                              <w:marTop w:val="0"/>
                                                              <w:marBottom w:val="0"/>
                                                              <w:divBdr>
                                                                <w:top w:val="none" w:sz="0" w:space="0" w:color="auto"/>
                                                                <w:left w:val="none" w:sz="0" w:space="0" w:color="auto"/>
                                                                <w:bottom w:val="none" w:sz="0" w:space="0" w:color="auto"/>
                                                                <w:right w:val="none" w:sz="0" w:space="0" w:color="auto"/>
                                                              </w:divBdr>
                                                              <w:divsChild>
                                                                <w:div w:id="17160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9951632">
      <w:bodyDiv w:val="1"/>
      <w:marLeft w:val="0"/>
      <w:marRight w:val="0"/>
      <w:marTop w:val="0"/>
      <w:marBottom w:val="0"/>
      <w:divBdr>
        <w:top w:val="none" w:sz="0" w:space="0" w:color="auto"/>
        <w:left w:val="none" w:sz="0" w:space="0" w:color="auto"/>
        <w:bottom w:val="none" w:sz="0" w:space="0" w:color="auto"/>
        <w:right w:val="none" w:sz="0" w:space="0" w:color="auto"/>
      </w:divBdr>
      <w:divsChild>
        <w:div w:id="1546454264">
          <w:marLeft w:val="0"/>
          <w:marRight w:val="0"/>
          <w:marTop w:val="0"/>
          <w:marBottom w:val="0"/>
          <w:divBdr>
            <w:top w:val="none" w:sz="0" w:space="0" w:color="auto"/>
            <w:left w:val="none" w:sz="0" w:space="0" w:color="auto"/>
            <w:bottom w:val="none" w:sz="0" w:space="0" w:color="auto"/>
            <w:right w:val="none" w:sz="0" w:space="0" w:color="auto"/>
          </w:divBdr>
          <w:divsChild>
            <w:div w:id="1123813329">
              <w:marLeft w:val="0"/>
              <w:marRight w:val="0"/>
              <w:marTop w:val="0"/>
              <w:marBottom w:val="0"/>
              <w:divBdr>
                <w:top w:val="none" w:sz="0" w:space="0" w:color="auto"/>
                <w:left w:val="none" w:sz="0" w:space="0" w:color="auto"/>
                <w:bottom w:val="none" w:sz="0" w:space="0" w:color="auto"/>
                <w:right w:val="none" w:sz="0" w:space="0" w:color="auto"/>
              </w:divBdr>
              <w:divsChild>
                <w:div w:id="2050298119">
                  <w:marLeft w:val="0"/>
                  <w:marRight w:val="0"/>
                  <w:marTop w:val="0"/>
                  <w:marBottom w:val="0"/>
                  <w:divBdr>
                    <w:top w:val="none" w:sz="0" w:space="0" w:color="auto"/>
                    <w:left w:val="none" w:sz="0" w:space="0" w:color="auto"/>
                    <w:bottom w:val="none" w:sz="0" w:space="0" w:color="auto"/>
                    <w:right w:val="none" w:sz="0" w:space="0" w:color="auto"/>
                  </w:divBdr>
                  <w:divsChild>
                    <w:div w:id="1033191034">
                      <w:marLeft w:val="-150"/>
                      <w:marRight w:val="-150"/>
                      <w:marTop w:val="0"/>
                      <w:marBottom w:val="0"/>
                      <w:divBdr>
                        <w:top w:val="none" w:sz="0" w:space="0" w:color="auto"/>
                        <w:left w:val="none" w:sz="0" w:space="0" w:color="auto"/>
                        <w:bottom w:val="none" w:sz="0" w:space="0" w:color="auto"/>
                        <w:right w:val="none" w:sz="0" w:space="0" w:color="auto"/>
                      </w:divBdr>
                      <w:divsChild>
                        <w:div w:id="814949250">
                          <w:marLeft w:val="0"/>
                          <w:marRight w:val="0"/>
                          <w:marTop w:val="0"/>
                          <w:marBottom w:val="0"/>
                          <w:divBdr>
                            <w:top w:val="none" w:sz="0" w:space="0" w:color="auto"/>
                            <w:left w:val="none" w:sz="0" w:space="0" w:color="auto"/>
                            <w:bottom w:val="none" w:sz="0" w:space="0" w:color="auto"/>
                            <w:right w:val="none" w:sz="0" w:space="0" w:color="auto"/>
                          </w:divBdr>
                          <w:divsChild>
                            <w:div w:id="1760518792">
                              <w:marLeft w:val="0"/>
                              <w:marRight w:val="0"/>
                              <w:marTop w:val="0"/>
                              <w:marBottom w:val="0"/>
                              <w:divBdr>
                                <w:top w:val="none" w:sz="0" w:space="0" w:color="auto"/>
                                <w:left w:val="none" w:sz="0" w:space="0" w:color="auto"/>
                                <w:bottom w:val="none" w:sz="0" w:space="0" w:color="auto"/>
                                <w:right w:val="none" w:sz="0" w:space="0" w:color="auto"/>
                              </w:divBdr>
                              <w:divsChild>
                                <w:div w:id="1700004133">
                                  <w:marLeft w:val="0"/>
                                  <w:marRight w:val="0"/>
                                  <w:marTop w:val="0"/>
                                  <w:marBottom w:val="300"/>
                                  <w:divBdr>
                                    <w:top w:val="none" w:sz="0" w:space="0" w:color="auto"/>
                                    <w:left w:val="none" w:sz="0" w:space="0" w:color="auto"/>
                                    <w:bottom w:val="none" w:sz="0" w:space="0" w:color="auto"/>
                                    <w:right w:val="none" w:sz="0" w:space="0" w:color="auto"/>
                                  </w:divBdr>
                                  <w:divsChild>
                                    <w:div w:id="150105282">
                                      <w:marLeft w:val="0"/>
                                      <w:marRight w:val="0"/>
                                      <w:marTop w:val="0"/>
                                      <w:marBottom w:val="0"/>
                                      <w:divBdr>
                                        <w:top w:val="none" w:sz="0" w:space="0" w:color="auto"/>
                                        <w:left w:val="none" w:sz="0" w:space="0" w:color="auto"/>
                                        <w:bottom w:val="none" w:sz="0" w:space="0" w:color="auto"/>
                                        <w:right w:val="none" w:sz="0" w:space="0" w:color="auto"/>
                                      </w:divBdr>
                                      <w:divsChild>
                                        <w:div w:id="144442558">
                                          <w:marLeft w:val="0"/>
                                          <w:marRight w:val="0"/>
                                          <w:marTop w:val="0"/>
                                          <w:marBottom w:val="0"/>
                                          <w:divBdr>
                                            <w:top w:val="none" w:sz="0" w:space="0" w:color="auto"/>
                                            <w:left w:val="none" w:sz="0" w:space="0" w:color="auto"/>
                                            <w:bottom w:val="none" w:sz="0" w:space="0" w:color="auto"/>
                                            <w:right w:val="none" w:sz="0" w:space="0" w:color="auto"/>
                                          </w:divBdr>
                                          <w:divsChild>
                                            <w:div w:id="1880124957">
                                              <w:marLeft w:val="0"/>
                                              <w:marRight w:val="0"/>
                                              <w:marTop w:val="0"/>
                                              <w:marBottom w:val="0"/>
                                              <w:divBdr>
                                                <w:top w:val="none" w:sz="0" w:space="0" w:color="auto"/>
                                                <w:left w:val="none" w:sz="0" w:space="0" w:color="auto"/>
                                                <w:bottom w:val="none" w:sz="0" w:space="0" w:color="auto"/>
                                                <w:right w:val="none" w:sz="0" w:space="0" w:color="auto"/>
                                              </w:divBdr>
                                              <w:divsChild>
                                                <w:div w:id="1377466663">
                                                  <w:marLeft w:val="0"/>
                                                  <w:marRight w:val="0"/>
                                                  <w:marTop w:val="0"/>
                                                  <w:marBottom w:val="0"/>
                                                  <w:divBdr>
                                                    <w:top w:val="none" w:sz="0" w:space="0" w:color="auto"/>
                                                    <w:left w:val="none" w:sz="0" w:space="0" w:color="auto"/>
                                                    <w:bottom w:val="none" w:sz="0" w:space="0" w:color="auto"/>
                                                    <w:right w:val="none" w:sz="0" w:space="0" w:color="auto"/>
                                                  </w:divBdr>
                                                  <w:divsChild>
                                                    <w:div w:id="2006862525">
                                                      <w:marLeft w:val="0"/>
                                                      <w:marRight w:val="0"/>
                                                      <w:marTop w:val="0"/>
                                                      <w:marBottom w:val="0"/>
                                                      <w:divBdr>
                                                        <w:top w:val="none" w:sz="0" w:space="0" w:color="auto"/>
                                                        <w:left w:val="none" w:sz="0" w:space="0" w:color="auto"/>
                                                        <w:bottom w:val="none" w:sz="0" w:space="0" w:color="auto"/>
                                                        <w:right w:val="none" w:sz="0" w:space="0" w:color="auto"/>
                                                      </w:divBdr>
                                                      <w:divsChild>
                                                        <w:div w:id="1700810067">
                                                          <w:marLeft w:val="0"/>
                                                          <w:marRight w:val="0"/>
                                                          <w:marTop w:val="0"/>
                                                          <w:marBottom w:val="0"/>
                                                          <w:divBdr>
                                                            <w:top w:val="none" w:sz="0" w:space="0" w:color="auto"/>
                                                            <w:left w:val="none" w:sz="0" w:space="0" w:color="auto"/>
                                                            <w:bottom w:val="none" w:sz="0" w:space="0" w:color="auto"/>
                                                            <w:right w:val="none" w:sz="0" w:space="0" w:color="auto"/>
                                                          </w:divBdr>
                                                          <w:divsChild>
                                                            <w:div w:id="1793017076">
                                                              <w:marLeft w:val="0"/>
                                                              <w:marRight w:val="0"/>
                                                              <w:marTop w:val="0"/>
                                                              <w:marBottom w:val="0"/>
                                                              <w:divBdr>
                                                                <w:top w:val="none" w:sz="0" w:space="0" w:color="auto"/>
                                                                <w:left w:val="none" w:sz="0" w:space="0" w:color="auto"/>
                                                                <w:bottom w:val="none" w:sz="0" w:space="0" w:color="auto"/>
                                                                <w:right w:val="none" w:sz="0" w:space="0" w:color="auto"/>
                                                              </w:divBdr>
                                                              <w:divsChild>
                                                                <w:div w:id="570508452">
                                                                  <w:marLeft w:val="0"/>
                                                                  <w:marRight w:val="0"/>
                                                                  <w:marTop w:val="0"/>
                                                                  <w:marBottom w:val="0"/>
                                                                  <w:divBdr>
                                                                    <w:top w:val="none" w:sz="0" w:space="0" w:color="auto"/>
                                                                    <w:left w:val="none" w:sz="0" w:space="0" w:color="auto"/>
                                                                    <w:bottom w:val="none" w:sz="0" w:space="0" w:color="auto"/>
                                                                    <w:right w:val="none" w:sz="0" w:space="0" w:color="auto"/>
                                                                  </w:divBdr>
                                                                  <w:divsChild>
                                                                    <w:div w:id="15004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7458984">
      <w:bodyDiv w:val="1"/>
      <w:marLeft w:val="0"/>
      <w:marRight w:val="0"/>
      <w:marTop w:val="0"/>
      <w:marBottom w:val="0"/>
      <w:divBdr>
        <w:top w:val="none" w:sz="0" w:space="0" w:color="auto"/>
        <w:left w:val="none" w:sz="0" w:space="0" w:color="auto"/>
        <w:bottom w:val="none" w:sz="0" w:space="0" w:color="auto"/>
        <w:right w:val="none" w:sz="0" w:space="0" w:color="auto"/>
      </w:divBdr>
      <w:divsChild>
        <w:div w:id="1052658724">
          <w:marLeft w:val="0"/>
          <w:marRight w:val="0"/>
          <w:marTop w:val="0"/>
          <w:marBottom w:val="0"/>
          <w:divBdr>
            <w:top w:val="none" w:sz="0" w:space="0" w:color="auto"/>
            <w:left w:val="none" w:sz="0" w:space="0" w:color="auto"/>
            <w:bottom w:val="none" w:sz="0" w:space="0" w:color="auto"/>
            <w:right w:val="none" w:sz="0" w:space="0" w:color="auto"/>
          </w:divBdr>
          <w:divsChild>
            <w:div w:id="1138451134">
              <w:marLeft w:val="0"/>
              <w:marRight w:val="0"/>
              <w:marTop w:val="0"/>
              <w:marBottom w:val="0"/>
              <w:divBdr>
                <w:top w:val="none" w:sz="0" w:space="0" w:color="auto"/>
                <w:left w:val="none" w:sz="0" w:space="0" w:color="auto"/>
                <w:bottom w:val="none" w:sz="0" w:space="0" w:color="auto"/>
                <w:right w:val="none" w:sz="0" w:space="0" w:color="auto"/>
              </w:divBdr>
              <w:divsChild>
                <w:div w:id="1947538835">
                  <w:marLeft w:val="0"/>
                  <w:marRight w:val="0"/>
                  <w:marTop w:val="0"/>
                  <w:marBottom w:val="0"/>
                  <w:divBdr>
                    <w:top w:val="none" w:sz="0" w:space="0" w:color="auto"/>
                    <w:left w:val="none" w:sz="0" w:space="0" w:color="auto"/>
                    <w:bottom w:val="none" w:sz="0" w:space="0" w:color="auto"/>
                    <w:right w:val="none" w:sz="0" w:space="0" w:color="auto"/>
                  </w:divBdr>
                  <w:divsChild>
                    <w:div w:id="1702706787">
                      <w:marLeft w:val="-150"/>
                      <w:marRight w:val="-150"/>
                      <w:marTop w:val="0"/>
                      <w:marBottom w:val="0"/>
                      <w:divBdr>
                        <w:top w:val="none" w:sz="0" w:space="0" w:color="auto"/>
                        <w:left w:val="none" w:sz="0" w:space="0" w:color="auto"/>
                        <w:bottom w:val="none" w:sz="0" w:space="0" w:color="auto"/>
                        <w:right w:val="none" w:sz="0" w:space="0" w:color="auto"/>
                      </w:divBdr>
                      <w:divsChild>
                        <w:div w:id="1437286167">
                          <w:marLeft w:val="0"/>
                          <w:marRight w:val="0"/>
                          <w:marTop w:val="0"/>
                          <w:marBottom w:val="0"/>
                          <w:divBdr>
                            <w:top w:val="none" w:sz="0" w:space="0" w:color="auto"/>
                            <w:left w:val="none" w:sz="0" w:space="0" w:color="auto"/>
                            <w:bottom w:val="none" w:sz="0" w:space="0" w:color="auto"/>
                            <w:right w:val="none" w:sz="0" w:space="0" w:color="auto"/>
                          </w:divBdr>
                          <w:divsChild>
                            <w:div w:id="430853224">
                              <w:marLeft w:val="0"/>
                              <w:marRight w:val="0"/>
                              <w:marTop w:val="0"/>
                              <w:marBottom w:val="0"/>
                              <w:divBdr>
                                <w:top w:val="none" w:sz="0" w:space="0" w:color="auto"/>
                                <w:left w:val="none" w:sz="0" w:space="0" w:color="auto"/>
                                <w:bottom w:val="none" w:sz="0" w:space="0" w:color="auto"/>
                                <w:right w:val="none" w:sz="0" w:space="0" w:color="auto"/>
                              </w:divBdr>
                              <w:divsChild>
                                <w:div w:id="735586938">
                                  <w:marLeft w:val="0"/>
                                  <w:marRight w:val="0"/>
                                  <w:marTop w:val="0"/>
                                  <w:marBottom w:val="300"/>
                                  <w:divBdr>
                                    <w:top w:val="none" w:sz="0" w:space="0" w:color="auto"/>
                                    <w:left w:val="none" w:sz="0" w:space="0" w:color="auto"/>
                                    <w:bottom w:val="none" w:sz="0" w:space="0" w:color="auto"/>
                                    <w:right w:val="none" w:sz="0" w:space="0" w:color="auto"/>
                                  </w:divBdr>
                                  <w:divsChild>
                                    <w:div w:id="1654530642">
                                      <w:marLeft w:val="0"/>
                                      <w:marRight w:val="0"/>
                                      <w:marTop w:val="0"/>
                                      <w:marBottom w:val="0"/>
                                      <w:divBdr>
                                        <w:top w:val="none" w:sz="0" w:space="0" w:color="auto"/>
                                        <w:left w:val="none" w:sz="0" w:space="0" w:color="auto"/>
                                        <w:bottom w:val="none" w:sz="0" w:space="0" w:color="auto"/>
                                        <w:right w:val="none" w:sz="0" w:space="0" w:color="auto"/>
                                      </w:divBdr>
                                      <w:divsChild>
                                        <w:div w:id="260185850">
                                          <w:marLeft w:val="0"/>
                                          <w:marRight w:val="0"/>
                                          <w:marTop w:val="0"/>
                                          <w:marBottom w:val="0"/>
                                          <w:divBdr>
                                            <w:top w:val="none" w:sz="0" w:space="0" w:color="auto"/>
                                            <w:left w:val="none" w:sz="0" w:space="0" w:color="auto"/>
                                            <w:bottom w:val="none" w:sz="0" w:space="0" w:color="auto"/>
                                            <w:right w:val="none" w:sz="0" w:space="0" w:color="auto"/>
                                          </w:divBdr>
                                          <w:divsChild>
                                            <w:div w:id="1980726378">
                                              <w:marLeft w:val="0"/>
                                              <w:marRight w:val="0"/>
                                              <w:marTop w:val="0"/>
                                              <w:marBottom w:val="0"/>
                                              <w:divBdr>
                                                <w:top w:val="none" w:sz="0" w:space="0" w:color="auto"/>
                                                <w:left w:val="none" w:sz="0" w:space="0" w:color="auto"/>
                                                <w:bottom w:val="none" w:sz="0" w:space="0" w:color="auto"/>
                                                <w:right w:val="none" w:sz="0" w:space="0" w:color="auto"/>
                                              </w:divBdr>
                                              <w:divsChild>
                                                <w:div w:id="947472869">
                                                  <w:marLeft w:val="0"/>
                                                  <w:marRight w:val="0"/>
                                                  <w:marTop w:val="0"/>
                                                  <w:marBottom w:val="0"/>
                                                  <w:divBdr>
                                                    <w:top w:val="none" w:sz="0" w:space="0" w:color="auto"/>
                                                    <w:left w:val="none" w:sz="0" w:space="0" w:color="auto"/>
                                                    <w:bottom w:val="none" w:sz="0" w:space="0" w:color="auto"/>
                                                    <w:right w:val="none" w:sz="0" w:space="0" w:color="auto"/>
                                                  </w:divBdr>
                                                  <w:divsChild>
                                                    <w:div w:id="370345112">
                                                      <w:marLeft w:val="0"/>
                                                      <w:marRight w:val="0"/>
                                                      <w:marTop w:val="0"/>
                                                      <w:marBottom w:val="0"/>
                                                      <w:divBdr>
                                                        <w:top w:val="none" w:sz="0" w:space="0" w:color="auto"/>
                                                        <w:left w:val="none" w:sz="0" w:space="0" w:color="auto"/>
                                                        <w:bottom w:val="none" w:sz="0" w:space="0" w:color="auto"/>
                                                        <w:right w:val="none" w:sz="0" w:space="0" w:color="auto"/>
                                                      </w:divBdr>
                                                      <w:divsChild>
                                                        <w:div w:id="1095714565">
                                                          <w:marLeft w:val="0"/>
                                                          <w:marRight w:val="0"/>
                                                          <w:marTop w:val="0"/>
                                                          <w:marBottom w:val="0"/>
                                                          <w:divBdr>
                                                            <w:top w:val="none" w:sz="0" w:space="0" w:color="auto"/>
                                                            <w:left w:val="none" w:sz="0" w:space="0" w:color="auto"/>
                                                            <w:bottom w:val="none" w:sz="0" w:space="0" w:color="auto"/>
                                                            <w:right w:val="none" w:sz="0" w:space="0" w:color="auto"/>
                                                          </w:divBdr>
                                                          <w:divsChild>
                                                            <w:div w:id="1778792083">
                                                              <w:marLeft w:val="0"/>
                                                              <w:marRight w:val="0"/>
                                                              <w:marTop w:val="0"/>
                                                              <w:marBottom w:val="0"/>
                                                              <w:divBdr>
                                                                <w:top w:val="none" w:sz="0" w:space="0" w:color="auto"/>
                                                                <w:left w:val="none" w:sz="0" w:space="0" w:color="auto"/>
                                                                <w:bottom w:val="none" w:sz="0" w:space="0" w:color="auto"/>
                                                                <w:right w:val="none" w:sz="0" w:space="0" w:color="auto"/>
                                                              </w:divBdr>
                                                              <w:divsChild>
                                                                <w:div w:id="1482768451">
                                                                  <w:marLeft w:val="0"/>
                                                                  <w:marRight w:val="0"/>
                                                                  <w:marTop w:val="0"/>
                                                                  <w:marBottom w:val="0"/>
                                                                  <w:divBdr>
                                                                    <w:top w:val="none" w:sz="0" w:space="0" w:color="auto"/>
                                                                    <w:left w:val="none" w:sz="0" w:space="0" w:color="auto"/>
                                                                    <w:bottom w:val="none" w:sz="0" w:space="0" w:color="auto"/>
                                                                    <w:right w:val="none" w:sz="0" w:space="0" w:color="auto"/>
                                                                  </w:divBdr>
                                                                  <w:divsChild>
                                                                    <w:div w:id="412627744">
                                                                      <w:marLeft w:val="0"/>
                                                                      <w:marRight w:val="0"/>
                                                                      <w:marTop w:val="0"/>
                                                                      <w:marBottom w:val="0"/>
                                                                      <w:divBdr>
                                                                        <w:top w:val="none" w:sz="0" w:space="0" w:color="auto"/>
                                                                        <w:left w:val="none" w:sz="0" w:space="0" w:color="auto"/>
                                                                        <w:bottom w:val="none" w:sz="0" w:space="0" w:color="auto"/>
                                                                        <w:right w:val="none" w:sz="0" w:space="0" w:color="auto"/>
                                                                      </w:divBdr>
                                                                      <w:divsChild>
                                                                        <w:div w:id="2004166418">
                                                                          <w:marLeft w:val="0"/>
                                                                          <w:marRight w:val="0"/>
                                                                          <w:marTop w:val="0"/>
                                                                          <w:marBottom w:val="0"/>
                                                                          <w:divBdr>
                                                                            <w:top w:val="none" w:sz="0" w:space="0" w:color="auto"/>
                                                                            <w:left w:val="none" w:sz="0" w:space="0" w:color="auto"/>
                                                                            <w:bottom w:val="none" w:sz="0" w:space="0" w:color="auto"/>
                                                                            <w:right w:val="none" w:sz="0" w:space="0" w:color="auto"/>
                                                                          </w:divBdr>
                                                                        </w:div>
                                                                        <w:div w:id="2126078115">
                                                                          <w:marLeft w:val="0"/>
                                                                          <w:marRight w:val="0"/>
                                                                          <w:marTop w:val="0"/>
                                                                          <w:marBottom w:val="0"/>
                                                                          <w:divBdr>
                                                                            <w:top w:val="none" w:sz="0" w:space="0" w:color="auto"/>
                                                                            <w:left w:val="none" w:sz="0" w:space="0" w:color="auto"/>
                                                                            <w:bottom w:val="none" w:sz="0" w:space="0" w:color="auto"/>
                                                                            <w:right w:val="none" w:sz="0" w:space="0" w:color="auto"/>
                                                                          </w:divBdr>
                                                                        </w:div>
                                                                        <w:div w:id="9651324">
                                                                          <w:marLeft w:val="0"/>
                                                                          <w:marRight w:val="0"/>
                                                                          <w:marTop w:val="0"/>
                                                                          <w:marBottom w:val="0"/>
                                                                          <w:divBdr>
                                                                            <w:top w:val="none" w:sz="0" w:space="0" w:color="auto"/>
                                                                            <w:left w:val="none" w:sz="0" w:space="0" w:color="auto"/>
                                                                            <w:bottom w:val="none" w:sz="0" w:space="0" w:color="auto"/>
                                                                            <w:right w:val="none" w:sz="0" w:space="0" w:color="auto"/>
                                                                          </w:divBdr>
                                                                        </w:div>
                                                                        <w:div w:id="1494567407">
                                                                          <w:marLeft w:val="0"/>
                                                                          <w:marRight w:val="0"/>
                                                                          <w:marTop w:val="0"/>
                                                                          <w:marBottom w:val="0"/>
                                                                          <w:divBdr>
                                                                            <w:top w:val="none" w:sz="0" w:space="0" w:color="auto"/>
                                                                            <w:left w:val="none" w:sz="0" w:space="0" w:color="auto"/>
                                                                            <w:bottom w:val="none" w:sz="0" w:space="0" w:color="auto"/>
                                                                            <w:right w:val="none" w:sz="0" w:space="0" w:color="auto"/>
                                                                          </w:divBdr>
                                                                        </w:div>
                                                                        <w:div w:id="1805847567">
                                                                          <w:marLeft w:val="0"/>
                                                                          <w:marRight w:val="0"/>
                                                                          <w:marTop w:val="0"/>
                                                                          <w:marBottom w:val="0"/>
                                                                          <w:divBdr>
                                                                            <w:top w:val="none" w:sz="0" w:space="0" w:color="auto"/>
                                                                            <w:left w:val="none" w:sz="0" w:space="0" w:color="auto"/>
                                                                            <w:bottom w:val="none" w:sz="0" w:space="0" w:color="auto"/>
                                                                            <w:right w:val="none" w:sz="0" w:space="0" w:color="auto"/>
                                                                          </w:divBdr>
                                                                        </w:div>
                                                                        <w:div w:id="844980460">
                                                                          <w:marLeft w:val="0"/>
                                                                          <w:marRight w:val="0"/>
                                                                          <w:marTop w:val="0"/>
                                                                          <w:marBottom w:val="0"/>
                                                                          <w:divBdr>
                                                                            <w:top w:val="none" w:sz="0" w:space="0" w:color="auto"/>
                                                                            <w:left w:val="none" w:sz="0" w:space="0" w:color="auto"/>
                                                                            <w:bottom w:val="none" w:sz="0" w:space="0" w:color="auto"/>
                                                                            <w:right w:val="none" w:sz="0" w:space="0" w:color="auto"/>
                                                                          </w:divBdr>
                                                                        </w:div>
                                                                        <w:div w:id="1784566868">
                                                                          <w:marLeft w:val="0"/>
                                                                          <w:marRight w:val="0"/>
                                                                          <w:marTop w:val="0"/>
                                                                          <w:marBottom w:val="0"/>
                                                                          <w:divBdr>
                                                                            <w:top w:val="none" w:sz="0" w:space="0" w:color="auto"/>
                                                                            <w:left w:val="none" w:sz="0" w:space="0" w:color="auto"/>
                                                                            <w:bottom w:val="none" w:sz="0" w:space="0" w:color="auto"/>
                                                                            <w:right w:val="none" w:sz="0" w:space="0" w:color="auto"/>
                                                                          </w:divBdr>
                                                                        </w:div>
                                                                        <w:div w:id="10064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757978">
      <w:bodyDiv w:val="1"/>
      <w:marLeft w:val="0"/>
      <w:marRight w:val="0"/>
      <w:marTop w:val="0"/>
      <w:marBottom w:val="0"/>
      <w:divBdr>
        <w:top w:val="none" w:sz="0" w:space="0" w:color="auto"/>
        <w:left w:val="none" w:sz="0" w:space="0" w:color="auto"/>
        <w:bottom w:val="none" w:sz="0" w:space="0" w:color="auto"/>
        <w:right w:val="none" w:sz="0" w:space="0" w:color="auto"/>
      </w:divBdr>
      <w:divsChild>
        <w:div w:id="958141529">
          <w:marLeft w:val="0"/>
          <w:marRight w:val="0"/>
          <w:marTop w:val="0"/>
          <w:marBottom w:val="0"/>
          <w:divBdr>
            <w:top w:val="none" w:sz="0" w:space="0" w:color="auto"/>
            <w:left w:val="none" w:sz="0" w:space="0" w:color="auto"/>
            <w:bottom w:val="none" w:sz="0" w:space="0" w:color="auto"/>
            <w:right w:val="none" w:sz="0" w:space="0" w:color="auto"/>
          </w:divBdr>
          <w:divsChild>
            <w:div w:id="739209839">
              <w:marLeft w:val="0"/>
              <w:marRight w:val="0"/>
              <w:marTop w:val="0"/>
              <w:marBottom w:val="0"/>
              <w:divBdr>
                <w:top w:val="none" w:sz="0" w:space="0" w:color="auto"/>
                <w:left w:val="none" w:sz="0" w:space="0" w:color="auto"/>
                <w:bottom w:val="none" w:sz="0" w:space="0" w:color="auto"/>
                <w:right w:val="none" w:sz="0" w:space="0" w:color="auto"/>
              </w:divBdr>
              <w:divsChild>
                <w:div w:id="1508253739">
                  <w:marLeft w:val="0"/>
                  <w:marRight w:val="0"/>
                  <w:marTop w:val="0"/>
                  <w:marBottom w:val="0"/>
                  <w:divBdr>
                    <w:top w:val="none" w:sz="0" w:space="0" w:color="auto"/>
                    <w:left w:val="none" w:sz="0" w:space="0" w:color="auto"/>
                    <w:bottom w:val="none" w:sz="0" w:space="0" w:color="auto"/>
                    <w:right w:val="none" w:sz="0" w:space="0" w:color="auto"/>
                  </w:divBdr>
                  <w:divsChild>
                    <w:div w:id="1124420575">
                      <w:marLeft w:val="-150"/>
                      <w:marRight w:val="-150"/>
                      <w:marTop w:val="0"/>
                      <w:marBottom w:val="0"/>
                      <w:divBdr>
                        <w:top w:val="none" w:sz="0" w:space="0" w:color="auto"/>
                        <w:left w:val="none" w:sz="0" w:space="0" w:color="auto"/>
                        <w:bottom w:val="none" w:sz="0" w:space="0" w:color="auto"/>
                        <w:right w:val="none" w:sz="0" w:space="0" w:color="auto"/>
                      </w:divBdr>
                      <w:divsChild>
                        <w:div w:id="745296933">
                          <w:marLeft w:val="0"/>
                          <w:marRight w:val="0"/>
                          <w:marTop w:val="0"/>
                          <w:marBottom w:val="0"/>
                          <w:divBdr>
                            <w:top w:val="none" w:sz="0" w:space="0" w:color="auto"/>
                            <w:left w:val="none" w:sz="0" w:space="0" w:color="auto"/>
                            <w:bottom w:val="none" w:sz="0" w:space="0" w:color="auto"/>
                            <w:right w:val="none" w:sz="0" w:space="0" w:color="auto"/>
                          </w:divBdr>
                          <w:divsChild>
                            <w:div w:id="1366523427">
                              <w:marLeft w:val="0"/>
                              <w:marRight w:val="0"/>
                              <w:marTop w:val="0"/>
                              <w:marBottom w:val="0"/>
                              <w:divBdr>
                                <w:top w:val="none" w:sz="0" w:space="0" w:color="auto"/>
                                <w:left w:val="none" w:sz="0" w:space="0" w:color="auto"/>
                                <w:bottom w:val="none" w:sz="0" w:space="0" w:color="auto"/>
                                <w:right w:val="none" w:sz="0" w:space="0" w:color="auto"/>
                              </w:divBdr>
                              <w:divsChild>
                                <w:div w:id="696010469">
                                  <w:marLeft w:val="0"/>
                                  <w:marRight w:val="0"/>
                                  <w:marTop w:val="0"/>
                                  <w:marBottom w:val="300"/>
                                  <w:divBdr>
                                    <w:top w:val="none" w:sz="0" w:space="0" w:color="auto"/>
                                    <w:left w:val="none" w:sz="0" w:space="0" w:color="auto"/>
                                    <w:bottom w:val="none" w:sz="0" w:space="0" w:color="auto"/>
                                    <w:right w:val="none" w:sz="0" w:space="0" w:color="auto"/>
                                  </w:divBdr>
                                  <w:divsChild>
                                    <w:div w:id="1010832693">
                                      <w:marLeft w:val="0"/>
                                      <w:marRight w:val="0"/>
                                      <w:marTop w:val="0"/>
                                      <w:marBottom w:val="0"/>
                                      <w:divBdr>
                                        <w:top w:val="none" w:sz="0" w:space="0" w:color="auto"/>
                                        <w:left w:val="none" w:sz="0" w:space="0" w:color="auto"/>
                                        <w:bottom w:val="none" w:sz="0" w:space="0" w:color="auto"/>
                                        <w:right w:val="none" w:sz="0" w:space="0" w:color="auto"/>
                                      </w:divBdr>
                                      <w:divsChild>
                                        <w:div w:id="490102445">
                                          <w:marLeft w:val="0"/>
                                          <w:marRight w:val="0"/>
                                          <w:marTop w:val="0"/>
                                          <w:marBottom w:val="0"/>
                                          <w:divBdr>
                                            <w:top w:val="none" w:sz="0" w:space="0" w:color="auto"/>
                                            <w:left w:val="none" w:sz="0" w:space="0" w:color="auto"/>
                                            <w:bottom w:val="none" w:sz="0" w:space="0" w:color="auto"/>
                                            <w:right w:val="none" w:sz="0" w:space="0" w:color="auto"/>
                                          </w:divBdr>
                                          <w:divsChild>
                                            <w:div w:id="1478180442">
                                              <w:marLeft w:val="0"/>
                                              <w:marRight w:val="0"/>
                                              <w:marTop w:val="0"/>
                                              <w:marBottom w:val="0"/>
                                              <w:divBdr>
                                                <w:top w:val="none" w:sz="0" w:space="0" w:color="auto"/>
                                                <w:left w:val="none" w:sz="0" w:space="0" w:color="auto"/>
                                                <w:bottom w:val="none" w:sz="0" w:space="0" w:color="auto"/>
                                                <w:right w:val="none" w:sz="0" w:space="0" w:color="auto"/>
                                              </w:divBdr>
                                              <w:divsChild>
                                                <w:div w:id="1482577368">
                                                  <w:marLeft w:val="0"/>
                                                  <w:marRight w:val="0"/>
                                                  <w:marTop w:val="0"/>
                                                  <w:marBottom w:val="0"/>
                                                  <w:divBdr>
                                                    <w:top w:val="none" w:sz="0" w:space="0" w:color="auto"/>
                                                    <w:left w:val="none" w:sz="0" w:space="0" w:color="auto"/>
                                                    <w:bottom w:val="none" w:sz="0" w:space="0" w:color="auto"/>
                                                    <w:right w:val="none" w:sz="0" w:space="0" w:color="auto"/>
                                                  </w:divBdr>
                                                  <w:divsChild>
                                                    <w:div w:id="1074006933">
                                                      <w:marLeft w:val="0"/>
                                                      <w:marRight w:val="0"/>
                                                      <w:marTop w:val="0"/>
                                                      <w:marBottom w:val="0"/>
                                                      <w:divBdr>
                                                        <w:top w:val="none" w:sz="0" w:space="0" w:color="auto"/>
                                                        <w:left w:val="none" w:sz="0" w:space="0" w:color="auto"/>
                                                        <w:bottom w:val="none" w:sz="0" w:space="0" w:color="auto"/>
                                                        <w:right w:val="none" w:sz="0" w:space="0" w:color="auto"/>
                                                      </w:divBdr>
                                                      <w:divsChild>
                                                        <w:div w:id="40441973">
                                                          <w:marLeft w:val="0"/>
                                                          <w:marRight w:val="0"/>
                                                          <w:marTop w:val="0"/>
                                                          <w:marBottom w:val="0"/>
                                                          <w:divBdr>
                                                            <w:top w:val="none" w:sz="0" w:space="0" w:color="auto"/>
                                                            <w:left w:val="none" w:sz="0" w:space="0" w:color="auto"/>
                                                            <w:bottom w:val="none" w:sz="0" w:space="0" w:color="auto"/>
                                                            <w:right w:val="none" w:sz="0" w:space="0" w:color="auto"/>
                                                          </w:divBdr>
                                                          <w:divsChild>
                                                            <w:div w:id="952323821">
                                                              <w:marLeft w:val="0"/>
                                                              <w:marRight w:val="0"/>
                                                              <w:marTop w:val="0"/>
                                                              <w:marBottom w:val="0"/>
                                                              <w:divBdr>
                                                                <w:top w:val="none" w:sz="0" w:space="0" w:color="auto"/>
                                                                <w:left w:val="none" w:sz="0" w:space="0" w:color="auto"/>
                                                                <w:bottom w:val="none" w:sz="0" w:space="0" w:color="auto"/>
                                                                <w:right w:val="none" w:sz="0" w:space="0" w:color="auto"/>
                                                              </w:divBdr>
                                                              <w:divsChild>
                                                                <w:div w:id="275453087">
                                                                  <w:marLeft w:val="0"/>
                                                                  <w:marRight w:val="0"/>
                                                                  <w:marTop w:val="0"/>
                                                                  <w:marBottom w:val="0"/>
                                                                  <w:divBdr>
                                                                    <w:top w:val="none" w:sz="0" w:space="0" w:color="auto"/>
                                                                    <w:left w:val="none" w:sz="0" w:space="0" w:color="auto"/>
                                                                    <w:bottom w:val="none" w:sz="0" w:space="0" w:color="auto"/>
                                                                    <w:right w:val="none" w:sz="0" w:space="0" w:color="auto"/>
                                                                  </w:divBdr>
                                                                  <w:divsChild>
                                                                    <w:div w:id="18927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8607514">
      <w:bodyDiv w:val="1"/>
      <w:marLeft w:val="0"/>
      <w:marRight w:val="0"/>
      <w:marTop w:val="0"/>
      <w:marBottom w:val="0"/>
      <w:divBdr>
        <w:top w:val="none" w:sz="0" w:space="0" w:color="auto"/>
        <w:left w:val="none" w:sz="0" w:space="0" w:color="auto"/>
        <w:bottom w:val="none" w:sz="0" w:space="0" w:color="auto"/>
        <w:right w:val="none" w:sz="0" w:space="0" w:color="auto"/>
      </w:divBdr>
      <w:divsChild>
        <w:div w:id="914507108">
          <w:marLeft w:val="0"/>
          <w:marRight w:val="0"/>
          <w:marTop w:val="0"/>
          <w:marBottom w:val="0"/>
          <w:divBdr>
            <w:top w:val="none" w:sz="0" w:space="0" w:color="auto"/>
            <w:left w:val="none" w:sz="0" w:space="0" w:color="auto"/>
            <w:bottom w:val="none" w:sz="0" w:space="0" w:color="auto"/>
            <w:right w:val="none" w:sz="0" w:space="0" w:color="auto"/>
          </w:divBdr>
          <w:divsChild>
            <w:div w:id="1327629370">
              <w:marLeft w:val="0"/>
              <w:marRight w:val="0"/>
              <w:marTop w:val="0"/>
              <w:marBottom w:val="0"/>
              <w:divBdr>
                <w:top w:val="none" w:sz="0" w:space="0" w:color="auto"/>
                <w:left w:val="none" w:sz="0" w:space="0" w:color="auto"/>
                <w:bottom w:val="none" w:sz="0" w:space="0" w:color="auto"/>
                <w:right w:val="none" w:sz="0" w:space="0" w:color="auto"/>
              </w:divBdr>
              <w:divsChild>
                <w:div w:id="2021731733">
                  <w:marLeft w:val="0"/>
                  <w:marRight w:val="0"/>
                  <w:marTop w:val="0"/>
                  <w:marBottom w:val="0"/>
                  <w:divBdr>
                    <w:top w:val="none" w:sz="0" w:space="0" w:color="auto"/>
                    <w:left w:val="none" w:sz="0" w:space="0" w:color="auto"/>
                    <w:bottom w:val="none" w:sz="0" w:space="0" w:color="auto"/>
                    <w:right w:val="none" w:sz="0" w:space="0" w:color="auto"/>
                  </w:divBdr>
                  <w:divsChild>
                    <w:div w:id="1017081123">
                      <w:marLeft w:val="-150"/>
                      <w:marRight w:val="-150"/>
                      <w:marTop w:val="0"/>
                      <w:marBottom w:val="0"/>
                      <w:divBdr>
                        <w:top w:val="none" w:sz="0" w:space="0" w:color="auto"/>
                        <w:left w:val="none" w:sz="0" w:space="0" w:color="auto"/>
                        <w:bottom w:val="none" w:sz="0" w:space="0" w:color="auto"/>
                        <w:right w:val="none" w:sz="0" w:space="0" w:color="auto"/>
                      </w:divBdr>
                      <w:divsChild>
                        <w:div w:id="1361466372">
                          <w:marLeft w:val="0"/>
                          <w:marRight w:val="0"/>
                          <w:marTop w:val="0"/>
                          <w:marBottom w:val="0"/>
                          <w:divBdr>
                            <w:top w:val="none" w:sz="0" w:space="0" w:color="auto"/>
                            <w:left w:val="none" w:sz="0" w:space="0" w:color="auto"/>
                            <w:bottom w:val="none" w:sz="0" w:space="0" w:color="auto"/>
                            <w:right w:val="none" w:sz="0" w:space="0" w:color="auto"/>
                          </w:divBdr>
                          <w:divsChild>
                            <w:div w:id="1149324749">
                              <w:marLeft w:val="0"/>
                              <w:marRight w:val="0"/>
                              <w:marTop w:val="0"/>
                              <w:marBottom w:val="0"/>
                              <w:divBdr>
                                <w:top w:val="none" w:sz="0" w:space="0" w:color="auto"/>
                                <w:left w:val="none" w:sz="0" w:space="0" w:color="auto"/>
                                <w:bottom w:val="none" w:sz="0" w:space="0" w:color="auto"/>
                                <w:right w:val="none" w:sz="0" w:space="0" w:color="auto"/>
                              </w:divBdr>
                              <w:divsChild>
                                <w:div w:id="2041784294">
                                  <w:marLeft w:val="0"/>
                                  <w:marRight w:val="0"/>
                                  <w:marTop w:val="0"/>
                                  <w:marBottom w:val="300"/>
                                  <w:divBdr>
                                    <w:top w:val="none" w:sz="0" w:space="0" w:color="auto"/>
                                    <w:left w:val="none" w:sz="0" w:space="0" w:color="auto"/>
                                    <w:bottom w:val="none" w:sz="0" w:space="0" w:color="auto"/>
                                    <w:right w:val="none" w:sz="0" w:space="0" w:color="auto"/>
                                  </w:divBdr>
                                  <w:divsChild>
                                    <w:div w:id="1443106266">
                                      <w:marLeft w:val="0"/>
                                      <w:marRight w:val="0"/>
                                      <w:marTop w:val="0"/>
                                      <w:marBottom w:val="0"/>
                                      <w:divBdr>
                                        <w:top w:val="none" w:sz="0" w:space="0" w:color="auto"/>
                                        <w:left w:val="none" w:sz="0" w:space="0" w:color="auto"/>
                                        <w:bottom w:val="none" w:sz="0" w:space="0" w:color="auto"/>
                                        <w:right w:val="none" w:sz="0" w:space="0" w:color="auto"/>
                                      </w:divBdr>
                                      <w:divsChild>
                                        <w:div w:id="2041319794">
                                          <w:marLeft w:val="0"/>
                                          <w:marRight w:val="0"/>
                                          <w:marTop w:val="0"/>
                                          <w:marBottom w:val="0"/>
                                          <w:divBdr>
                                            <w:top w:val="none" w:sz="0" w:space="0" w:color="auto"/>
                                            <w:left w:val="none" w:sz="0" w:space="0" w:color="auto"/>
                                            <w:bottom w:val="none" w:sz="0" w:space="0" w:color="auto"/>
                                            <w:right w:val="none" w:sz="0" w:space="0" w:color="auto"/>
                                          </w:divBdr>
                                          <w:divsChild>
                                            <w:div w:id="309672113">
                                              <w:marLeft w:val="0"/>
                                              <w:marRight w:val="0"/>
                                              <w:marTop w:val="0"/>
                                              <w:marBottom w:val="0"/>
                                              <w:divBdr>
                                                <w:top w:val="none" w:sz="0" w:space="0" w:color="auto"/>
                                                <w:left w:val="none" w:sz="0" w:space="0" w:color="auto"/>
                                                <w:bottom w:val="none" w:sz="0" w:space="0" w:color="auto"/>
                                                <w:right w:val="none" w:sz="0" w:space="0" w:color="auto"/>
                                              </w:divBdr>
                                              <w:divsChild>
                                                <w:div w:id="18239594">
                                                  <w:marLeft w:val="0"/>
                                                  <w:marRight w:val="0"/>
                                                  <w:marTop w:val="0"/>
                                                  <w:marBottom w:val="0"/>
                                                  <w:divBdr>
                                                    <w:top w:val="none" w:sz="0" w:space="0" w:color="auto"/>
                                                    <w:left w:val="none" w:sz="0" w:space="0" w:color="auto"/>
                                                    <w:bottom w:val="none" w:sz="0" w:space="0" w:color="auto"/>
                                                    <w:right w:val="none" w:sz="0" w:space="0" w:color="auto"/>
                                                  </w:divBdr>
                                                  <w:divsChild>
                                                    <w:div w:id="1791124597">
                                                      <w:marLeft w:val="0"/>
                                                      <w:marRight w:val="0"/>
                                                      <w:marTop w:val="0"/>
                                                      <w:marBottom w:val="0"/>
                                                      <w:divBdr>
                                                        <w:top w:val="none" w:sz="0" w:space="0" w:color="auto"/>
                                                        <w:left w:val="none" w:sz="0" w:space="0" w:color="auto"/>
                                                        <w:bottom w:val="none" w:sz="0" w:space="0" w:color="auto"/>
                                                        <w:right w:val="none" w:sz="0" w:space="0" w:color="auto"/>
                                                      </w:divBdr>
                                                      <w:divsChild>
                                                        <w:div w:id="1837568364">
                                                          <w:marLeft w:val="0"/>
                                                          <w:marRight w:val="0"/>
                                                          <w:marTop w:val="0"/>
                                                          <w:marBottom w:val="0"/>
                                                          <w:divBdr>
                                                            <w:top w:val="none" w:sz="0" w:space="0" w:color="auto"/>
                                                            <w:left w:val="none" w:sz="0" w:space="0" w:color="auto"/>
                                                            <w:bottom w:val="none" w:sz="0" w:space="0" w:color="auto"/>
                                                            <w:right w:val="none" w:sz="0" w:space="0" w:color="auto"/>
                                                          </w:divBdr>
                                                          <w:divsChild>
                                                            <w:div w:id="411702820">
                                                              <w:marLeft w:val="0"/>
                                                              <w:marRight w:val="0"/>
                                                              <w:marTop w:val="0"/>
                                                              <w:marBottom w:val="0"/>
                                                              <w:divBdr>
                                                                <w:top w:val="none" w:sz="0" w:space="0" w:color="auto"/>
                                                                <w:left w:val="none" w:sz="0" w:space="0" w:color="auto"/>
                                                                <w:bottom w:val="none" w:sz="0" w:space="0" w:color="auto"/>
                                                                <w:right w:val="none" w:sz="0" w:space="0" w:color="auto"/>
                                                              </w:divBdr>
                                                              <w:divsChild>
                                                                <w:div w:id="11172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8826682">
      <w:bodyDiv w:val="1"/>
      <w:marLeft w:val="0"/>
      <w:marRight w:val="0"/>
      <w:marTop w:val="0"/>
      <w:marBottom w:val="0"/>
      <w:divBdr>
        <w:top w:val="none" w:sz="0" w:space="0" w:color="auto"/>
        <w:left w:val="none" w:sz="0" w:space="0" w:color="auto"/>
        <w:bottom w:val="none" w:sz="0" w:space="0" w:color="auto"/>
        <w:right w:val="none" w:sz="0" w:space="0" w:color="auto"/>
      </w:divBdr>
      <w:divsChild>
        <w:div w:id="130052835">
          <w:marLeft w:val="0"/>
          <w:marRight w:val="0"/>
          <w:marTop w:val="0"/>
          <w:marBottom w:val="0"/>
          <w:divBdr>
            <w:top w:val="none" w:sz="0" w:space="0" w:color="auto"/>
            <w:left w:val="none" w:sz="0" w:space="0" w:color="auto"/>
            <w:bottom w:val="none" w:sz="0" w:space="0" w:color="auto"/>
            <w:right w:val="none" w:sz="0" w:space="0" w:color="auto"/>
          </w:divBdr>
          <w:divsChild>
            <w:div w:id="1864050574">
              <w:marLeft w:val="0"/>
              <w:marRight w:val="0"/>
              <w:marTop w:val="0"/>
              <w:marBottom w:val="0"/>
              <w:divBdr>
                <w:top w:val="none" w:sz="0" w:space="0" w:color="auto"/>
                <w:left w:val="none" w:sz="0" w:space="0" w:color="auto"/>
                <w:bottom w:val="none" w:sz="0" w:space="0" w:color="auto"/>
                <w:right w:val="none" w:sz="0" w:space="0" w:color="auto"/>
              </w:divBdr>
              <w:divsChild>
                <w:div w:id="642546299">
                  <w:marLeft w:val="0"/>
                  <w:marRight w:val="0"/>
                  <w:marTop w:val="0"/>
                  <w:marBottom w:val="0"/>
                  <w:divBdr>
                    <w:top w:val="none" w:sz="0" w:space="0" w:color="auto"/>
                    <w:left w:val="none" w:sz="0" w:space="0" w:color="auto"/>
                    <w:bottom w:val="none" w:sz="0" w:space="0" w:color="auto"/>
                    <w:right w:val="none" w:sz="0" w:space="0" w:color="auto"/>
                  </w:divBdr>
                  <w:divsChild>
                    <w:div w:id="942300197">
                      <w:marLeft w:val="-150"/>
                      <w:marRight w:val="-150"/>
                      <w:marTop w:val="0"/>
                      <w:marBottom w:val="0"/>
                      <w:divBdr>
                        <w:top w:val="none" w:sz="0" w:space="0" w:color="auto"/>
                        <w:left w:val="none" w:sz="0" w:space="0" w:color="auto"/>
                        <w:bottom w:val="none" w:sz="0" w:space="0" w:color="auto"/>
                        <w:right w:val="none" w:sz="0" w:space="0" w:color="auto"/>
                      </w:divBdr>
                      <w:divsChild>
                        <w:div w:id="1028483267">
                          <w:marLeft w:val="0"/>
                          <w:marRight w:val="0"/>
                          <w:marTop w:val="0"/>
                          <w:marBottom w:val="0"/>
                          <w:divBdr>
                            <w:top w:val="none" w:sz="0" w:space="0" w:color="auto"/>
                            <w:left w:val="none" w:sz="0" w:space="0" w:color="auto"/>
                            <w:bottom w:val="none" w:sz="0" w:space="0" w:color="auto"/>
                            <w:right w:val="none" w:sz="0" w:space="0" w:color="auto"/>
                          </w:divBdr>
                          <w:divsChild>
                            <w:div w:id="971986338">
                              <w:marLeft w:val="0"/>
                              <w:marRight w:val="0"/>
                              <w:marTop w:val="0"/>
                              <w:marBottom w:val="0"/>
                              <w:divBdr>
                                <w:top w:val="none" w:sz="0" w:space="0" w:color="auto"/>
                                <w:left w:val="none" w:sz="0" w:space="0" w:color="auto"/>
                                <w:bottom w:val="none" w:sz="0" w:space="0" w:color="auto"/>
                                <w:right w:val="none" w:sz="0" w:space="0" w:color="auto"/>
                              </w:divBdr>
                              <w:divsChild>
                                <w:div w:id="1087726767">
                                  <w:marLeft w:val="0"/>
                                  <w:marRight w:val="0"/>
                                  <w:marTop w:val="0"/>
                                  <w:marBottom w:val="300"/>
                                  <w:divBdr>
                                    <w:top w:val="none" w:sz="0" w:space="0" w:color="auto"/>
                                    <w:left w:val="none" w:sz="0" w:space="0" w:color="auto"/>
                                    <w:bottom w:val="none" w:sz="0" w:space="0" w:color="auto"/>
                                    <w:right w:val="none" w:sz="0" w:space="0" w:color="auto"/>
                                  </w:divBdr>
                                  <w:divsChild>
                                    <w:div w:id="1744790096">
                                      <w:marLeft w:val="0"/>
                                      <w:marRight w:val="0"/>
                                      <w:marTop w:val="0"/>
                                      <w:marBottom w:val="0"/>
                                      <w:divBdr>
                                        <w:top w:val="none" w:sz="0" w:space="0" w:color="auto"/>
                                        <w:left w:val="none" w:sz="0" w:space="0" w:color="auto"/>
                                        <w:bottom w:val="none" w:sz="0" w:space="0" w:color="auto"/>
                                        <w:right w:val="none" w:sz="0" w:space="0" w:color="auto"/>
                                      </w:divBdr>
                                      <w:divsChild>
                                        <w:div w:id="494877936">
                                          <w:marLeft w:val="0"/>
                                          <w:marRight w:val="0"/>
                                          <w:marTop w:val="0"/>
                                          <w:marBottom w:val="0"/>
                                          <w:divBdr>
                                            <w:top w:val="none" w:sz="0" w:space="0" w:color="auto"/>
                                            <w:left w:val="none" w:sz="0" w:space="0" w:color="auto"/>
                                            <w:bottom w:val="none" w:sz="0" w:space="0" w:color="auto"/>
                                            <w:right w:val="none" w:sz="0" w:space="0" w:color="auto"/>
                                          </w:divBdr>
                                          <w:divsChild>
                                            <w:div w:id="944265019">
                                              <w:marLeft w:val="0"/>
                                              <w:marRight w:val="0"/>
                                              <w:marTop w:val="0"/>
                                              <w:marBottom w:val="0"/>
                                              <w:divBdr>
                                                <w:top w:val="none" w:sz="0" w:space="0" w:color="auto"/>
                                                <w:left w:val="none" w:sz="0" w:space="0" w:color="auto"/>
                                                <w:bottom w:val="none" w:sz="0" w:space="0" w:color="auto"/>
                                                <w:right w:val="none" w:sz="0" w:space="0" w:color="auto"/>
                                              </w:divBdr>
                                              <w:divsChild>
                                                <w:div w:id="1628394386">
                                                  <w:marLeft w:val="0"/>
                                                  <w:marRight w:val="0"/>
                                                  <w:marTop w:val="0"/>
                                                  <w:marBottom w:val="0"/>
                                                  <w:divBdr>
                                                    <w:top w:val="none" w:sz="0" w:space="0" w:color="auto"/>
                                                    <w:left w:val="none" w:sz="0" w:space="0" w:color="auto"/>
                                                    <w:bottom w:val="none" w:sz="0" w:space="0" w:color="auto"/>
                                                    <w:right w:val="none" w:sz="0" w:space="0" w:color="auto"/>
                                                  </w:divBdr>
                                                  <w:divsChild>
                                                    <w:div w:id="1989086268">
                                                      <w:marLeft w:val="0"/>
                                                      <w:marRight w:val="0"/>
                                                      <w:marTop w:val="0"/>
                                                      <w:marBottom w:val="0"/>
                                                      <w:divBdr>
                                                        <w:top w:val="none" w:sz="0" w:space="0" w:color="auto"/>
                                                        <w:left w:val="none" w:sz="0" w:space="0" w:color="auto"/>
                                                        <w:bottom w:val="none" w:sz="0" w:space="0" w:color="auto"/>
                                                        <w:right w:val="none" w:sz="0" w:space="0" w:color="auto"/>
                                                      </w:divBdr>
                                                      <w:divsChild>
                                                        <w:div w:id="1555654463">
                                                          <w:marLeft w:val="0"/>
                                                          <w:marRight w:val="0"/>
                                                          <w:marTop w:val="0"/>
                                                          <w:marBottom w:val="0"/>
                                                          <w:divBdr>
                                                            <w:top w:val="none" w:sz="0" w:space="0" w:color="auto"/>
                                                            <w:left w:val="none" w:sz="0" w:space="0" w:color="auto"/>
                                                            <w:bottom w:val="none" w:sz="0" w:space="0" w:color="auto"/>
                                                            <w:right w:val="none" w:sz="0" w:space="0" w:color="auto"/>
                                                          </w:divBdr>
                                                          <w:divsChild>
                                                            <w:div w:id="1565490330">
                                                              <w:marLeft w:val="0"/>
                                                              <w:marRight w:val="0"/>
                                                              <w:marTop w:val="0"/>
                                                              <w:marBottom w:val="0"/>
                                                              <w:divBdr>
                                                                <w:top w:val="none" w:sz="0" w:space="0" w:color="auto"/>
                                                                <w:left w:val="none" w:sz="0" w:space="0" w:color="auto"/>
                                                                <w:bottom w:val="none" w:sz="0" w:space="0" w:color="auto"/>
                                                                <w:right w:val="none" w:sz="0" w:space="0" w:color="auto"/>
                                                              </w:divBdr>
                                                              <w:divsChild>
                                                                <w:div w:id="7850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336131">
      <w:bodyDiv w:val="1"/>
      <w:marLeft w:val="0"/>
      <w:marRight w:val="0"/>
      <w:marTop w:val="0"/>
      <w:marBottom w:val="0"/>
      <w:divBdr>
        <w:top w:val="none" w:sz="0" w:space="0" w:color="auto"/>
        <w:left w:val="none" w:sz="0" w:space="0" w:color="auto"/>
        <w:bottom w:val="none" w:sz="0" w:space="0" w:color="auto"/>
        <w:right w:val="none" w:sz="0" w:space="0" w:color="auto"/>
      </w:divBdr>
      <w:divsChild>
        <w:div w:id="1569458031">
          <w:marLeft w:val="0"/>
          <w:marRight w:val="0"/>
          <w:marTop w:val="0"/>
          <w:marBottom w:val="0"/>
          <w:divBdr>
            <w:top w:val="none" w:sz="0" w:space="0" w:color="auto"/>
            <w:left w:val="none" w:sz="0" w:space="0" w:color="auto"/>
            <w:bottom w:val="none" w:sz="0" w:space="0" w:color="auto"/>
            <w:right w:val="none" w:sz="0" w:space="0" w:color="auto"/>
          </w:divBdr>
          <w:divsChild>
            <w:div w:id="38208168">
              <w:marLeft w:val="0"/>
              <w:marRight w:val="0"/>
              <w:marTop w:val="0"/>
              <w:marBottom w:val="0"/>
              <w:divBdr>
                <w:top w:val="none" w:sz="0" w:space="0" w:color="auto"/>
                <w:left w:val="none" w:sz="0" w:space="0" w:color="auto"/>
                <w:bottom w:val="none" w:sz="0" w:space="0" w:color="auto"/>
                <w:right w:val="none" w:sz="0" w:space="0" w:color="auto"/>
              </w:divBdr>
              <w:divsChild>
                <w:div w:id="2039969814">
                  <w:marLeft w:val="0"/>
                  <w:marRight w:val="0"/>
                  <w:marTop w:val="0"/>
                  <w:marBottom w:val="0"/>
                  <w:divBdr>
                    <w:top w:val="none" w:sz="0" w:space="0" w:color="auto"/>
                    <w:left w:val="none" w:sz="0" w:space="0" w:color="auto"/>
                    <w:bottom w:val="none" w:sz="0" w:space="0" w:color="auto"/>
                    <w:right w:val="none" w:sz="0" w:space="0" w:color="auto"/>
                  </w:divBdr>
                  <w:divsChild>
                    <w:div w:id="457770718">
                      <w:marLeft w:val="-150"/>
                      <w:marRight w:val="-150"/>
                      <w:marTop w:val="0"/>
                      <w:marBottom w:val="0"/>
                      <w:divBdr>
                        <w:top w:val="none" w:sz="0" w:space="0" w:color="auto"/>
                        <w:left w:val="none" w:sz="0" w:space="0" w:color="auto"/>
                        <w:bottom w:val="none" w:sz="0" w:space="0" w:color="auto"/>
                        <w:right w:val="none" w:sz="0" w:space="0" w:color="auto"/>
                      </w:divBdr>
                      <w:divsChild>
                        <w:div w:id="2034260622">
                          <w:marLeft w:val="0"/>
                          <w:marRight w:val="0"/>
                          <w:marTop w:val="0"/>
                          <w:marBottom w:val="0"/>
                          <w:divBdr>
                            <w:top w:val="none" w:sz="0" w:space="0" w:color="auto"/>
                            <w:left w:val="none" w:sz="0" w:space="0" w:color="auto"/>
                            <w:bottom w:val="none" w:sz="0" w:space="0" w:color="auto"/>
                            <w:right w:val="none" w:sz="0" w:space="0" w:color="auto"/>
                          </w:divBdr>
                          <w:divsChild>
                            <w:div w:id="1985894659">
                              <w:marLeft w:val="0"/>
                              <w:marRight w:val="0"/>
                              <w:marTop w:val="0"/>
                              <w:marBottom w:val="0"/>
                              <w:divBdr>
                                <w:top w:val="none" w:sz="0" w:space="0" w:color="auto"/>
                                <w:left w:val="none" w:sz="0" w:space="0" w:color="auto"/>
                                <w:bottom w:val="none" w:sz="0" w:space="0" w:color="auto"/>
                                <w:right w:val="none" w:sz="0" w:space="0" w:color="auto"/>
                              </w:divBdr>
                              <w:divsChild>
                                <w:div w:id="1863207330">
                                  <w:marLeft w:val="0"/>
                                  <w:marRight w:val="0"/>
                                  <w:marTop w:val="0"/>
                                  <w:marBottom w:val="300"/>
                                  <w:divBdr>
                                    <w:top w:val="none" w:sz="0" w:space="0" w:color="auto"/>
                                    <w:left w:val="none" w:sz="0" w:space="0" w:color="auto"/>
                                    <w:bottom w:val="none" w:sz="0" w:space="0" w:color="auto"/>
                                    <w:right w:val="none" w:sz="0" w:space="0" w:color="auto"/>
                                  </w:divBdr>
                                  <w:divsChild>
                                    <w:div w:id="1941985386">
                                      <w:marLeft w:val="0"/>
                                      <w:marRight w:val="0"/>
                                      <w:marTop w:val="0"/>
                                      <w:marBottom w:val="0"/>
                                      <w:divBdr>
                                        <w:top w:val="none" w:sz="0" w:space="0" w:color="auto"/>
                                        <w:left w:val="none" w:sz="0" w:space="0" w:color="auto"/>
                                        <w:bottom w:val="none" w:sz="0" w:space="0" w:color="auto"/>
                                        <w:right w:val="none" w:sz="0" w:space="0" w:color="auto"/>
                                      </w:divBdr>
                                      <w:divsChild>
                                        <w:div w:id="886375240">
                                          <w:marLeft w:val="0"/>
                                          <w:marRight w:val="0"/>
                                          <w:marTop w:val="0"/>
                                          <w:marBottom w:val="0"/>
                                          <w:divBdr>
                                            <w:top w:val="none" w:sz="0" w:space="0" w:color="auto"/>
                                            <w:left w:val="none" w:sz="0" w:space="0" w:color="auto"/>
                                            <w:bottom w:val="none" w:sz="0" w:space="0" w:color="auto"/>
                                            <w:right w:val="none" w:sz="0" w:space="0" w:color="auto"/>
                                          </w:divBdr>
                                          <w:divsChild>
                                            <w:div w:id="1155924066">
                                              <w:marLeft w:val="0"/>
                                              <w:marRight w:val="0"/>
                                              <w:marTop w:val="0"/>
                                              <w:marBottom w:val="0"/>
                                              <w:divBdr>
                                                <w:top w:val="none" w:sz="0" w:space="0" w:color="auto"/>
                                                <w:left w:val="none" w:sz="0" w:space="0" w:color="auto"/>
                                                <w:bottom w:val="none" w:sz="0" w:space="0" w:color="auto"/>
                                                <w:right w:val="none" w:sz="0" w:space="0" w:color="auto"/>
                                              </w:divBdr>
                                              <w:divsChild>
                                                <w:div w:id="1040975324">
                                                  <w:marLeft w:val="0"/>
                                                  <w:marRight w:val="0"/>
                                                  <w:marTop w:val="0"/>
                                                  <w:marBottom w:val="0"/>
                                                  <w:divBdr>
                                                    <w:top w:val="none" w:sz="0" w:space="0" w:color="auto"/>
                                                    <w:left w:val="none" w:sz="0" w:space="0" w:color="auto"/>
                                                    <w:bottom w:val="none" w:sz="0" w:space="0" w:color="auto"/>
                                                    <w:right w:val="none" w:sz="0" w:space="0" w:color="auto"/>
                                                  </w:divBdr>
                                                  <w:divsChild>
                                                    <w:div w:id="572357222">
                                                      <w:marLeft w:val="0"/>
                                                      <w:marRight w:val="0"/>
                                                      <w:marTop w:val="0"/>
                                                      <w:marBottom w:val="0"/>
                                                      <w:divBdr>
                                                        <w:top w:val="none" w:sz="0" w:space="0" w:color="auto"/>
                                                        <w:left w:val="none" w:sz="0" w:space="0" w:color="auto"/>
                                                        <w:bottom w:val="none" w:sz="0" w:space="0" w:color="auto"/>
                                                        <w:right w:val="none" w:sz="0" w:space="0" w:color="auto"/>
                                                      </w:divBdr>
                                                      <w:divsChild>
                                                        <w:div w:id="1224175504">
                                                          <w:marLeft w:val="0"/>
                                                          <w:marRight w:val="0"/>
                                                          <w:marTop w:val="0"/>
                                                          <w:marBottom w:val="0"/>
                                                          <w:divBdr>
                                                            <w:top w:val="none" w:sz="0" w:space="0" w:color="auto"/>
                                                            <w:left w:val="none" w:sz="0" w:space="0" w:color="auto"/>
                                                            <w:bottom w:val="none" w:sz="0" w:space="0" w:color="auto"/>
                                                            <w:right w:val="none" w:sz="0" w:space="0" w:color="auto"/>
                                                          </w:divBdr>
                                                          <w:divsChild>
                                                            <w:div w:id="14041898">
                                                              <w:marLeft w:val="0"/>
                                                              <w:marRight w:val="0"/>
                                                              <w:marTop w:val="0"/>
                                                              <w:marBottom w:val="0"/>
                                                              <w:divBdr>
                                                                <w:top w:val="none" w:sz="0" w:space="0" w:color="auto"/>
                                                                <w:left w:val="none" w:sz="0" w:space="0" w:color="auto"/>
                                                                <w:bottom w:val="none" w:sz="0" w:space="0" w:color="auto"/>
                                                                <w:right w:val="none" w:sz="0" w:space="0" w:color="auto"/>
                                                              </w:divBdr>
                                                              <w:divsChild>
                                                                <w:div w:id="550583350">
                                                                  <w:marLeft w:val="0"/>
                                                                  <w:marRight w:val="0"/>
                                                                  <w:marTop w:val="0"/>
                                                                  <w:marBottom w:val="0"/>
                                                                  <w:divBdr>
                                                                    <w:top w:val="none" w:sz="0" w:space="0" w:color="auto"/>
                                                                    <w:left w:val="none" w:sz="0" w:space="0" w:color="auto"/>
                                                                    <w:bottom w:val="none" w:sz="0" w:space="0" w:color="auto"/>
                                                                    <w:right w:val="none" w:sz="0" w:space="0" w:color="auto"/>
                                                                  </w:divBdr>
                                                                  <w:divsChild>
                                                                    <w:div w:id="1748041749">
                                                                      <w:marLeft w:val="0"/>
                                                                      <w:marRight w:val="0"/>
                                                                      <w:marTop w:val="0"/>
                                                                      <w:marBottom w:val="0"/>
                                                                      <w:divBdr>
                                                                        <w:top w:val="none" w:sz="0" w:space="0" w:color="auto"/>
                                                                        <w:left w:val="none" w:sz="0" w:space="0" w:color="auto"/>
                                                                        <w:bottom w:val="none" w:sz="0" w:space="0" w:color="auto"/>
                                                                        <w:right w:val="none" w:sz="0" w:space="0" w:color="auto"/>
                                                                      </w:divBdr>
                                                                      <w:divsChild>
                                                                        <w:div w:id="1950162825">
                                                                          <w:marLeft w:val="0"/>
                                                                          <w:marRight w:val="0"/>
                                                                          <w:marTop w:val="0"/>
                                                                          <w:marBottom w:val="0"/>
                                                                          <w:divBdr>
                                                                            <w:top w:val="none" w:sz="0" w:space="0" w:color="auto"/>
                                                                            <w:left w:val="none" w:sz="0" w:space="0" w:color="auto"/>
                                                                            <w:bottom w:val="none" w:sz="0" w:space="0" w:color="auto"/>
                                                                            <w:right w:val="none" w:sz="0" w:space="0" w:color="auto"/>
                                                                          </w:divBdr>
                                                                        </w:div>
                                                                        <w:div w:id="1513685387">
                                                                          <w:marLeft w:val="0"/>
                                                                          <w:marRight w:val="0"/>
                                                                          <w:marTop w:val="0"/>
                                                                          <w:marBottom w:val="0"/>
                                                                          <w:divBdr>
                                                                            <w:top w:val="none" w:sz="0" w:space="0" w:color="auto"/>
                                                                            <w:left w:val="none" w:sz="0" w:space="0" w:color="auto"/>
                                                                            <w:bottom w:val="none" w:sz="0" w:space="0" w:color="auto"/>
                                                                            <w:right w:val="none" w:sz="0" w:space="0" w:color="auto"/>
                                                                          </w:divBdr>
                                                                        </w:div>
                                                                        <w:div w:id="16540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815260">
      <w:bodyDiv w:val="1"/>
      <w:marLeft w:val="0"/>
      <w:marRight w:val="0"/>
      <w:marTop w:val="0"/>
      <w:marBottom w:val="0"/>
      <w:divBdr>
        <w:top w:val="none" w:sz="0" w:space="0" w:color="auto"/>
        <w:left w:val="none" w:sz="0" w:space="0" w:color="auto"/>
        <w:bottom w:val="none" w:sz="0" w:space="0" w:color="auto"/>
        <w:right w:val="none" w:sz="0" w:space="0" w:color="auto"/>
      </w:divBdr>
      <w:divsChild>
        <w:div w:id="123473842">
          <w:marLeft w:val="0"/>
          <w:marRight w:val="0"/>
          <w:marTop w:val="0"/>
          <w:marBottom w:val="0"/>
          <w:divBdr>
            <w:top w:val="none" w:sz="0" w:space="0" w:color="auto"/>
            <w:left w:val="none" w:sz="0" w:space="0" w:color="auto"/>
            <w:bottom w:val="none" w:sz="0" w:space="0" w:color="auto"/>
            <w:right w:val="none" w:sz="0" w:space="0" w:color="auto"/>
          </w:divBdr>
          <w:divsChild>
            <w:div w:id="1155296641">
              <w:marLeft w:val="0"/>
              <w:marRight w:val="0"/>
              <w:marTop w:val="0"/>
              <w:marBottom w:val="0"/>
              <w:divBdr>
                <w:top w:val="none" w:sz="0" w:space="0" w:color="auto"/>
                <w:left w:val="none" w:sz="0" w:space="0" w:color="auto"/>
                <w:bottom w:val="none" w:sz="0" w:space="0" w:color="auto"/>
                <w:right w:val="none" w:sz="0" w:space="0" w:color="auto"/>
              </w:divBdr>
              <w:divsChild>
                <w:div w:id="1315988512">
                  <w:marLeft w:val="0"/>
                  <w:marRight w:val="0"/>
                  <w:marTop w:val="0"/>
                  <w:marBottom w:val="0"/>
                  <w:divBdr>
                    <w:top w:val="none" w:sz="0" w:space="0" w:color="auto"/>
                    <w:left w:val="none" w:sz="0" w:space="0" w:color="auto"/>
                    <w:bottom w:val="none" w:sz="0" w:space="0" w:color="auto"/>
                    <w:right w:val="none" w:sz="0" w:space="0" w:color="auto"/>
                  </w:divBdr>
                  <w:divsChild>
                    <w:div w:id="837575122">
                      <w:marLeft w:val="-150"/>
                      <w:marRight w:val="-150"/>
                      <w:marTop w:val="0"/>
                      <w:marBottom w:val="0"/>
                      <w:divBdr>
                        <w:top w:val="none" w:sz="0" w:space="0" w:color="auto"/>
                        <w:left w:val="none" w:sz="0" w:space="0" w:color="auto"/>
                        <w:bottom w:val="none" w:sz="0" w:space="0" w:color="auto"/>
                        <w:right w:val="none" w:sz="0" w:space="0" w:color="auto"/>
                      </w:divBdr>
                      <w:divsChild>
                        <w:div w:id="737485237">
                          <w:marLeft w:val="0"/>
                          <w:marRight w:val="0"/>
                          <w:marTop w:val="0"/>
                          <w:marBottom w:val="0"/>
                          <w:divBdr>
                            <w:top w:val="none" w:sz="0" w:space="0" w:color="auto"/>
                            <w:left w:val="none" w:sz="0" w:space="0" w:color="auto"/>
                            <w:bottom w:val="none" w:sz="0" w:space="0" w:color="auto"/>
                            <w:right w:val="none" w:sz="0" w:space="0" w:color="auto"/>
                          </w:divBdr>
                          <w:divsChild>
                            <w:div w:id="890969221">
                              <w:marLeft w:val="0"/>
                              <w:marRight w:val="0"/>
                              <w:marTop w:val="0"/>
                              <w:marBottom w:val="0"/>
                              <w:divBdr>
                                <w:top w:val="none" w:sz="0" w:space="0" w:color="auto"/>
                                <w:left w:val="none" w:sz="0" w:space="0" w:color="auto"/>
                                <w:bottom w:val="none" w:sz="0" w:space="0" w:color="auto"/>
                                <w:right w:val="none" w:sz="0" w:space="0" w:color="auto"/>
                              </w:divBdr>
                              <w:divsChild>
                                <w:div w:id="1423454846">
                                  <w:marLeft w:val="0"/>
                                  <w:marRight w:val="0"/>
                                  <w:marTop w:val="0"/>
                                  <w:marBottom w:val="300"/>
                                  <w:divBdr>
                                    <w:top w:val="none" w:sz="0" w:space="0" w:color="auto"/>
                                    <w:left w:val="none" w:sz="0" w:space="0" w:color="auto"/>
                                    <w:bottom w:val="none" w:sz="0" w:space="0" w:color="auto"/>
                                    <w:right w:val="none" w:sz="0" w:space="0" w:color="auto"/>
                                  </w:divBdr>
                                  <w:divsChild>
                                    <w:div w:id="1220676377">
                                      <w:marLeft w:val="0"/>
                                      <w:marRight w:val="0"/>
                                      <w:marTop w:val="0"/>
                                      <w:marBottom w:val="0"/>
                                      <w:divBdr>
                                        <w:top w:val="none" w:sz="0" w:space="0" w:color="auto"/>
                                        <w:left w:val="none" w:sz="0" w:space="0" w:color="auto"/>
                                        <w:bottom w:val="none" w:sz="0" w:space="0" w:color="auto"/>
                                        <w:right w:val="none" w:sz="0" w:space="0" w:color="auto"/>
                                      </w:divBdr>
                                      <w:divsChild>
                                        <w:div w:id="685715691">
                                          <w:marLeft w:val="0"/>
                                          <w:marRight w:val="0"/>
                                          <w:marTop w:val="0"/>
                                          <w:marBottom w:val="0"/>
                                          <w:divBdr>
                                            <w:top w:val="none" w:sz="0" w:space="0" w:color="auto"/>
                                            <w:left w:val="none" w:sz="0" w:space="0" w:color="auto"/>
                                            <w:bottom w:val="none" w:sz="0" w:space="0" w:color="auto"/>
                                            <w:right w:val="none" w:sz="0" w:space="0" w:color="auto"/>
                                          </w:divBdr>
                                          <w:divsChild>
                                            <w:div w:id="1352144361">
                                              <w:marLeft w:val="0"/>
                                              <w:marRight w:val="0"/>
                                              <w:marTop w:val="0"/>
                                              <w:marBottom w:val="0"/>
                                              <w:divBdr>
                                                <w:top w:val="none" w:sz="0" w:space="0" w:color="auto"/>
                                                <w:left w:val="none" w:sz="0" w:space="0" w:color="auto"/>
                                                <w:bottom w:val="none" w:sz="0" w:space="0" w:color="auto"/>
                                                <w:right w:val="none" w:sz="0" w:space="0" w:color="auto"/>
                                              </w:divBdr>
                                              <w:divsChild>
                                                <w:div w:id="321858071">
                                                  <w:marLeft w:val="0"/>
                                                  <w:marRight w:val="0"/>
                                                  <w:marTop w:val="0"/>
                                                  <w:marBottom w:val="0"/>
                                                  <w:divBdr>
                                                    <w:top w:val="none" w:sz="0" w:space="0" w:color="auto"/>
                                                    <w:left w:val="none" w:sz="0" w:space="0" w:color="auto"/>
                                                    <w:bottom w:val="none" w:sz="0" w:space="0" w:color="auto"/>
                                                    <w:right w:val="none" w:sz="0" w:space="0" w:color="auto"/>
                                                  </w:divBdr>
                                                  <w:divsChild>
                                                    <w:div w:id="998651271">
                                                      <w:marLeft w:val="0"/>
                                                      <w:marRight w:val="0"/>
                                                      <w:marTop w:val="0"/>
                                                      <w:marBottom w:val="0"/>
                                                      <w:divBdr>
                                                        <w:top w:val="none" w:sz="0" w:space="0" w:color="auto"/>
                                                        <w:left w:val="none" w:sz="0" w:space="0" w:color="auto"/>
                                                        <w:bottom w:val="none" w:sz="0" w:space="0" w:color="auto"/>
                                                        <w:right w:val="none" w:sz="0" w:space="0" w:color="auto"/>
                                                      </w:divBdr>
                                                      <w:divsChild>
                                                        <w:div w:id="2098402640">
                                                          <w:marLeft w:val="0"/>
                                                          <w:marRight w:val="0"/>
                                                          <w:marTop w:val="0"/>
                                                          <w:marBottom w:val="0"/>
                                                          <w:divBdr>
                                                            <w:top w:val="none" w:sz="0" w:space="0" w:color="auto"/>
                                                            <w:left w:val="none" w:sz="0" w:space="0" w:color="auto"/>
                                                            <w:bottom w:val="none" w:sz="0" w:space="0" w:color="auto"/>
                                                            <w:right w:val="none" w:sz="0" w:space="0" w:color="auto"/>
                                                          </w:divBdr>
                                                          <w:divsChild>
                                                            <w:div w:id="919220741">
                                                              <w:marLeft w:val="0"/>
                                                              <w:marRight w:val="0"/>
                                                              <w:marTop w:val="0"/>
                                                              <w:marBottom w:val="0"/>
                                                              <w:divBdr>
                                                                <w:top w:val="none" w:sz="0" w:space="0" w:color="auto"/>
                                                                <w:left w:val="none" w:sz="0" w:space="0" w:color="auto"/>
                                                                <w:bottom w:val="none" w:sz="0" w:space="0" w:color="auto"/>
                                                                <w:right w:val="none" w:sz="0" w:space="0" w:color="auto"/>
                                                              </w:divBdr>
                                                              <w:divsChild>
                                                                <w:div w:id="8903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923255">
      <w:bodyDiv w:val="1"/>
      <w:marLeft w:val="0"/>
      <w:marRight w:val="0"/>
      <w:marTop w:val="0"/>
      <w:marBottom w:val="0"/>
      <w:divBdr>
        <w:top w:val="none" w:sz="0" w:space="0" w:color="auto"/>
        <w:left w:val="none" w:sz="0" w:space="0" w:color="auto"/>
        <w:bottom w:val="none" w:sz="0" w:space="0" w:color="auto"/>
        <w:right w:val="none" w:sz="0" w:space="0" w:color="auto"/>
      </w:divBdr>
      <w:divsChild>
        <w:div w:id="979310238">
          <w:marLeft w:val="0"/>
          <w:marRight w:val="0"/>
          <w:marTop w:val="0"/>
          <w:marBottom w:val="0"/>
          <w:divBdr>
            <w:top w:val="none" w:sz="0" w:space="0" w:color="auto"/>
            <w:left w:val="none" w:sz="0" w:space="0" w:color="auto"/>
            <w:bottom w:val="none" w:sz="0" w:space="0" w:color="auto"/>
            <w:right w:val="none" w:sz="0" w:space="0" w:color="auto"/>
          </w:divBdr>
          <w:divsChild>
            <w:div w:id="354499863">
              <w:marLeft w:val="0"/>
              <w:marRight w:val="0"/>
              <w:marTop w:val="0"/>
              <w:marBottom w:val="0"/>
              <w:divBdr>
                <w:top w:val="none" w:sz="0" w:space="0" w:color="auto"/>
                <w:left w:val="none" w:sz="0" w:space="0" w:color="auto"/>
                <w:bottom w:val="none" w:sz="0" w:space="0" w:color="auto"/>
                <w:right w:val="none" w:sz="0" w:space="0" w:color="auto"/>
              </w:divBdr>
              <w:divsChild>
                <w:div w:id="362439751">
                  <w:marLeft w:val="0"/>
                  <w:marRight w:val="0"/>
                  <w:marTop w:val="0"/>
                  <w:marBottom w:val="0"/>
                  <w:divBdr>
                    <w:top w:val="none" w:sz="0" w:space="0" w:color="auto"/>
                    <w:left w:val="none" w:sz="0" w:space="0" w:color="auto"/>
                    <w:bottom w:val="none" w:sz="0" w:space="0" w:color="auto"/>
                    <w:right w:val="none" w:sz="0" w:space="0" w:color="auto"/>
                  </w:divBdr>
                  <w:divsChild>
                    <w:div w:id="388577404">
                      <w:marLeft w:val="-150"/>
                      <w:marRight w:val="-150"/>
                      <w:marTop w:val="0"/>
                      <w:marBottom w:val="0"/>
                      <w:divBdr>
                        <w:top w:val="none" w:sz="0" w:space="0" w:color="auto"/>
                        <w:left w:val="none" w:sz="0" w:space="0" w:color="auto"/>
                        <w:bottom w:val="none" w:sz="0" w:space="0" w:color="auto"/>
                        <w:right w:val="none" w:sz="0" w:space="0" w:color="auto"/>
                      </w:divBdr>
                      <w:divsChild>
                        <w:div w:id="84152268">
                          <w:marLeft w:val="0"/>
                          <w:marRight w:val="0"/>
                          <w:marTop w:val="0"/>
                          <w:marBottom w:val="0"/>
                          <w:divBdr>
                            <w:top w:val="none" w:sz="0" w:space="0" w:color="auto"/>
                            <w:left w:val="none" w:sz="0" w:space="0" w:color="auto"/>
                            <w:bottom w:val="none" w:sz="0" w:space="0" w:color="auto"/>
                            <w:right w:val="none" w:sz="0" w:space="0" w:color="auto"/>
                          </w:divBdr>
                          <w:divsChild>
                            <w:div w:id="1097406512">
                              <w:marLeft w:val="0"/>
                              <w:marRight w:val="0"/>
                              <w:marTop w:val="0"/>
                              <w:marBottom w:val="0"/>
                              <w:divBdr>
                                <w:top w:val="none" w:sz="0" w:space="0" w:color="auto"/>
                                <w:left w:val="none" w:sz="0" w:space="0" w:color="auto"/>
                                <w:bottom w:val="none" w:sz="0" w:space="0" w:color="auto"/>
                                <w:right w:val="none" w:sz="0" w:space="0" w:color="auto"/>
                              </w:divBdr>
                              <w:divsChild>
                                <w:div w:id="977033617">
                                  <w:marLeft w:val="0"/>
                                  <w:marRight w:val="0"/>
                                  <w:marTop w:val="0"/>
                                  <w:marBottom w:val="300"/>
                                  <w:divBdr>
                                    <w:top w:val="none" w:sz="0" w:space="0" w:color="auto"/>
                                    <w:left w:val="none" w:sz="0" w:space="0" w:color="auto"/>
                                    <w:bottom w:val="none" w:sz="0" w:space="0" w:color="auto"/>
                                    <w:right w:val="none" w:sz="0" w:space="0" w:color="auto"/>
                                  </w:divBdr>
                                  <w:divsChild>
                                    <w:div w:id="572005062">
                                      <w:marLeft w:val="0"/>
                                      <w:marRight w:val="0"/>
                                      <w:marTop w:val="0"/>
                                      <w:marBottom w:val="0"/>
                                      <w:divBdr>
                                        <w:top w:val="none" w:sz="0" w:space="0" w:color="auto"/>
                                        <w:left w:val="none" w:sz="0" w:space="0" w:color="auto"/>
                                        <w:bottom w:val="none" w:sz="0" w:space="0" w:color="auto"/>
                                        <w:right w:val="none" w:sz="0" w:space="0" w:color="auto"/>
                                      </w:divBdr>
                                      <w:divsChild>
                                        <w:div w:id="758872193">
                                          <w:marLeft w:val="0"/>
                                          <w:marRight w:val="0"/>
                                          <w:marTop w:val="0"/>
                                          <w:marBottom w:val="0"/>
                                          <w:divBdr>
                                            <w:top w:val="none" w:sz="0" w:space="0" w:color="auto"/>
                                            <w:left w:val="none" w:sz="0" w:space="0" w:color="auto"/>
                                            <w:bottom w:val="none" w:sz="0" w:space="0" w:color="auto"/>
                                            <w:right w:val="none" w:sz="0" w:space="0" w:color="auto"/>
                                          </w:divBdr>
                                          <w:divsChild>
                                            <w:div w:id="1967158822">
                                              <w:marLeft w:val="0"/>
                                              <w:marRight w:val="0"/>
                                              <w:marTop w:val="0"/>
                                              <w:marBottom w:val="0"/>
                                              <w:divBdr>
                                                <w:top w:val="none" w:sz="0" w:space="0" w:color="auto"/>
                                                <w:left w:val="none" w:sz="0" w:space="0" w:color="auto"/>
                                                <w:bottom w:val="none" w:sz="0" w:space="0" w:color="auto"/>
                                                <w:right w:val="none" w:sz="0" w:space="0" w:color="auto"/>
                                              </w:divBdr>
                                              <w:divsChild>
                                                <w:div w:id="951009991">
                                                  <w:marLeft w:val="0"/>
                                                  <w:marRight w:val="0"/>
                                                  <w:marTop w:val="0"/>
                                                  <w:marBottom w:val="0"/>
                                                  <w:divBdr>
                                                    <w:top w:val="none" w:sz="0" w:space="0" w:color="auto"/>
                                                    <w:left w:val="none" w:sz="0" w:space="0" w:color="auto"/>
                                                    <w:bottom w:val="none" w:sz="0" w:space="0" w:color="auto"/>
                                                    <w:right w:val="none" w:sz="0" w:space="0" w:color="auto"/>
                                                  </w:divBdr>
                                                  <w:divsChild>
                                                    <w:div w:id="1685669818">
                                                      <w:marLeft w:val="0"/>
                                                      <w:marRight w:val="0"/>
                                                      <w:marTop w:val="0"/>
                                                      <w:marBottom w:val="0"/>
                                                      <w:divBdr>
                                                        <w:top w:val="none" w:sz="0" w:space="0" w:color="auto"/>
                                                        <w:left w:val="none" w:sz="0" w:space="0" w:color="auto"/>
                                                        <w:bottom w:val="none" w:sz="0" w:space="0" w:color="auto"/>
                                                        <w:right w:val="none" w:sz="0" w:space="0" w:color="auto"/>
                                                      </w:divBdr>
                                                      <w:divsChild>
                                                        <w:div w:id="1986200699">
                                                          <w:marLeft w:val="0"/>
                                                          <w:marRight w:val="0"/>
                                                          <w:marTop w:val="0"/>
                                                          <w:marBottom w:val="0"/>
                                                          <w:divBdr>
                                                            <w:top w:val="none" w:sz="0" w:space="0" w:color="auto"/>
                                                            <w:left w:val="none" w:sz="0" w:space="0" w:color="auto"/>
                                                            <w:bottom w:val="none" w:sz="0" w:space="0" w:color="auto"/>
                                                            <w:right w:val="none" w:sz="0" w:space="0" w:color="auto"/>
                                                          </w:divBdr>
                                                          <w:divsChild>
                                                            <w:div w:id="1315254715">
                                                              <w:marLeft w:val="0"/>
                                                              <w:marRight w:val="0"/>
                                                              <w:marTop w:val="0"/>
                                                              <w:marBottom w:val="0"/>
                                                              <w:divBdr>
                                                                <w:top w:val="none" w:sz="0" w:space="0" w:color="auto"/>
                                                                <w:left w:val="none" w:sz="0" w:space="0" w:color="auto"/>
                                                                <w:bottom w:val="none" w:sz="0" w:space="0" w:color="auto"/>
                                                                <w:right w:val="none" w:sz="0" w:space="0" w:color="auto"/>
                                                              </w:divBdr>
                                                              <w:divsChild>
                                                                <w:div w:id="1094014500">
                                                                  <w:marLeft w:val="0"/>
                                                                  <w:marRight w:val="0"/>
                                                                  <w:marTop w:val="0"/>
                                                                  <w:marBottom w:val="0"/>
                                                                  <w:divBdr>
                                                                    <w:top w:val="none" w:sz="0" w:space="0" w:color="auto"/>
                                                                    <w:left w:val="none" w:sz="0" w:space="0" w:color="auto"/>
                                                                    <w:bottom w:val="none" w:sz="0" w:space="0" w:color="auto"/>
                                                                    <w:right w:val="none" w:sz="0" w:space="0" w:color="auto"/>
                                                                  </w:divBdr>
                                                                  <w:divsChild>
                                                                    <w:div w:id="1339502507">
                                                                      <w:marLeft w:val="0"/>
                                                                      <w:marRight w:val="0"/>
                                                                      <w:marTop w:val="0"/>
                                                                      <w:marBottom w:val="0"/>
                                                                      <w:divBdr>
                                                                        <w:top w:val="none" w:sz="0" w:space="0" w:color="auto"/>
                                                                        <w:left w:val="none" w:sz="0" w:space="0" w:color="auto"/>
                                                                        <w:bottom w:val="none" w:sz="0" w:space="0" w:color="auto"/>
                                                                        <w:right w:val="none" w:sz="0" w:space="0" w:color="auto"/>
                                                                      </w:divBdr>
                                                                      <w:divsChild>
                                                                        <w:div w:id="1153791053">
                                                                          <w:marLeft w:val="0"/>
                                                                          <w:marRight w:val="0"/>
                                                                          <w:marTop w:val="0"/>
                                                                          <w:marBottom w:val="0"/>
                                                                          <w:divBdr>
                                                                            <w:top w:val="none" w:sz="0" w:space="0" w:color="auto"/>
                                                                            <w:left w:val="none" w:sz="0" w:space="0" w:color="auto"/>
                                                                            <w:bottom w:val="none" w:sz="0" w:space="0" w:color="auto"/>
                                                                            <w:right w:val="none" w:sz="0" w:space="0" w:color="auto"/>
                                                                          </w:divBdr>
                                                                        </w:div>
                                                                        <w:div w:id="1381443837">
                                                                          <w:marLeft w:val="0"/>
                                                                          <w:marRight w:val="0"/>
                                                                          <w:marTop w:val="0"/>
                                                                          <w:marBottom w:val="0"/>
                                                                          <w:divBdr>
                                                                            <w:top w:val="none" w:sz="0" w:space="0" w:color="auto"/>
                                                                            <w:left w:val="none" w:sz="0" w:space="0" w:color="auto"/>
                                                                            <w:bottom w:val="none" w:sz="0" w:space="0" w:color="auto"/>
                                                                            <w:right w:val="none" w:sz="0" w:space="0" w:color="auto"/>
                                                                          </w:divBdr>
                                                                        </w:div>
                                                                        <w:div w:id="2036616650">
                                                                          <w:marLeft w:val="0"/>
                                                                          <w:marRight w:val="0"/>
                                                                          <w:marTop w:val="0"/>
                                                                          <w:marBottom w:val="0"/>
                                                                          <w:divBdr>
                                                                            <w:top w:val="none" w:sz="0" w:space="0" w:color="auto"/>
                                                                            <w:left w:val="none" w:sz="0" w:space="0" w:color="auto"/>
                                                                            <w:bottom w:val="none" w:sz="0" w:space="0" w:color="auto"/>
                                                                            <w:right w:val="none" w:sz="0" w:space="0" w:color="auto"/>
                                                                          </w:divBdr>
                                                                        </w:div>
                                                                        <w:div w:id="1671059395">
                                                                          <w:marLeft w:val="0"/>
                                                                          <w:marRight w:val="0"/>
                                                                          <w:marTop w:val="0"/>
                                                                          <w:marBottom w:val="0"/>
                                                                          <w:divBdr>
                                                                            <w:top w:val="none" w:sz="0" w:space="0" w:color="auto"/>
                                                                            <w:left w:val="none" w:sz="0" w:space="0" w:color="auto"/>
                                                                            <w:bottom w:val="none" w:sz="0" w:space="0" w:color="auto"/>
                                                                            <w:right w:val="none" w:sz="0" w:space="0" w:color="auto"/>
                                                                          </w:divBdr>
                                                                        </w:div>
                                                                        <w:div w:id="20237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685282">
      <w:bodyDiv w:val="1"/>
      <w:marLeft w:val="0"/>
      <w:marRight w:val="0"/>
      <w:marTop w:val="0"/>
      <w:marBottom w:val="0"/>
      <w:divBdr>
        <w:top w:val="none" w:sz="0" w:space="0" w:color="auto"/>
        <w:left w:val="none" w:sz="0" w:space="0" w:color="auto"/>
        <w:bottom w:val="none" w:sz="0" w:space="0" w:color="auto"/>
        <w:right w:val="none" w:sz="0" w:space="0" w:color="auto"/>
      </w:divBdr>
      <w:divsChild>
        <w:div w:id="468283241">
          <w:marLeft w:val="0"/>
          <w:marRight w:val="0"/>
          <w:marTop w:val="0"/>
          <w:marBottom w:val="0"/>
          <w:divBdr>
            <w:top w:val="none" w:sz="0" w:space="0" w:color="auto"/>
            <w:left w:val="none" w:sz="0" w:space="0" w:color="auto"/>
            <w:bottom w:val="none" w:sz="0" w:space="0" w:color="auto"/>
            <w:right w:val="none" w:sz="0" w:space="0" w:color="auto"/>
          </w:divBdr>
          <w:divsChild>
            <w:div w:id="1720351710">
              <w:marLeft w:val="0"/>
              <w:marRight w:val="0"/>
              <w:marTop w:val="0"/>
              <w:marBottom w:val="0"/>
              <w:divBdr>
                <w:top w:val="none" w:sz="0" w:space="0" w:color="auto"/>
                <w:left w:val="none" w:sz="0" w:space="0" w:color="auto"/>
                <w:bottom w:val="none" w:sz="0" w:space="0" w:color="auto"/>
                <w:right w:val="none" w:sz="0" w:space="0" w:color="auto"/>
              </w:divBdr>
              <w:divsChild>
                <w:div w:id="314604779">
                  <w:marLeft w:val="0"/>
                  <w:marRight w:val="0"/>
                  <w:marTop w:val="0"/>
                  <w:marBottom w:val="0"/>
                  <w:divBdr>
                    <w:top w:val="none" w:sz="0" w:space="0" w:color="auto"/>
                    <w:left w:val="none" w:sz="0" w:space="0" w:color="auto"/>
                    <w:bottom w:val="none" w:sz="0" w:space="0" w:color="auto"/>
                    <w:right w:val="none" w:sz="0" w:space="0" w:color="auto"/>
                  </w:divBdr>
                  <w:divsChild>
                    <w:div w:id="1452477488">
                      <w:marLeft w:val="-150"/>
                      <w:marRight w:val="-150"/>
                      <w:marTop w:val="0"/>
                      <w:marBottom w:val="0"/>
                      <w:divBdr>
                        <w:top w:val="none" w:sz="0" w:space="0" w:color="auto"/>
                        <w:left w:val="none" w:sz="0" w:space="0" w:color="auto"/>
                        <w:bottom w:val="none" w:sz="0" w:space="0" w:color="auto"/>
                        <w:right w:val="none" w:sz="0" w:space="0" w:color="auto"/>
                      </w:divBdr>
                      <w:divsChild>
                        <w:div w:id="688606836">
                          <w:marLeft w:val="0"/>
                          <w:marRight w:val="0"/>
                          <w:marTop w:val="0"/>
                          <w:marBottom w:val="0"/>
                          <w:divBdr>
                            <w:top w:val="none" w:sz="0" w:space="0" w:color="auto"/>
                            <w:left w:val="none" w:sz="0" w:space="0" w:color="auto"/>
                            <w:bottom w:val="none" w:sz="0" w:space="0" w:color="auto"/>
                            <w:right w:val="none" w:sz="0" w:space="0" w:color="auto"/>
                          </w:divBdr>
                          <w:divsChild>
                            <w:div w:id="437334124">
                              <w:marLeft w:val="0"/>
                              <w:marRight w:val="0"/>
                              <w:marTop w:val="0"/>
                              <w:marBottom w:val="0"/>
                              <w:divBdr>
                                <w:top w:val="none" w:sz="0" w:space="0" w:color="auto"/>
                                <w:left w:val="none" w:sz="0" w:space="0" w:color="auto"/>
                                <w:bottom w:val="none" w:sz="0" w:space="0" w:color="auto"/>
                                <w:right w:val="none" w:sz="0" w:space="0" w:color="auto"/>
                              </w:divBdr>
                              <w:divsChild>
                                <w:div w:id="2002391395">
                                  <w:marLeft w:val="0"/>
                                  <w:marRight w:val="0"/>
                                  <w:marTop w:val="0"/>
                                  <w:marBottom w:val="300"/>
                                  <w:divBdr>
                                    <w:top w:val="none" w:sz="0" w:space="0" w:color="auto"/>
                                    <w:left w:val="none" w:sz="0" w:space="0" w:color="auto"/>
                                    <w:bottom w:val="none" w:sz="0" w:space="0" w:color="auto"/>
                                    <w:right w:val="none" w:sz="0" w:space="0" w:color="auto"/>
                                  </w:divBdr>
                                  <w:divsChild>
                                    <w:div w:id="74670600">
                                      <w:marLeft w:val="0"/>
                                      <w:marRight w:val="0"/>
                                      <w:marTop w:val="0"/>
                                      <w:marBottom w:val="0"/>
                                      <w:divBdr>
                                        <w:top w:val="none" w:sz="0" w:space="0" w:color="auto"/>
                                        <w:left w:val="none" w:sz="0" w:space="0" w:color="auto"/>
                                        <w:bottom w:val="none" w:sz="0" w:space="0" w:color="auto"/>
                                        <w:right w:val="none" w:sz="0" w:space="0" w:color="auto"/>
                                      </w:divBdr>
                                      <w:divsChild>
                                        <w:div w:id="56056551">
                                          <w:marLeft w:val="0"/>
                                          <w:marRight w:val="0"/>
                                          <w:marTop w:val="0"/>
                                          <w:marBottom w:val="0"/>
                                          <w:divBdr>
                                            <w:top w:val="none" w:sz="0" w:space="0" w:color="auto"/>
                                            <w:left w:val="none" w:sz="0" w:space="0" w:color="auto"/>
                                            <w:bottom w:val="none" w:sz="0" w:space="0" w:color="auto"/>
                                            <w:right w:val="none" w:sz="0" w:space="0" w:color="auto"/>
                                          </w:divBdr>
                                          <w:divsChild>
                                            <w:div w:id="209345165">
                                              <w:marLeft w:val="0"/>
                                              <w:marRight w:val="0"/>
                                              <w:marTop w:val="0"/>
                                              <w:marBottom w:val="0"/>
                                              <w:divBdr>
                                                <w:top w:val="none" w:sz="0" w:space="0" w:color="auto"/>
                                                <w:left w:val="none" w:sz="0" w:space="0" w:color="auto"/>
                                                <w:bottom w:val="none" w:sz="0" w:space="0" w:color="auto"/>
                                                <w:right w:val="none" w:sz="0" w:space="0" w:color="auto"/>
                                              </w:divBdr>
                                              <w:divsChild>
                                                <w:div w:id="1838230875">
                                                  <w:marLeft w:val="0"/>
                                                  <w:marRight w:val="0"/>
                                                  <w:marTop w:val="0"/>
                                                  <w:marBottom w:val="0"/>
                                                  <w:divBdr>
                                                    <w:top w:val="none" w:sz="0" w:space="0" w:color="auto"/>
                                                    <w:left w:val="none" w:sz="0" w:space="0" w:color="auto"/>
                                                    <w:bottom w:val="none" w:sz="0" w:space="0" w:color="auto"/>
                                                    <w:right w:val="none" w:sz="0" w:space="0" w:color="auto"/>
                                                  </w:divBdr>
                                                  <w:divsChild>
                                                    <w:div w:id="1729255399">
                                                      <w:marLeft w:val="0"/>
                                                      <w:marRight w:val="0"/>
                                                      <w:marTop w:val="0"/>
                                                      <w:marBottom w:val="0"/>
                                                      <w:divBdr>
                                                        <w:top w:val="none" w:sz="0" w:space="0" w:color="auto"/>
                                                        <w:left w:val="none" w:sz="0" w:space="0" w:color="auto"/>
                                                        <w:bottom w:val="none" w:sz="0" w:space="0" w:color="auto"/>
                                                        <w:right w:val="none" w:sz="0" w:space="0" w:color="auto"/>
                                                      </w:divBdr>
                                                      <w:divsChild>
                                                        <w:div w:id="183062539">
                                                          <w:marLeft w:val="0"/>
                                                          <w:marRight w:val="0"/>
                                                          <w:marTop w:val="0"/>
                                                          <w:marBottom w:val="0"/>
                                                          <w:divBdr>
                                                            <w:top w:val="none" w:sz="0" w:space="0" w:color="auto"/>
                                                            <w:left w:val="none" w:sz="0" w:space="0" w:color="auto"/>
                                                            <w:bottom w:val="none" w:sz="0" w:space="0" w:color="auto"/>
                                                            <w:right w:val="none" w:sz="0" w:space="0" w:color="auto"/>
                                                          </w:divBdr>
                                                          <w:divsChild>
                                                            <w:div w:id="938869910">
                                                              <w:marLeft w:val="0"/>
                                                              <w:marRight w:val="0"/>
                                                              <w:marTop w:val="0"/>
                                                              <w:marBottom w:val="0"/>
                                                              <w:divBdr>
                                                                <w:top w:val="none" w:sz="0" w:space="0" w:color="auto"/>
                                                                <w:left w:val="none" w:sz="0" w:space="0" w:color="auto"/>
                                                                <w:bottom w:val="none" w:sz="0" w:space="0" w:color="auto"/>
                                                                <w:right w:val="none" w:sz="0" w:space="0" w:color="auto"/>
                                                              </w:divBdr>
                                                              <w:divsChild>
                                                                <w:div w:id="1480415233">
                                                                  <w:marLeft w:val="0"/>
                                                                  <w:marRight w:val="0"/>
                                                                  <w:marTop w:val="0"/>
                                                                  <w:marBottom w:val="0"/>
                                                                  <w:divBdr>
                                                                    <w:top w:val="none" w:sz="0" w:space="0" w:color="auto"/>
                                                                    <w:left w:val="none" w:sz="0" w:space="0" w:color="auto"/>
                                                                    <w:bottom w:val="none" w:sz="0" w:space="0" w:color="auto"/>
                                                                    <w:right w:val="none" w:sz="0" w:space="0" w:color="auto"/>
                                                                  </w:divBdr>
                                                                  <w:divsChild>
                                                                    <w:div w:id="891382243">
                                                                      <w:marLeft w:val="0"/>
                                                                      <w:marRight w:val="0"/>
                                                                      <w:marTop w:val="0"/>
                                                                      <w:marBottom w:val="0"/>
                                                                      <w:divBdr>
                                                                        <w:top w:val="none" w:sz="0" w:space="0" w:color="auto"/>
                                                                        <w:left w:val="none" w:sz="0" w:space="0" w:color="auto"/>
                                                                        <w:bottom w:val="none" w:sz="0" w:space="0" w:color="auto"/>
                                                                        <w:right w:val="none" w:sz="0" w:space="0" w:color="auto"/>
                                                                      </w:divBdr>
                                                                      <w:divsChild>
                                                                        <w:div w:id="2018655096">
                                                                          <w:marLeft w:val="0"/>
                                                                          <w:marRight w:val="0"/>
                                                                          <w:marTop w:val="0"/>
                                                                          <w:marBottom w:val="0"/>
                                                                          <w:divBdr>
                                                                            <w:top w:val="none" w:sz="0" w:space="0" w:color="auto"/>
                                                                            <w:left w:val="none" w:sz="0" w:space="0" w:color="auto"/>
                                                                            <w:bottom w:val="none" w:sz="0" w:space="0" w:color="auto"/>
                                                                            <w:right w:val="none" w:sz="0" w:space="0" w:color="auto"/>
                                                                          </w:divBdr>
                                                                        </w:div>
                                                                        <w:div w:id="2125954839">
                                                                          <w:marLeft w:val="0"/>
                                                                          <w:marRight w:val="0"/>
                                                                          <w:marTop w:val="0"/>
                                                                          <w:marBottom w:val="0"/>
                                                                          <w:divBdr>
                                                                            <w:top w:val="none" w:sz="0" w:space="0" w:color="auto"/>
                                                                            <w:left w:val="none" w:sz="0" w:space="0" w:color="auto"/>
                                                                            <w:bottom w:val="none" w:sz="0" w:space="0" w:color="auto"/>
                                                                            <w:right w:val="none" w:sz="0" w:space="0" w:color="auto"/>
                                                                          </w:divBdr>
                                                                        </w:div>
                                                                        <w:div w:id="8435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127975">
      <w:bodyDiv w:val="1"/>
      <w:marLeft w:val="0"/>
      <w:marRight w:val="0"/>
      <w:marTop w:val="0"/>
      <w:marBottom w:val="0"/>
      <w:divBdr>
        <w:top w:val="none" w:sz="0" w:space="0" w:color="auto"/>
        <w:left w:val="none" w:sz="0" w:space="0" w:color="auto"/>
        <w:bottom w:val="none" w:sz="0" w:space="0" w:color="auto"/>
        <w:right w:val="none" w:sz="0" w:space="0" w:color="auto"/>
      </w:divBdr>
      <w:divsChild>
        <w:div w:id="1991253946">
          <w:marLeft w:val="0"/>
          <w:marRight w:val="0"/>
          <w:marTop w:val="0"/>
          <w:marBottom w:val="0"/>
          <w:divBdr>
            <w:top w:val="none" w:sz="0" w:space="0" w:color="auto"/>
            <w:left w:val="none" w:sz="0" w:space="0" w:color="auto"/>
            <w:bottom w:val="none" w:sz="0" w:space="0" w:color="auto"/>
            <w:right w:val="none" w:sz="0" w:space="0" w:color="auto"/>
          </w:divBdr>
          <w:divsChild>
            <w:div w:id="145168452">
              <w:marLeft w:val="0"/>
              <w:marRight w:val="0"/>
              <w:marTop w:val="0"/>
              <w:marBottom w:val="0"/>
              <w:divBdr>
                <w:top w:val="none" w:sz="0" w:space="0" w:color="auto"/>
                <w:left w:val="none" w:sz="0" w:space="0" w:color="auto"/>
                <w:bottom w:val="none" w:sz="0" w:space="0" w:color="auto"/>
                <w:right w:val="none" w:sz="0" w:space="0" w:color="auto"/>
              </w:divBdr>
              <w:divsChild>
                <w:div w:id="936911678">
                  <w:marLeft w:val="0"/>
                  <w:marRight w:val="0"/>
                  <w:marTop w:val="0"/>
                  <w:marBottom w:val="0"/>
                  <w:divBdr>
                    <w:top w:val="none" w:sz="0" w:space="0" w:color="auto"/>
                    <w:left w:val="none" w:sz="0" w:space="0" w:color="auto"/>
                    <w:bottom w:val="none" w:sz="0" w:space="0" w:color="auto"/>
                    <w:right w:val="none" w:sz="0" w:space="0" w:color="auto"/>
                  </w:divBdr>
                  <w:divsChild>
                    <w:div w:id="896626170">
                      <w:marLeft w:val="-150"/>
                      <w:marRight w:val="-150"/>
                      <w:marTop w:val="0"/>
                      <w:marBottom w:val="0"/>
                      <w:divBdr>
                        <w:top w:val="none" w:sz="0" w:space="0" w:color="auto"/>
                        <w:left w:val="none" w:sz="0" w:space="0" w:color="auto"/>
                        <w:bottom w:val="none" w:sz="0" w:space="0" w:color="auto"/>
                        <w:right w:val="none" w:sz="0" w:space="0" w:color="auto"/>
                      </w:divBdr>
                      <w:divsChild>
                        <w:div w:id="2138330423">
                          <w:marLeft w:val="0"/>
                          <w:marRight w:val="0"/>
                          <w:marTop w:val="0"/>
                          <w:marBottom w:val="0"/>
                          <w:divBdr>
                            <w:top w:val="none" w:sz="0" w:space="0" w:color="auto"/>
                            <w:left w:val="none" w:sz="0" w:space="0" w:color="auto"/>
                            <w:bottom w:val="none" w:sz="0" w:space="0" w:color="auto"/>
                            <w:right w:val="none" w:sz="0" w:space="0" w:color="auto"/>
                          </w:divBdr>
                          <w:divsChild>
                            <w:div w:id="254477512">
                              <w:marLeft w:val="0"/>
                              <w:marRight w:val="0"/>
                              <w:marTop w:val="0"/>
                              <w:marBottom w:val="0"/>
                              <w:divBdr>
                                <w:top w:val="none" w:sz="0" w:space="0" w:color="auto"/>
                                <w:left w:val="none" w:sz="0" w:space="0" w:color="auto"/>
                                <w:bottom w:val="none" w:sz="0" w:space="0" w:color="auto"/>
                                <w:right w:val="none" w:sz="0" w:space="0" w:color="auto"/>
                              </w:divBdr>
                              <w:divsChild>
                                <w:div w:id="469791782">
                                  <w:marLeft w:val="0"/>
                                  <w:marRight w:val="0"/>
                                  <w:marTop w:val="0"/>
                                  <w:marBottom w:val="300"/>
                                  <w:divBdr>
                                    <w:top w:val="none" w:sz="0" w:space="0" w:color="auto"/>
                                    <w:left w:val="none" w:sz="0" w:space="0" w:color="auto"/>
                                    <w:bottom w:val="none" w:sz="0" w:space="0" w:color="auto"/>
                                    <w:right w:val="none" w:sz="0" w:space="0" w:color="auto"/>
                                  </w:divBdr>
                                  <w:divsChild>
                                    <w:div w:id="372077009">
                                      <w:marLeft w:val="0"/>
                                      <w:marRight w:val="0"/>
                                      <w:marTop w:val="0"/>
                                      <w:marBottom w:val="0"/>
                                      <w:divBdr>
                                        <w:top w:val="none" w:sz="0" w:space="0" w:color="auto"/>
                                        <w:left w:val="none" w:sz="0" w:space="0" w:color="auto"/>
                                        <w:bottom w:val="none" w:sz="0" w:space="0" w:color="auto"/>
                                        <w:right w:val="none" w:sz="0" w:space="0" w:color="auto"/>
                                      </w:divBdr>
                                      <w:divsChild>
                                        <w:div w:id="1453984099">
                                          <w:marLeft w:val="0"/>
                                          <w:marRight w:val="0"/>
                                          <w:marTop w:val="0"/>
                                          <w:marBottom w:val="0"/>
                                          <w:divBdr>
                                            <w:top w:val="none" w:sz="0" w:space="0" w:color="auto"/>
                                            <w:left w:val="none" w:sz="0" w:space="0" w:color="auto"/>
                                            <w:bottom w:val="none" w:sz="0" w:space="0" w:color="auto"/>
                                            <w:right w:val="none" w:sz="0" w:space="0" w:color="auto"/>
                                          </w:divBdr>
                                          <w:divsChild>
                                            <w:div w:id="1166897509">
                                              <w:marLeft w:val="0"/>
                                              <w:marRight w:val="0"/>
                                              <w:marTop w:val="0"/>
                                              <w:marBottom w:val="0"/>
                                              <w:divBdr>
                                                <w:top w:val="none" w:sz="0" w:space="0" w:color="auto"/>
                                                <w:left w:val="none" w:sz="0" w:space="0" w:color="auto"/>
                                                <w:bottom w:val="none" w:sz="0" w:space="0" w:color="auto"/>
                                                <w:right w:val="none" w:sz="0" w:space="0" w:color="auto"/>
                                              </w:divBdr>
                                              <w:divsChild>
                                                <w:div w:id="1998142236">
                                                  <w:marLeft w:val="0"/>
                                                  <w:marRight w:val="0"/>
                                                  <w:marTop w:val="0"/>
                                                  <w:marBottom w:val="0"/>
                                                  <w:divBdr>
                                                    <w:top w:val="none" w:sz="0" w:space="0" w:color="auto"/>
                                                    <w:left w:val="none" w:sz="0" w:space="0" w:color="auto"/>
                                                    <w:bottom w:val="none" w:sz="0" w:space="0" w:color="auto"/>
                                                    <w:right w:val="none" w:sz="0" w:space="0" w:color="auto"/>
                                                  </w:divBdr>
                                                  <w:divsChild>
                                                    <w:div w:id="663629754">
                                                      <w:marLeft w:val="0"/>
                                                      <w:marRight w:val="0"/>
                                                      <w:marTop w:val="0"/>
                                                      <w:marBottom w:val="0"/>
                                                      <w:divBdr>
                                                        <w:top w:val="none" w:sz="0" w:space="0" w:color="auto"/>
                                                        <w:left w:val="none" w:sz="0" w:space="0" w:color="auto"/>
                                                        <w:bottom w:val="none" w:sz="0" w:space="0" w:color="auto"/>
                                                        <w:right w:val="none" w:sz="0" w:space="0" w:color="auto"/>
                                                      </w:divBdr>
                                                      <w:divsChild>
                                                        <w:div w:id="1621758511">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886067549">
                                                                  <w:marLeft w:val="0"/>
                                                                  <w:marRight w:val="0"/>
                                                                  <w:marTop w:val="0"/>
                                                                  <w:marBottom w:val="0"/>
                                                                  <w:divBdr>
                                                                    <w:top w:val="none" w:sz="0" w:space="0" w:color="auto"/>
                                                                    <w:left w:val="none" w:sz="0" w:space="0" w:color="auto"/>
                                                                    <w:bottom w:val="none" w:sz="0" w:space="0" w:color="auto"/>
                                                                    <w:right w:val="none" w:sz="0" w:space="0" w:color="auto"/>
                                                                  </w:divBdr>
                                                                  <w:divsChild>
                                                                    <w:div w:id="1574585850">
                                                                      <w:marLeft w:val="0"/>
                                                                      <w:marRight w:val="0"/>
                                                                      <w:marTop w:val="0"/>
                                                                      <w:marBottom w:val="0"/>
                                                                      <w:divBdr>
                                                                        <w:top w:val="none" w:sz="0" w:space="0" w:color="auto"/>
                                                                        <w:left w:val="none" w:sz="0" w:space="0" w:color="auto"/>
                                                                        <w:bottom w:val="none" w:sz="0" w:space="0" w:color="auto"/>
                                                                        <w:right w:val="none" w:sz="0" w:space="0" w:color="auto"/>
                                                                      </w:divBdr>
                                                                      <w:divsChild>
                                                                        <w:div w:id="299045416">
                                                                          <w:marLeft w:val="0"/>
                                                                          <w:marRight w:val="0"/>
                                                                          <w:marTop w:val="0"/>
                                                                          <w:marBottom w:val="0"/>
                                                                          <w:divBdr>
                                                                            <w:top w:val="none" w:sz="0" w:space="0" w:color="auto"/>
                                                                            <w:left w:val="none" w:sz="0" w:space="0" w:color="auto"/>
                                                                            <w:bottom w:val="none" w:sz="0" w:space="0" w:color="auto"/>
                                                                            <w:right w:val="none" w:sz="0" w:space="0" w:color="auto"/>
                                                                          </w:divBdr>
                                                                        </w:div>
                                                                        <w:div w:id="414059743">
                                                                          <w:marLeft w:val="0"/>
                                                                          <w:marRight w:val="0"/>
                                                                          <w:marTop w:val="0"/>
                                                                          <w:marBottom w:val="0"/>
                                                                          <w:divBdr>
                                                                            <w:top w:val="none" w:sz="0" w:space="0" w:color="auto"/>
                                                                            <w:left w:val="none" w:sz="0" w:space="0" w:color="auto"/>
                                                                            <w:bottom w:val="none" w:sz="0" w:space="0" w:color="auto"/>
                                                                            <w:right w:val="none" w:sz="0" w:space="0" w:color="auto"/>
                                                                          </w:divBdr>
                                                                        </w:div>
                                                                        <w:div w:id="10844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148789">
      <w:bodyDiv w:val="1"/>
      <w:marLeft w:val="0"/>
      <w:marRight w:val="0"/>
      <w:marTop w:val="0"/>
      <w:marBottom w:val="0"/>
      <w:divBdr>
        <w:top w:val="none" w:sz="0" w:space="0" w:color="auto"/>
        <w:left w:val="none" w:sz="0" w:space="0" w:color="auto"/>
        <w:bottom w:val="none" w:sz="0" w:space="0" w:color="auto"/>
        <w:right w:val="none" w:sz="0" w:space="0" w:color="auto"/>
      </w:divBdr>
      <w:divsChild>
        <w:div w:id="2062702786">
          <w:marLeft w:val="0"/>
          <w:marRight w:val="0"/>
          <w:marTop w:val="0"/>
          <w:marBottom w:val="0"/>
          <w:divBdr>
            <w:top w:val="none" w:sz="0" w:space="0" w:color="auto"/>
            <w:left w:val="none" w:sz="0" w:space="0" w:color="auto"/>
            <w:bottom w:val="none" w:sz="0" w:space="0" w:color="auto"/>
            <w:right w:val="none" w:sz="0" w:space="0" w:color="auto"/>
          </w:divBdr>
          <w:divsChild>
            <w:div w:id="1653751549">
              <w:marLeft w:val="0"/>
              <w:marRight w:val="0"/>
              <w:marTop w:val="0"/>
              <w:marBottom w:val="0"/>
              <w:divBdr>
                <w:top w:val="none" w:sz="0" w:space="0" w:color="auto"/>
                <w:left w:val="none" w:sz="0" w:space="0" w:color="auto"/>
                <w:bottom w:val="none" w:sz="0" w:space="0" w:color="auto"/>
                <w:right w:val="none" w:sz="0" w:space="0" w:color="auto"/>
              </w:divBdr>
              <w:divsChild>
                <w:div w:id="796148516">
                  <w:marLeft w:val="0"/>
                  <w:marRight w:val="0"/>
                  <w:marTop w:val="0"/>
                  <w:marBottom w:val="0"/>
                  <w:divBdr>
                    <w:top w:val="none" w:sz="0" w:space="0" w:color="auto"/>
                    <w:left w:val="none" w:sz="0" w:space="0" w:color="auto"/>
                    <w:bottom w:val="none" w:sz="0" w:space="0" w:color="auto"/>
                    <w:right w:val="none" w:sz="0" w:space="0" w:color="auto"/>
                  </w:divBdr>
                  <w:divsChild>
                    <w:div w:id="1064983082">
                      <w:marLeft w:val="-150"/>
                      <w:marRight w:val="-150"/>
                      <w:marTop w:val="0"/>
                      <w:marBottom w:val="0"/>
                      <w:divBdr>
                        <w:top w:val="none" w:sz="0" w:space="0" w:color="auto"/>
                        <w:left w:val="none" w:sz="0" w:space="0" w:color="auto"/>
                        <w:bottom w:val="none" w:sz="0" w:space="0" w:color="auto"/>
                        <w:right w:val="none" w:sz="0" w:space="0" w:color="auto"/>
                      </w:divBdr>
                      <w:divsChild>
                        <w:div w:id="1556965492">
                          <w:marLeft w:val="0"/>
                          <w:marRight w:val="0"/>
                          <w:marTop w:val="0"/>
                          <w:marBottom w:val="0"/>
                          <w:divBdr>
                            <w:top w:val="none" w:sz="0" w:space="0" w:color="auto"/>
                            <w:left w:val="none" w:sz="0" w:space="0" w:color="auto"/>
                            <w:bottom w:val="none" w:sz="0" w:space="0" w:color="auto"/>
                            <w:right w:val="none" w:sz="0" w:space="0" w:color="auto"/>
                          </w:divBdr>
                          <w:divsChild>
                            <w:div w:id="1825312481">
                              <w:marLeft w:val="0"/>
                              <w:marRight w:val="0"/>
                              <w:marTop w:val="0"/>
                              <w:marBottom w:val="0"/>
                              <w:divBdr>
                                <w:top w:val="none" w:sz="0" w:space="0" w:color="auto"/>
                                <w:left w:val="none" w:sz="0" w:space="0" w:color="auto"/>
                                <w:bottom w:val="none" w:sz="0" w:space="0" w:color="auto"/>
                                <w:right w:val="none" w:sz="0" w:space="0" w:color="auto"/>
                              </w:divBdr>
                              <w:divsChild>
                                <w:div w:id="818695803">
                                  <w:marLeft w:val="0"/>
                                  <w:marRight w:val="0"/>
                                  <w:marTop w:val="0"/>
                                  <w:marBottom w:val="300"/>
                                  <w:divBdr>
                                    <w:top w:val="none" w:sz="0" w:space="0" w:color="auto"/>
                                    <w:left w:val="none" w:sz="0" w:space="0" w:color="auto"/>
                                    <w:bottom w:val="none" w:sz="0" w:space="0" w:color="auto"/>
                                    <w:right w:val="none" w:sz="0" w:space="0" w:color="auto"/>
                                  </w:divBdr>
                                  <w:divsChild>
                                    <w:div w:id="1342858512">
                                      <w:marLeft w:val="0"/>
                                      <w:marRight w:val="0"/>
                                      <w:marTop w:val="0"/>
                                      <w:marBottom w:val="0"/>
                                      <w:divBdr>
                                        <w:top w:val="none" w:sz="0" w:space="0" w:color="auto"/>
                                        <w:left w:val="none" w:sz="0" w:space="0" w:color="auto"/>
                                        <w:bottom w:val="none" w:sz="0" w:space="0" w:color="auto"/>
                                        <w:right w:val="none" w:sz="0" w:space="0" w:color="auto"/>
                                      </w:divBdr>
                                      <w:divsChild>
                                        <w:div w:id="993483454">
                                          <w:marLeft w:val="0"/>
                                          <w:marRight w:val="0"/>
                                          <w:marTop w:val="0"/>
                                          <w:marBottom w:val="0"/>
                                          <w:divBdr>
                                            <w:top w:val="none" w:sz="0" w:space="0" w:color="auto"/>
                                            <w:left w:val="none" w:sz="0" w:space="0" w:color="auto"/>
                                            <w:bottom w:val="none" w:sz="0" w:space="0" w:color="auto"/>
                                            <w:right w:val="none" w:sz="0" w:space="0" w:color="auto"/>
                                          </w:divBdr>
                                          <w:divsChild>
                                            <w:div w:id="1273509413">
                                              <w:marLeft w:val="0"/>
                                              <w:marRight w:val="0"/>
                                              <w:marTop w:val="0"/>
                                              <w:marBottom w:val="0"/>
                                              <w:divBdr>
                                                <w:top w:val="none" w:sz="0" w:space="0" w:color="auto"/>
                                                <w:left w:val="none" w:sz="0" w:space="0" w:color="auto"/>
                                                <w:bottom w:val="none" w:sz="0" w:space="0" w:color="auto"/>
                                                <w:right w:val="none" w:sz="0" w:space="0" w:color="auto"/>
                                              </w:divBdr>
                                              <w:divsChild>
                                                <w:div w:id="1816340458">
                                                  <w:marLeft w:val="0"/>
                                                  <w:marRight w:val="0"/>
                                                  <w:marTop w:val="0"/>
                                                  <w:marBottom w:val="0"/>
                                                  <w:divBdr>
                                                    <w:top w:val="none" w:sz="0" w:space="0" w:color="auto"/>
                                                    <w:left w:val="none" w:sz="0" w:space="0" w:color="auto"/>
                                                    <w:bottom w:val="none" w:sz="0" w:space="0" w:color="auto"/>
                                                    <w:right w:val="none" w:sz="0" w:space="0" w:color="auto"/>
                                                  </w:divBdr>
                                                  <w:divsChild>
                                                    <w:div w:id="1898276734">
                                                      <w:marLeft w:val="0"/>
                                                      <w:marRight w:val="0"/>
                                                      <w:marTop w:val="0"/>
                                                      <w:marBottom w:val="0"/>
                                                      <w:divBdr>
                                                        <w:top w:val="none" w:sz="0" w:space="0" w:color="auto"/>
                                                        <w:left w:val="none" w:sz="0" w:space="0" w:color="auto"/>
                                                        <w:bottom w:val="none" w:sz="0" w:space="0" w:color="auto"/>
                                                        <w:right w:val="none" w:sz="0" w:space="0" w:color="auto"/>
                                                      </w:divBdr>
                                                      <w:divsChild>
                                                        <w:div w:id="1848904271">
                                                          <w:marLeft w:val="0"/>
                                                          <w:marRight w:val="0"/>
                                                          <w:marTop w:val="0"/>
                                                          <w:marBottom w:val="0"/>
                                                          <w:divBdr>
                                                            <w:top w:val="none" w:sz="0" w:space="0" w:color="auto"/>
                                                            <w:left w:val="none" w:sz="0" w:space="0" w:color="auto"/>
                                                            <w:bottom w:val="none" w:sz="0" w:space="0" w:color="auto"/>
                                                            <w:right w:val="none" w:sz="0" w:space="0" w:color="auto"/>
                                                          </w:divBdr>
                                                          <w:divsChild>
                                                            <w:div w:id="416556468">
                                                              <w:marLeft w:val="0"/>
                                                              <w:marRight w:val="0"/>
                                                              <w:marTop w:val="0"/>
                                                              <w:marBottom w:val="0"/>
                                                              <w:divBdr>
                                                                <w:top w:val="none" w:sz="0" w:space="0" w:color="auto"/>
                                                                <w:left w:val="none" w:sz="0" w:space="0" w:color="auto"/>
                                                                <w:bottom w:val="none" w:sz="0" w:space="0" w:color="auto"/>
                                                                <w:right w:val="none" w:sz="0" w:space="0" w:color="auto"/>
                                                              </w:divBdr>
                                                              <w:divsChild>
                                                                <w:div w:id="1269006289">
                                                                  <w:marLeft w:val="0"/>
                                                                  <w:marRight w:val="0"/>
                                                                  <w:marTop w:val="0"/>
                                                                  <w:marBottom w:val="0"/>
                                                                  <w:divBdr>
                                                                    <w:top w:val="none" w:sz="0" w:space="0" w:color="auto"/>
                                                                    <w:left w:val="none" w:sz="0" w:space="0" w:color="auto"/>
                                                                    <w:bottom w:val="none" w:sz="0" w:space="0" w:color="auto"/>
                                                                    <w:right w:val="none" w:sz="0" w:space="0" w:color="auto"/>
                                                                  </w:divBdr>
                                                                  <w:divsChild>
                                                                    <w:div w:id="1812212884">
                                                                      <w:marLeft w:val="0"/>
                                                                      <w:marRight w:val="0"/>
                                                                      <w:marTop w:val="0"/>
                                                                      <w:marBottom w:val="0"/>
                                                                      <w:divBdr>
                                                                        <w:top w:val="none" w:sz="0" w:space="0" w:color="auto"/>
                                                                        <w:left w:val="none" w:sz="0" w:space="0" w:color="auto"/>
                                                                        <w:bottom w:val="none" w:sz="0" w:space="0" w:color="auto"/>
                                                                        <w:right w:val="none" w:sz="0" w:space="0" w:color="auto"/>
                                                                      </w:divBdr>
                                                                      <w:divsChild>
                                                                        <w:div w:id="592011812">
                                                                          <w:marLeft w:val="0"/>
                                                                          <w:marRight w:val="0"/>
                                                                          <w:marTop w:val="0"/>
                                                                          <w:marBottom w:val="0"/>
                                                                          <w:divBdr>
                                                                            <w:top w:val="none" w:sz="0" w:space="0" w:color="auto"/>
                                                                            <w:left w:val="none" w:sz="0" w:space="0" w:color="auto"/>
                                                                            <w:bottom w:val="none" w:sz="0" w:space="0" w:color="auto"/>
                                                                            <w:right w:val="none" w:sz="0" w:space="0" w:color="auto"/>
                                                                          </w:divBdr>
                                                                        </w:div>
                                                                        <w:div w:id="21307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880203">
      <w:bodyDiv w:val="1"/>
      <w:marLeft w:val="0"/>
      <w:marRight w:val="0"/>
      <w:marTop w:val="0"/>
      <w:marBottom w:val="0"/>
      <w:divBdr>
        <w:top w:val="none" w:sz="0" w:space="0" w:color="auto"/>
        <w:left w:val="none" w:sz="0" w:space="0" w:color="auto"/>
        <w:bottom w:val="none" w:sz="0" w:space="0" w:color="auto"/>
        <w:right w:val="none" w:sz="0" w:space="0" w:color="auto"/>
      </w:divBdr>
      <w:divsChild>
        <w:div w:id="182280660">
          <w:marLeft w:val="0"/>
          <w:marRight w:val="0"/>
          <w:marTop w:val="0"/>
          <w:marBottom w:val="0"/>
          <w:divBdr>
            <w:top w:val="none" w:sz="0" w:space="0" w:color="auto"/>
            <w:left w:val="none" w:sz="0" w:space="0" w:color="auto"/>
            <w:bottom w:val="none" w:sz="0" w:space="0" w:color="auto"/>
            <w:right w:val="none" w:sz="0" w:space="0" w:color="auto"/>
          </w:divBdr>
          <w:divsChild>
            <w:div w:id="1807507179">
              <w:marLeft w:val="0"/>
              <w:marRight w:val="0"/>
              <w:marTop w:val="0"/>
              <w:marBottom w:val="0"/>
              <w:divBdr>
                <w:top w:val="none" w:sz="0" w:space="0" w:color="auto"/>
                <w:left w:val="none" w:sz="0" w:space="0" w:color="auto"/>
                <w:bottom w:val="none" w:sz="0" w:space="0" w:color="auto"/>
                <w:right w:val="none" w:sz="0" w:space="0" w:color="auto"/>
              </w:divBdr>
              <w:divsChild>
                <w:div w:id="508184363">
                  <w:marLeft w:val="0"/>
                  <w:marRight w:val="0"/>
                  <w:marTop w:val="0"/>
                  <w:marBottom w:val="0"/>
                  <w:divBdr>
                    <w:top w:val="none" w:sz="0" w:space="0" w:color="auto"/>
                    <w:left w:val="none" w:sz="0" w:space="0" w:color="auto"/>
                    <w:bottom w:val="none" w:sz="0" w:space="0" w:color="auto"/>
                    <w:right w:val="none" w:sz="0" w:space="0" w:color="auto"/>
                  </w:divBdr>
                  <w:divsChild>
                    <w:div w:id="507673863">
                      <w:marLeft w:val="-150"/>
                      <w:marRight w:val="-150"/>
                      <w:marTop w:val="0"/>
                      <w:marBottom w:val="0"/>
                      <w:divBdr>
                        <w:top w:val="none" w:sz="0" w:space="0" w:color="auto"/>
                        <w:left w:val="none" w:sz="0" w:space="0" w:color="auto"/>
                        <w:bottom w:val="none" w:sz="0" w:space="0" w:color="auto"/>
                        <w:right w:val="none" w:sz="0" w:space="0" w:color="auto"/>
                      </w:divBdr>
                      <w:divsChild>
                        <w:div w:id="1501240910">
                          <w:marLeft w:val="0"/>
                          <w:marRight w:val="0"/>
                          <w:marTop w:val="0"/>
                          <w:marBottom w:val="0"/>
                          <w:divBdr>
                            <w:top w:val="none" w:sz="0" w:space="0" w:color="auto"/>
                            <w:left w:val="none" w:sz="0" w:space="0" w:color="auto"/>
                            <w:bottom w:val="none" w:sz="0" w:space="0" w:color="auto"/>
                            <w:right w:val="none" w:sz="0" w:space="0" w:color="auto"/>
                          </w:divBdr>
                          <w:divsChild>
                            <w:div w:id="608007362">
                              <w:marLeft w:val="0"/>
                              <w:marRight w:val="0"/>
                              <w:marTop w:val="0"/>
                              <w:marBottom w:val="0"/>
                              <w:divBdr>
                                <w:top w:val="none" w:sz="0" w:space="0" w:color="auto"/>
                                <w:left w:val="none" w:sz="0" w:space="0" w:color="auto"/>
                                <w:bottom w:val="none" w:sz="0" w:space="0" w:color="auto"/>
                                <w:right w:val="none" w:sz="0" w:space="0" w:color="auto"/>
                              </w:divBdr>
                              <w:divsChild>
                                <w:div w:id="1111434510">
                                  <w:marLeft w:val="0"/>
                                  <w:marRight w:val="0"/>
                                  <w:marTop w:val="0"/>
                                  <w:marBottom w:val="300"/>
                                  <w:divBdr>
                                    <w:top w:val="none" w:sz="0" w:space="0" w:color="auto"/>
                                    <w:left w:val="none" w:sz="0" w:space="0" w:color="auto"/>
                                    <w:bottom w:val="none" w:sz="0" w:space="0" w:color="auto"/>
                                    <w:right w:val="none" w:sz="0" w:space="0" w:color="auto"/>
                                  </w:divBdr>
                                  <w:divsChild>
                                    <w:div w:id="1220508829">
                                      <w:marLeft w:val="0"/>
                                      <w:marRight w:val="0"/>
                                      <w:marTop w:val="0"/>
                                      <w:marBottom w:val="0"/>
                                      <w:divBdr>
                                        <w:top w:val="none" w:sz="0" w:space="0" w:color="auto"/>
                                        <w:left w:val="none" w:sz="0" w:space="0" w:color="auto"/>
                                        <w:bottom w:val="none" w:sz="0" w:space="0" w:color="auto"/>
                                        <w:right w:val="none" w:sz="0" w:space="0" w:color="auto"/>
                                      </w:divBdr>
                                      <w:divsChild>
                                        <w:div w:id="1025867763">
                                          <w:marLeft w:val="0"/>
                                          <w:marRight w:val="0"/>
                                          <w:marTop w:val="0"/>
                                          <w:marBottom w:val="0"/>
                                          <w:divBdr>
                                            <w:top w:val="none" w:sz="0" w:space="0" w:color="auto"/>
                                            <w:left w:val="none" w:sz="0" w:space="0" w:color="auto"/>
                                            <w:bottom w:val="none" w:sz="0" w:space="0" w:color="auto"/>
                                            <w:right w:val="none" w:sz="0" w:space="0" w:color="auto"/>
                                          </w:divBdr>
                                          <w:divsChild>
                                            <w:div w:id="995690948">
                                              <w:marLeft w:val="0"/>
                                              <w:marRight w:val="0"/>
                                              <w:marTop w:val="0"/>
                                              <w:marBottom w:val="0"/>
                                              <w:divBdr>
                                                <w:top w:val="none" w:sz="0" w:space="0" w:color="auto"/>
                                                <w:left w:val="none" w:sz="0" w:space="0" w:color="auto"/>
                                                <w:bottom w:val="none" w:sz="0" w:space="0" w:color="auto"/>
                                                <w:right w:val="none" w:sz="0" w:space="0" w:color="auto"/>
                                              </w:divBdr>
                                              <w:divsChild>
                                                <w:div w:id="575558546">
                                                  <w:marLeft w:val="0"/>
                                                  <w:marRight w:val="0"/>
                                                  <w:marTop w:val="0"/>
                                                  <w:marBottom w:val="0"/>
                                                  <w:divBdr>
                                                    <w:top w:val="none" w:sz="0" w:space="0" w:color="auto"/>
                                                    <w:left w:val="none" w:sz="0" w:space="0" w:color="auto"/>
                                                    <w:bottom w:val="none" w:sz="0" w:space="0" w:color="auto"/>
                                                    <w:right w:val="none" w:sz="0" w:space="0" w:color="auto"/>
                                                  </w:divBdr>
                                                  <w:divsChild>
                                                    <w:div w:id="1236430119">
                                                      <w:marLeft w:val="0"/>
                                                      <w:marRight w:val="0"/>
                                                      <w:marTop w:val="0"/>
                                                      <w:marBottom w:val="0"/>
                                                      <w:divBdr>
                                                        <w:top w:val="none" w:sz="0" w:space="0" w:color="auto"/>
                                                        <w:left w:val="none" w:sz="0" w:space="0" w:color="auto"/>
                                                        <w:bottom w:val="none" w:sz="0" w:space="0" w:color="auto"/>
                                                        <w:right w:val="none" w:sz="0" w:space="0" w:color="auto"/>
                                                      </w:divBdr>
                                                      <w:divsChild>
                                                        <w:div w:id="1185821711">
                                                          <w:marLeft w:val="0"/>
                                                          <w:marRight w:val="0"/>
                                                          <w:marTop w:val="0"/>
                                                          <w:marBottom w:val="0"/>
                                                          <w:divBdr>
                                                            <w:top w:val="none" w:sz="0" w:space="0" w:color="auto"/>
                                                            <w:left w:val="none" w:sz="0" w:space="0" w:color="auto"/>
                                                            <w:bottom w:val="none" w:sz="0" w:space="0" w:color="auto"/>
                                                            <w:right w:val="none" w:sz="0" w:space="0" w:color="auto"/>
                                                          </w:divBdr>
                                                          <w:divsChild>
                                                            <w:div w:id="1365792803">
                                                              <w:marLeft w:val="0"/>
                                                              <w:marRight w:val="0"/>
                                                              <w:marTop w:val="0"/>
                                                              <w:marBottom w:val="0"/>
                                                              <w:divBdr>
                                                                <w:top w:val="none" w:sz="0" w:space="0" w:color="auto"/>
                                                                <w:left w:val="none" w:sz="0" w:space="0" w:color="auto"/>
                                                                <w:bottom w:val="none" w:sz="0" w:space="0" w:color="auto"/>
                                                                <w:right w:val="none" w:sz="0" w:space="0" w:color="auto"/>
                                                              </w:divBdr>
                                                              <w:divsChild>
                                                                <w:div w:id="1849557558">
                                                                  <w:marLeft w:val="0"/>
                                                                  <w:marRight w:val="0"/>
                                                                  <w:marTop w:val="0"/>
                                                                  <w:marBottom w:val="0"/>
                                                                  <w:divBdr>
                                                                    <w:top w:val="none" w:sz="0" w:space="0" w:color="auto"/>
                                                                    <w:left w:val="none" w:sz="0" w:space="0" w:color="auto"/>
                                                                    <w:bottom w:val="none" w:sz="0" w:space="0" w:color="auto"/>
                                                                    <w:right w:val="none" w:sz="0" w:space="0" w:color="auto"/>
                                                                  </w:divBdr>
                                                                  <w:divsChild>
                                                                    <w:div w:id="1409186254">
                                                                      <w:marLeft w:val="0"/>
                                                                      <w:marRight w:val="0"/>
                                                                      <w:marTop w:val="0"/>
                                                                      <w:marBottom w:val="0"/>
                                                                      <w:divBdr>
                                                                        <w:top w:val="none" w:sz="0" w:space="0" w:color="auto"/>
                                                                        <w:left w:val="none" w:sz="0" w:space="0" w:color="auto"/>
                                                                        <w:bottom w:val="none" w:sz="0" w:space="0" w:color="auto"/>
                                                                        <w:right w:val="none" w:sz="0" w:space="0" w:color="auto"/>
                                                                      </w:divBdr>
                                                                      <w:divsChild>
                                                                        <w:div w:id="1951814210">
                                                                          <w:marLeft w:val="0"/>
                                                                          <w:marRight w:val="0"/>
                                                                          <w:marTop w:val="0"/>
                                                                          <w:marBottom w:val="0"/>
                                                                          <w:divBdr>
                                                                            <w:top w:val="none" w:sz="0" w:space="0" w:color="auto"/>
                                                                            <w:left w:val="none" w:sz="0" w:space="0" w:color="auto"/>
                                                                            <w:bottom w:val="none" w:sz="0" w:space="0" w:color="auto"/>
                                                                            <w:right w:val="none" w:sz="0" w:space="0" w:color="auto"/>
                                                                          </w:divBdr>
                                                                        </w:div>
                                                                        <w:div w:id="1561208566">
                                                                          <w:marLeft w:val="0"/>
                                                                          <w:marRight w:val="0"/>
                                                                          <w:marTop w:val="0"/>
                                                                          <w:marBottom w:val="0"/>
                                                                          <w:divBdr>
                                                                            <w:top w:val="none" w:sz="0" w:space="0" w:color="auto"/>
                                                                            <w:left w:val="none" w:sz="0" w:space="0" w:color="auto"/>
                                                                            <w:bottom w:val="none" w:sz="0" w:space="0" w:color="auto"/>
                                                                            <w:right w:val="none" w:sz="0" w:space="0" w:color="auto"/>
                                                                          </w:divBdr>
                                                                        </w:div>
                                                                        <w:div w:id="5394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313929">
      <w:bodyDiv w:val="1"/>
      <w:marLeft w:val="0"/>
      <w:marRight w:val="0"/>
      <w:marTop w:val="0"/>
      <w:marBottom w:val="0"/>
      <w:divBdr>
        <w:top w:val="none" w:sz="0" w:space="0" w:color="auto"/>
        <w:left w:val="none" w:sz="0" w:space="0" w:color="auto"/>
        <w:bottom w:val="none" w:sz="0" w:space="0" w:color="auto"/>
        <w:right w:val="none" w:sz="0" w:space="0" w:color="auto"/>
      </w:divBdr>
      <w:divsChild>
        <w:div w:id="1029447713">
          <w:marLeft w:val="0"/>
          <w:marRight w:val="0"/>
          <w:marTop w:val="0"/>
          <w:marBottom w:val="0"/>
          <w:divBdr>
            <w:top w:val="none" w:sz="0" w:space="0" w:color="auto"/>
            <w:left w:val="none" w:sz="0" w:space="0" w:color="auto"/>
            <w:bottom w:val="none" w:sz="0" w:space="0" w:color="auto"/>
            <w:right w:val="none" w:sz="0" w:space="0" w:color="auto"/>
          </w:divBdr>
          <w:divsChild>
            <w:div w:id="2106605204">
              <w:marLeft w:val="0"/>
              <w:marRight w:val="0"/>
              <w:marTop w:val="0"/>
              <w:marBottom w:val="0"/>
              <w:divBdr>
                <w:top w:val="none" w:sz="0" w:space="0" w:color="auto"/>
                <w:left w:val="none" w:sz="0" w:space="0" w:color="auto"/>
                <w:bottom w:val="none" w:sz="0" w:space="0" w:color="auto"/>
                <w:right w:val="none" w:sz="0" w:space="0" w:color="auto"/>
              </w:divBdr>
              <w:divsChild>
                <w:div w:id="943615801">
                  <w:marLeft w:val="0"/>
                  <w:marRight w:val="0"/>
                  <w:marTop w:val="0"/>
                  <w:marBottom w:val="0"/>
                  <w:divBdr>
                    <w:top w:val="none" w:sz="0" w:space="0" w:color="auto"/>
                    <w:left w:val="none" w:sz="0" w:space="0" w:color="auto"/>
                    <w:bottom w:val="none" w:sz="0" w:space="0" w:color="auto"/>
                    <w:right w:val="none" w:sz="0" w:space="0" w:color="auto"/>
                  </w:divBdr>
                  <w:divsChild>
                    <w:div w:id="1948809102">
                      <w:marLeft w:val="-150"/>
                      <w:marRight w:val="-150"/>
                      <w:marTop w:val="0"/>
                      <w:marBottom w:val="0"/>
                      <w:divBdr>
                        <w:top w:val="none" w:sz="0" w:space="0" w:color="auto"/>
                        <w:left w:val="none" w:sz="0" w:space="0" w:color="auto"/>
                        <w:bottom w:val="none" w:sz="0" w:space="0" w:color="auto"/>
                        <w:right w:val="none" w:sz="0" w:space="0" w:color="auto"/>
                      </w:divBdr>
                      <w:divsChild>
                        <w:div w:id="559949096">
                          <w:marLeft w:val="0"/>
                          <w:marRight w:val="0"/>
                          <w:marTop w:val="0"/>
                          <w:marBottom w:val="0"/>
                          <w:divBdr>
                            <w:top w:val="none" w:sz="0" w:space="0" w:color="auto"/>
                            <w:left w:val="none" w:sz="0" w:space="0" w:color="auto"/>
                            <w:bottom w:val="none" w:sz="0" w:space="0" w:color="auto"/>
                            <w:right w:val="none" w:sz="0" w:space="0" w:color="auto"/>
                          </w:divBdr>
                          <w:divsChild>
                            <w:div w:id="579407800">
                              <w:marLeft w:val="0"/>
                              <w:marRight w:val="0"/>
                              <w:marTop w:val="0"/>
                              <w:marBottom w:val="0"/>
                              <w:divBdr>
                                <w:top w:val="none" w:sz="0" w:space="0" w:color="auto"/>
                                <w:left w:val="none" w:sz="0" w:space="0" w:color="auto"/>
                                <w:bottom w:val="none" w:sz="0" w:space="0" w:color="auto"/>
                                <w:right w:val="none" w:sz="0" w:space="0" w:color="auto"/>
                              </w:divBdr>
                              <w:divsChild>
                                <w:div w:id="264583997">
                                  <w:marLeft w:val="0"/>
                                  <w:marRight w:val="0"/>
                                  <w:marTop w:val="0"/>
                                  <w:marBottom w:val="300"/>
                                  <w:divBdr>
                                    <w:top w:val="none" w:sz="0" w:space="0" w:color="auto"/>
                                    <w:left w:val="none" w:sz="0" w:space="0" w:color="auto"/>
                                    <w:bottom w:val="none" w:sz="0" w:space="0" w:color="auto"/>
                                    <w:right w:val="none" w:sz="0" w:space="0" w:color="auto"/>
                                  </w:divBdr>
                                  <w:divsChild>
                                    <w:div w:id="1927810770">
                                      <w:marLeft w:val="0"/>
                                      <w:marRight w:val="0"/>
                                      <w:marTop w:val="0"/>
                                      <w:marBottom w:val="0"/>
                                      <w:divBdr>
                                        <w:top w:val="none" w:sz="0" w:space="0" w:color="auto"/>
                                        <w:left w:val="none" w:sz="0" w:space="0" w:color="auto"/>
                                        <w:bottom w:val="none" w:sz="0" w:space="0" w:color="auto"/>
                                        <w:right w:val="none" w:sz="0" w:space="0" w:color="auto"/>
                                      </w:divBdr>
                                      <w:divsChild>
                                        <w:div w:id="1555391274">
                                          <w:marLeft w:val="0"/>
                                          <w:marRight w:val="0"/>
                                          <w:marTop w:val="0"/>
                                          <w:marBottom w:val="0"/>
                                          <w:divBdr>
                                            <w:top w:val="none" w:sz="0" w:space="0" w:color="auto"/>
                                            <w:left w:val="none" w:sz="0" w:space="0" w:color="auto"/>
                                            <w:bottom w:val="none" w:sz="0" w:space="0" w:color="auto"/>
                                            <w:right w:val="none" w:sz="0" w:space="0" w:color="auto"/>
                                          </w:divBdr>
                                          <w:divsChild>
                                            <w:div w:id="1218668193">
                                              <w:marLeft w:val="0"/>
                                              <w:marRight w:val="0"/>
                                              <w:marTop w:val="0"/>
                                              <w:marBottom w:val="0"/>
                                              <w:divBdr>
                                                <w:top w:val="none" w:sz="0" w:space="0" w:color="auto"/>
                                                <w:left w:val="none" w:sz="0" w:space="0" w:color="auto"/>
                                                <w:bottom w:val="none" w:sz="0" w:space="0" w:color="auto"/>
                                                <w:right w:val="none" w:sz="0" w:space="0" w:color="auto"/>
                                              </w:divBdr>
                                              <w:divsChild>
                                                <w:div w:id="1278485728">
                                                  <w:marLeft w:val="0"/>
                                                  <w:marRight w:val="0"/>
                                                  <w:marTop w:val="0"/>
                                                  <w:marBottom w:val="0"/>
                                                  <w:divBdr>
                                                    <w:top w:val="none" w:sz="0" w:space="0" w:color="auto"/>
                                                    <w:left w:val="none" w:sz="0" w:space="0" w:color="auto"/>
                                                    <w:bottom w:val="none" w:sz="0" w:space="0" w:color="auto"/>
                                                    <w:right w:val="none" w:sz="0" w:space="0" w:color="auto"/>
                                                  </w:divBdr>
                                                  <w:divsChild>
                                                    <w:div w:id="897201825">
                                                      <w:marLeft w:val="0"/>
                                                      <w:marRight w:val="0"/>
                                                      <w:marTop w:val="0"/>
                                                      <w:marBottom w:val="0"/>
                                                      <w:divBdr>
                                                        <w:top w:val="none" w:sz="0" w:space="0" w:color="auto"/>
                                                        <w:left w:val="none" w:sz="0" w:space="0" w:color="auto"/>
                                                        <w:bottom w:val="none" w:sz="0" w:space="0" w:color="auto"/>
                                                        <w:right w:val="none" w:sz="0" w:space="0" w:color="auto"/>
                                                      </w:divBdr>
                                                      <w:divsChild>
                                                        <w:div w:id="1605529309">
                                                          <w:marLeft w:val="0"/>
                                                          <w:marRight w:val="0"/>
                                                          <w:marTop w:val="0"/>
                                                          <w:marBottom w:val="0"/>
                                                          <w:divBdr>
                                                            <w:top w:val="none" w:sz="0" w:space="0" w:color="auto"/>
                                                            <w:left w:val="none" w:sz="0" w:space="0" w:color="auto"/>
                                                            <w:bottom w:val="none" w:sz="0" w:space="0" w:color="auto"/>
                                                            <w:right w:val="none" w:sz="0" w:space="0" w:color="auto"/>
                                                          </w:divBdr>
                                                          <w:divsChild>
                                                            <w:div w:id="1387529822">
                                                              <w:marLeft w:val="0"/>
                                                              <w:marRight w:val="0"/>
                                                              <w:marTop w:val="0"/>
                                                              <w:marBottom w:val="0"/>
                                                              <w:divBdr>
                                                                <w:top w:val="none" w:sz="0" w:space="0" w:color="auto"/>
                                                                <w:left w:val="none" w:sz="0" w:space="0" w:color="auto"/>
                                                                <w:bottom w:val="none" w:sz="0" w:space="0" w:color="auto"/>
                                                                <w:right w:val="none" w:sz="0" w:space="0" w:color="auto"/>
                                                              </w:divBdr>
                                                              <w:divsChild>
                                                                <w:div w:id="208617398">
                                                                  <w:marLeft w:val="0"/>
                                                                  <w:marRight w:val="0"/>
                                                                  <w:marTop w:val="0"/>
                                                                  <w:marBottom w:val="0"/>
                                                                  <w:divBdr>
                                                                    <w:top w:val="none" w:sz="0" w:space="0" w:color="auto"/>
                                                                    <w:left w:val="none" w:sz="0" w:space="0" w:color="auto"/>
                                                                    <w:bottom w:val="none" w:sz="0" w:space="0" w:color="auto"/>
                                                                    <w:right w:val="none" w:sz="0" w:space="0" w:color="auto"/>
                                                                  </w:divBdr>
                                                                  <w:divsChild>
                                                                    <w:div w:id="2106490852">
                                                                      <w:marLeft w:val="0"/>
                                                                      <w:marRight w:val="0"/>
                                                                      <w:marTop w:val="0"/>
                                                                      <w:marBottom w:val="0"/>
                                                                      <w:divBdr>
                                                                        <w:top w:val="none" w:sz="0" w:space="0" w:color="auto"/>
                                                                        <w:left w:val="none" w:sz="0" w:space="0" w:color="auto"/>
                                                                        <w:bottom w:val="none" w:sz="0" w:space="0" w:color="auto"/>
                                                                        <w:right w:val="none" w:sz="0" w:space="0" w:color="auto"/>
                                                                      </w:divBdr>
                                                                      <w:divsChild>
                                                                        <w:div w:id="1933665135">
                                                                          <w:marLeft w:val="0"/>
                                                                          <w:marRight w:val="0"/>
                                                                          <w:marTop w:val="0"/>
                                                                          <w:marBottom w:val="0"/>
                                                                          <w:divBdr>
                                                                            <w:top w:val="none" w:sz="0" w:space="0" w:color="auto"/>
                                                                            <w:left w:val="none" w:sz="0" w:space="0" w:color="auto"/>
                                                                            <w:bottom w:val="none" w:sz="0" w:space="0" w:color="auto"/>
                                                                            <w:right w:val="none" w:sz="0" w:space="0" w:color="auto"/>
                                                                          </w:divBdr>
                                                                        </w:div>
                                                                        <w:div w:id="766778683">
                                                                          <w:marLeft w:val="0"/>
                                                                          <w:marRight w:val="0"/>
                                                                          <w:marTop w:val="0"/>
                                                                          <w:marBottom w:val="0"/>
                                                                          <w:divBdr>
                                                                            <w:top w:val="none" w:sz="0" w:space="0" w:color="auto"/>
                                                                            <w:left w:val="none" w:sz="0" w:space="0" w:color="auto"/>
                                                                            <w:bottom w:val="none" w:sz="0" w:space="0" w:color="auto"/>
                                                                            <w:right w:val="none" w:sz="0" w:space="0" w:color="auto"/>
                                                                          </w:divBdr>
                                                                        </w:div>
                                                                        <w:div w:id="20477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059529">
      <w:bodyDiv w:val="1"/>
      <w:marLeft w:val="0"/>
      <w:marRight w:val="0"/>
      <w:marTop w:val="0"/>
      <w:marBottom w:val="0"/>
      <w:divBdr>
        <w:top w:val="none" w:sz="0" w:space="0" w:color="auto"/>
        <w:left w:val="none" w:sz="0" w:space="0" w:color="auto"/>
        <w:bottom w:val="none" w:sz="0" w:space="0" w:color="auto"/>
        <w:right w:val="none" w:sz="0" w:space="0" w:color="auto"/>
      </w:divBdr>
      <w:divsChild>
        <w:div w:id="1105271905">
          <w:marLeft w:val="0"/>
          <w:marRight w:val="0"/>
          <w:marTop w:val="0"/>
          <w:marBottom w:val="0"/>
          <w:divBdr>
            <w:top w:val="none" w:sz="0" w:space="0" w:color="auto"/>
            <w:left w:val="none" w:sz="0" w:space="0" w:color="auto"/>
            <w:bottom w:val="none" w:sz="0" w:space="0" w:color="auto"/>
            <w:right w:val="none" w:sz="0" w:space="0" w:color="auto"/>
          </w:divBdr>
          <w:divsChild>
            <w:div w:id="1913735488">
              <w:marLeft w:val="0"/>
              <w:marRight w:val="0"/>
              <w:marTop w:val="0"/>
              <w:marBottom w:val="0"/>
              <w:divBdr>
                <w:top w:val="none" w:sz="0" w:space="0" w:color="auto"/>
                <w:left w:val="none" w:sz="0" w:space="0" w:color="auto"/>
                <w:bottom w:val="none" w:sz="0" w:space="0" w:color="auto"/>
                <w:right w:val="none" w:sz="0" w:space="0" w:color="auto"/>
              </w:divBdr>
              <w:divsChild>
                <w:div w:id="1323898821">
                  <w:marLeft w:val="0"/>
                  <w:marRight w:val="0"/>
                  <w:marTop w:val="0"/>
                  <w:marBottom w:val="0"/>
                  <w:divBdr>
                    <w:top w:val="none" w:sz="0" w:space="0" w:color="auto"/>
                    <w:left w:val="none" w:sz="0" w:space="0" w:color="auto"/>
                    <w:bottom w:val="none" w:sz="0" w:space="0" w:color="auto"/>
                    <w:right w:val="none" w:sz="0" w:space="0" w:color="auto"/>
                  </w:divBdr>
                  <w:divsChild>
                    <w:div w:id="768549916">
                      <w:marLeft w:val="-150"/>
                      <w:marRight w:val="-150"/>
                      <w:marTop w:val="0"/>
                      <w:marBottom w:val="0"/>
                      <w:divBdr>
                        <w:top w:val="none" w:sz="0" w:space="0" w:color="auto"/>
                        <w:left w:val="none" w:sz="0" w:space="0" w:color="auto"/>
                        <w:bottom w:val="none" w:sz="0" w:space="0" w:color="auto"/>
                        <w:right w:val="none" w:sz="0" w:space="0" w:color="auto"/>
                      </w:divBdr>
                      <w:divsChild>
                        <w:div w:id="607740365">
                          <w:marLeft w:val="0"/>
                          <w:marRight w:val="0"/>
                          <w:marTop w:val="0"/>
                          <w:marBottom w:val="0"/>
                          <w:divBdr>
                            <w:top w:val="none" w:sz="0" w:space="0" w:color="auto"/>
                            <w:left w:val="none" w:sz="0" w:space="0" w:color="auto"/>
                            <w:bottom w:val="none" w:sz="0" w:space="0" w:color="auto"/>
                            <w:right w:val="none" w:sz="0" w:space="0" w:color="auto"/>
                          </w:divBdr>
                          <w:divsChild>
                            <w:div w:id="1485194132">
                              <w:marLeft w:val="0"/>
                              <w:marRight w:val="0"/>
                              <w:marTop w:val="0"/>
                              <w:marBottom w:val="0"/>
                              <w:divBdr>
                                <w:top w:val="none" w:sz="0" w:space="0" w:color="auto"/>
                                <w:left w:val="none" w:sz="0" w:space="0" w:color="auto"/>
                                <w:bottom w:val="none" w:sz="0" w:space="0" w:color="auto"/>
                                <w:right w:val="none" w:sz="0" w:space="0" w:color="auto"/>
                              </w:divBdr>
                              <w:divsChild>
                                <w:div w:id="379014171">
                                  <w:marLeft w:val="0"/>
                                  <w:marRight w:val="0"/>
                                  <w:marTop w:val="0"/>
                                  <w:marBottom w:val="300"/>
                                  <w:divBdr>
                                    <w:top w:val="none" w:sz="0" w:space="0" w:color="auto"/>
                                    <w:left w:val="none" w:sz="0" w:space="0" w:color="auto"/>
                                    <w:bottom w:val="none" w:sz="0" w:space="0" w:color="auto"/>
                                    <w:right w:val="none" w:sz="0" w:space="0" w:color="auto"/>
                                  </w:divBdr>
                                  <w:divsChild>
                                    <w:div w:id="901600603">
                                      <w:marLeft w:val="0"/>
                                      <w:marRight w:val="0"/>
                                      <w:marTop w:val="0"/>
                                      <w:marBottom w:val="0"/>
                                      <w:divBdr>
                                        <w:top w:val="none" w:sz="0" w:space="0" w:color="auto"/>
                                        <w:left w:val="none" w:sz="0" w:space="0" w:color="auto"/>
                                        <w:bottom w:val="none" w:sz="0" w:space="0" w:color="auto"/>
                                        <w:right w:val="none" w:sz="0" w:space="0" w:color="auto"/>
                                      </w:divBdr>
                                      <w:divsChild>
                                        <w:div w:id="1577591445">
                                          <w:marLeft w:val="0"/>
                                          <w:marRight w:val="0"/>
                                          <w:marTop w:val="0"/>
                                          <w:marBottom w:val="0"/>
                                          <w:divBdr>
                                            <w:top w:val="none" w:sz="0" w:space="0" w:color="auto"/>
                                            <w:left w:val="none" w:sz="0" w:space="0" w:color="auto"/>
                                            <w:bottom w:val="none" w:sz="0" w:space="0" w:color="auto"/>
                                            <w:right w:val="none" w:sz="0" w:space="0" w:color="auto"/>
                                          </w:divBdr>
                                          <w:divsChild>
                                            <w:div w:id="1263105628">
                                              <w:marLeft w:val="0"/>
                                              <w:marRight w:val="0"/>
                                              <w:marTop w:val="0"/>
                                              <w:marBottom w:val="0"/>
                                              <w:divBdr>
                                                <w:top w:val="none" w:sz="0" w:space="0" w:color="auto"/>
                                                <w:left w:val="none" w:sz="0" w:space="0" w:color="auto"/>
                                                <w:bottom w:val="none" w:sz="0" w:space="0" w:color="auto"/>
                                                <w:right w:val="none" w:sz="0" w:space="0" w:color="auto"/>
                                              </w:divBdr>
                                              <w:divsChild>
                                                <w:div w:id="1466460022">
                                                  <w:marLeft w:val="0"/>
                                                  <w:marRight w:val="0"/>
                                                  <w:marTop w:val="0"/>
                                                  <w:marBottom w:val="0"/>
                                                  <w:divBdr>
                                                    <w:top w:val="none" w:sz="0" w:space="0" w:color="auto"/>
                                                    <w:left w:val="none" w:sz="0" w:space="0" w:color="auto"/>
                                                    <w:bottom w:val="none" w:sz="0" w:space="0" w:color="auto"/>
                                                    <w:right w:val="none" w:sz="0" w:space="0" w:color="auto"/>
                                                  </w:divBdr>
                                                  <w:divsChild>
                                                    <w:div w:id="1358003227">
                                                      <w:marLeft w:val="0"/>
                                                      <w:marRight w:val="0"/>
                                                      <w:marTop w:val="0"/>
                                                      <w:marBottom w:val="0"/>
                                                      <w:divBdr>
                                                        <w:top w:val="none" w:sz="0" w:space="0" w:color="auto"/>
                                                        <w:left w:val="none" w:sz="0" w:space="0" w:color="auto"/>
                                                        <w:bottom w:val="none" w:sz="0" w:space="0" w:color="auto"/>
                                                        <w:right w:val="none" w:sz="0" w:space="0" w:color="auto"/>
                                                      </w:divBdr>
                                                      <w:divsChild>
                                                        <w:div w:id="475299240">
                                                          <w:marLeft w:val="0"/>
                                                          <w:marRight w:val="0"/>
                                                          <w:marTop w:val="0"/>
                                                          <w:marBottom w:val="0"/>
                                                          <w:divBdr>
                                                            <w:top w:val="none" w:sz="0" w:space="0" w:color="auto"/>
                                                            <w:left w:val="none" w:sz="0" w:space="0" w:color="auto"/>
                                                            <w:bottom w:val="none" w:sz="0" w:space="0" w:color="auto"/>
                                                            <w:right w:val="none" w:sz="0" w:space="0" w:color="auto"/>
                                                          </w:divBdr>
                                                          <w:divsChild>
                                                            <w:div w:id="1861092073">
                                                              <w:marLeft w:val="0"/>
                                                              <w:marRight w:val="0"/>
                                                              <w:marTop w:val="0"/>
                                                              <w:marBottom w:val="0"/>
                                                              <w:divBdr>
                                                                <w:top w:val="none" w:sz="0" w:space="0" w:color="auto"/>
                                                                <w:left w:val="none" w:sz="0" w:space="0" w:color="auto"/>
                                                                <w:bottom w:val="none" w:sz="0" w:space="0" w:color="auto"/>
                                                                <w:right w:val="none" w:sz="0" w:space="0" w:color="auto"/>
                                                              </w:divBdr>
                                                              <w:divsChild>
                                                                <w:div w:id="1831602423">
                                                                  <w:marLeft w:val="0"/>
                                                                  <w:marRight w:val="0"/>
                                                                  <w:marTop w:val="0"/>
                                                                  <w:marBottom w:val="0"/>
                                                                  <w:divBdr>
                                                                    <w:top w:val="none" w:sz="0" w:space="0" w:color="auto"/>
                                                                    <w:left w:val="none" w:sz="0" w:space="0" w:color="auto"/>
                                                                    <w:bottom w:val="none" w:sz="0" w:space="0" w:color="auto"/>
                                                                    <w:right w:val="none" w:sz="0" w:space="0" w:color="auto"/>
                                                                  </w:divBdr>
                                                                  <w:divsChild>
                                                                    <w:div w:id="470364149">
                                                                      <w:marLeft w:val="0"/>
                                                                      <w:marRight w:val="0"/>
                                                                      <w:marTop w:val="0"/>
                                                                      <w:marBottom w:val="0"/>
                                                                      <w:divBdr>
                                                                        <w:top w:val="none" w:sz="0" w:space="0" w:color="auto"/>
                                                                        <w:left w:val="none" w:sz="0" w:space="0" w:color="auto"/>
                                                                        <w:bottom w:val="none" w:sz="0" w:space="0" w:color="auto"/>
                                                                        <w:right w:val="none" w:sz="0" w:space="0" w:color="auto"/>
                                                                      </w:divBdr>
                                                                      <w:divsChild>
                                                                        <w:div w:id="1759253376">
                                                                          <w:marLeft w:val="0"/>
                                                                          <w:marRight w:val="0"/>
                                                                          <w:marTop w:val="0"/>
                                                                          <w:marBottom w:val="0"/>
                                                                          <w:divBdr>
                                                                            <w:top w:val="none" w:sz="0" w:space="0" w:color="auto"/>
                                                                            <w:left w:val="none" w:sz="0" w:space="0" w:color="auto"/>
                                                                            <w:bottom w:val="none" w:sz="0" w:space="0" w:color="auto"/>
                                                                            <w:right w:val="none" w:sz="0" w:space="0" w:color="auto"/>
                                                                          </w:divBdr>
                                                                          <w:divsChild>
                                                                            <w:div w:id="11781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3412125">
      <w:bodyDiv w:val="1"/>
      <w:marLeft w:val="0"/>
      <w:marRight w:val="0"/>
      <w:marTop w:val="0"/>
      <w:marBottom w:val="0"/>
      <w:divBdr>
        <w:top w:val="none" w:sz="0" w:space="0" w:color="auto"/>
        <w:left w:val="none" w:sz="0" w:space="0" w:color="auto"/>
        <w:bottom w:val="none" w:sz="0" w:space="0" w:color="auto"/>
        <w:right w:val="none" w:sz="0" w:space="0" w:color="auto"/>
      </w:divBdr>
    </w:div>
    <w:div w:id="982733776">
      <w:bodyDiv w:val="1"/>
      <w:marLeft w:val="0"/>
      <w:marRight w:val="0"/>
      <w:marTop w:val="0"/>
      <w:marBottom w:val="0"/>
      <w:divBdr>
        <w:top w:val="none" w:sz="0" w:space="0" w:color="auto"/>
        <w:left w:val="none" w:sz="0" w:space="0" w:color="auto"/>
        <w:bottom w:val="none" w:sz="0" w:space="0" w:color="auto"/>
        <w:right w:val="none" w:sz="0" w:space="0" w:color="auto"/>
      </w:divBdr>
      <w:divsChild>
        <w:div w:id="2144304802">
          <w:marLeft w:val="0"/>
          <w:marRight w:val="0"/>
          <w:marTop w:val="0"/>
          <w:marBottom w:val="0"/>
          <w:divBdr>
            <w:top w:val="none" w:sz="0" w:space="0" w:color="auto"/>
            <w:left w:val="none" w:sz="0" w:space="0" w:color="auto"/>
            <w:bottom w:val="none" w:sz="0" w:space="0" w:color="auto"/>
            <w:right w:val="none" w:sz="0" w:space="0" w:color="auto"/>
          </w:divBdr>
          <w:divsChild>
            <w:div w:id="1793401635">
              <w:marLeft w:val="0"/>
              <w:marRight w:val="0"/>
              <w:marTop w:val="0"/>
              <w:marBottom w:val="0"/>
              <w:divBdr>
                <w:top w:val="none" w:sz="0" w:space="0" w:color="auto"/>
                <w:left w:val="none" w:sz="0" w:space="0" w:color="auto"/>
                <w:bottom w:val="none" w:sz="0" w:space="0" w:color="auto"/>
                <w:right w:val="none" w:sz="0" w:space="0" w:color="auto"/>
              </w:divBdr>
              <w:divsChild>
                <w:div w:id="1877228991">
                  <w:marLeft w:val="0"/>
                  <w:marRight w:val="0"/>
                  <w:marTop w:val="0"/>
                  <w:marBottom w:val="0"/>
                  <w:divBdr>
                    <w:top w:val="none" w:sz="0" w:space="0" w:color="auto"/>
                    <w:left w:val="none" w:sz="0" w:space="0" w:color="auto"/>
                    <w:bottom w:val="none" w:sz="0" w:space="0" w:color="auto"/>
                    <w:right w:val="none" w:sz="0" w:space="0" w:color="auto"/>
                  </w:divBdr>
                  <w:divsChild>
                    <w:div w:id="360513939">
                      <w:marLeft w:val="-150"/>
                      <w:marRight w:val="-150"/>
                      <w:marTop w:val="0"/>
                      <w:marBottom w:val="0"/>
                      <w:divBdr>
                        <w:top w:val="none" w:sz="0" w:space="0" w:color="auto"/>
                        <w:left w:val="none" w:sz="0" w:space="0" w:color="auto"/>
                        <w:bottom w:val="none" w:sz="0" w:space="0" w:color="auto"/>
                        <w:right w:val="none" w:sz="0" w:space="0" w:color="auto"/>
                      </w:divBdr>
                      <w:divsChild>
                        <w:div w:id="368918713">
                          <w:marLeft w:val="0"/>
                          <w:marRight w:val="0"/>
                          <w:marTop w:val="0"/>
                          <w:marBottom w:val="0"/>
                          <w:divBdr>
                            <w:top w:val="none" w:sz="0" w:space="0" w:color="auto"/>
                            <w:left w:val="none" w:sz="0" w:space="0" w:color="auto"/>
                            <w:bottom w:val="none" w:sz="0" w:space="0" w:color="auto"/>
                            <w:right w:val="none" w:sz="0" w:space="0" w:color="auto"/>
                          </w:divBdr>
                          <w:divsChild>
                            <w:div w:id="1749883639">
                              <w:marLeft w:val="0"/>
                              <w:marRight w:val="0"/>
                              <w:marTop w:val="0"/>
                              <w:marBottom w:val="0"/>
                              <w:divBdr>
                                <w:top w:val="none" w:sz="0" w:space="0" w:color="auto"/>
                                <w:left w:val="none" w:sz="0" w:space="0" w:color="auto"/>
                                <w:bottom w:val="none" w:sz="0" w:space="0" w:color="auto"/>
                                <w:right w:val="none" w:sz="0" w:space="0" w:color="auto"/>
                              </w:divBdr>
                              <w:divsChild>
                                <w:div w:id="131097773">
                                  <w:marLeft w:val="0"/>
                                  <w:marRight w:val="0"/>
                                  <w:marTop w:val="0"/>
                                  <w:marBottom w:val="300"/>
                                  <w:divBdr>
                                    <w:top w:val="none" w:sz="0" w:space="0" w:color="auto"/>
                                    <w:left w:val="none" w:sz="0" w:space="0" w:color="auto"/>
                                    <w:bottom w:val="none" w:sz="0" w:space="0" w:color="auto"/>
                                    <w:right w:val="none" w:sz="0" w:space="0" w:color="auto"/>
                                  </w:divBdr>
                                  <w:divsChild>
                                    <w:div w:id="1644848042">
                                      <w:marLeft w:val="0"/>
                                      <w:marRight w:val="0"/>
                                      <w:marTop w:val="0"/>
                                      <w:marBottom w:val="0"/>
                                      <w:divBdr>
                                        <w:top w:val="none" w:sz="0" w:space="0" w:color="auto"/>
                                        <w:left w:val="none" w:sz="0" w:space="0" w:color="auto"/>
                                        <w:bottom w:val="none" w:sz="0" w:space="0" w:color="auto"/>
                                        <w:right w:val="none" w:sz="0" w:space="0" w:color="auto"/>
                                      </w:divBdr>
                                      <w:divsChild>
                                        <w:div w:id="959068904">
                                          <w:marLeft w:val="0"/>
                                          <w:marRight w:val="0"/>
                                          <w:marTop w:val="0"/>
                                          <w:marBottom w:val="0"/>
                                          <w:divBdr>
                                            <w:top w:val="none" w:sz="0" w:space="0" w:color="auto"/>
                                            <w:left w:val="none" w:sz="0" w:space="0" w:color="auto"/>
                                            <w:bottom w:val="none" w:sz="0" w:space="0" w:color="auto"/>
                                            <w:right w:val="none" w:sz="0" w:space="0" w:color="auto"/>
                                          </w:divBdr>
                                          <w:divsChild>
                                            <w:div w:id="1050689575">
                                              <w:marLeft w:val="0"/>
                                              <w:marRight w:val="0"/>
                                              <w:marTop w:val="0"/>
                                              <w:marBottom w:val="0"/>
                                              <w:divBdr>
                                                <w:top w:val="none" w:sz="0" w:space="0" w:color="auto"/>
                                                <w:left w:val="none" w:sz="0" w:space="0" w:color="auto"/>
                                                <w:bottom w:val="none" w:sz="0" w:space="0" w:color="auto"/>
                                                <w:right w:val="none" w:sz="0" w:space="0" w:color="auto"/>
                                              </w:divBdr>
                                              <w:divsChild>
                                                <w:div w:id="701171821">
                                                  <w:marLeft w:val="0"/>
                                                  <w:marRight w:val="0"/>
                                                  <w:marTop w:val="0"/>
                                                  <w:marBottom w:val="0"/>
                                                  <w:divBdr>
                                                    <w:top w:val="none" w:sz="0" w:space="0" w:color="auto"/>
                                                    <w:left w:val="none" w:sz="0" w:space="0" w:color="auto"/>
                                                    <w:bottom w:val="none" w:sz="0" w:space="0" w:color="auto"/>
                                                    <w:right w:val="none" w:sz="0" w:space="0" w:color="auto"/>
                                                  </w:divBdr>
                                                  <w:divsChild>
                                                    <w:div w:id="771316800">
                                                      <w:marLeft w:val="0"/>
                                                      <w:marRight w:val="0"/>
                                                      <w:marTop w:val="0"/>
                                                      <w:marBottom w:val="0"/>
                                                      <w:divBdr>
                                                        <w:top w:val="none" w:sz="0" w:space="0" w:color="auto"/>
                                                        <w:left w:val="none" w:sz="0" w:space="0" w:color="auto"/>
                                                        <w:bottom w:val="none" w:sz="0" w:space="0" w:color="auto"/>
                                                        <w:right w:val="none" w:sz="0" w:space="0" w:color="auto"/>
                                                      </w:divBdr>
                                                      <w:divsChild>
                                                        <w:div w:id="75325371">
                                                          <w:marLeft w:val="0"/>
                                                          <w:marRight w:val="0"/>
                                                          <w:marTop w:val="0"/>
                                                          <w:marBottom w:val="0"/>
                                                          <w:divBdr>
                                                            <w:top w:val="none" w:sz="0" w:space="0" w:color="auto"/>
                                                            <w:left w:val="none" w:sz="0" w:space="0" w:color="auto"/>
                                                            <w:bottom w:val="none" w:sz="0" w:space="0" w:color="auto"/>
                                                            <w:right w:val="none" w:sz="0" w:space="0" w:color="auto"/>
                                                          </w:divBdr>
                                                          <w:divsChild>
                                                            <w:div w:id="817916422">
                                                              <w:marLeft w:val="0"/>
                                                              <w:marRight w:val="0"/>
                                                              <w:marTop w:val="0"/>
                                                              <w:marBottom w:val="0"/>
                                                              <w:divBdr>
                                                                <w:top w:val="none" w:sz="0" w:space="0" w:color="auto"/>
                                                                <w:left w:val="none" w:sz="0" w:space="0" w:color="auto"/>
                                                                <w:bottom w:val="none" w:sz="0" w:space="0" w:color="auto"/>
                                                                <w:right w:val="none" w:sz="0" w:space="0" w:color="auto"/>
                                                              </w:divBdr>
                                                              <w:divsChild>
                                                                <w:div w:id="133841739">
                                                                  <w:marLeft w:val="0"/>
                                                                  <w:marRight w:val="0"/>
                                                                  <w:marTop w:val="0"/>
                                                                  <w:marBottom w:val="0"/>
                                                                  <w:divBdr>
                                                                    <w:top w:val="none" w:sz="0" w:space="0" w:color="auto"/>
                                                                    <w:left w:val="none" w:sz="0" w:space="0" w:color="auto"/>
                                                                    <w:bottom w:val="none" w:sz="0" w:space="0" w:color="auto"/>
                                                                    <w:right w:val="none" w:sz="0" w:space="0" w:color="auto"/>
                                                                  </w:divBdr>
                                                                  <w:divsChild>
                                                                    <w:div w:id="1306814898">
                                                                      <w:marLeft w:val="0"/>
                                                                      <w:marRight w:val="0"/>
                                                                      <w:marTop w:val="0"/>
                                                                      <w:marBottom w:val="0"/>
                                                                      <w:divBdr>
                                                                        <w:top w:val="none" w:sz="0" w:space="0" w:color="auto"/>
                                                                        <w:left w:val="none" w:sz="0" w:space="0" w:color="auto"/>
                                                                        <w:bottom w:val="none" w:sz="0" w:space="0" w:color="auto"/>
                                                                        <w:right w:val="none" w:sz="0" w:space="0" w:color="auto"/>
                                                                      </w:divBdr>
                                                                      <w:divsChild>
                                                                        <w:div w:id="1804730684">
                                                                          <w:marLeft w:val="0"/>
                                                                          <w:marRight w:val="0"/>
                                                                          <w:marTop w:val="0"/>
                                                                          <w:marBottom w:val="0"/>
                                                                          <w:divBdr>
                                                                            <w:top w:val="none" w:sz="0" w:space="0" w:color="auto"/>
                                                                            <w:left w:val="none" w:sz="0" w:space="0" w:color="auto"/>
                                                                            <w:bottom w:val="none" w:sz="0" w:space="0" w:color="auto"/>
                                                                            <w:right w:val="none" w:sz="0" w:space="0" w:color="auto"/>
                                                                          </w:divBdr>
                                                                        </w:div>
                                                                        <w:div w:id="14992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686486">
      <w:bodyDiv w:val="1"/>
      <w:marLeft w:val="0"/>
      <w:marRight w:val="0"/>
      <w:marTop w:val="0"/>
      <w:marBottom w:val="0"/>
      <w:divBdr>
        <w:top w:val="none" w:sz="0" w:space="0" w:color="auto"/>
        <w:left w:val="none" w:sz="0" w:space="0" w:color="auto"/>
        <w:bottom w:val="none" w:sz="0" w:space="0" w:color="auto"/>
        <w:right w:val="none" w:sz="0" w:space="0" w:color="auto"/>
      </w:divBdr>
      <w:divsChild>
        <w:div w:id="778254445">
          <w:marLeft w:val="0"/>
          <w:marRight w:val="0"/>
          <w:marTop w:val="0"/>
          <w:marBottom w:val="0"/>
          <w:divBdr>
            <w:top w:val="none" w:sz="0" w:space="0" w:color="auto"/>
            <w:left w:val="none" w:sz="0" w:space="0" w:color="auto"/>
            <w:bottom w:val="none" w:sz="0" w:space="0" w:color="auto"/>
            <w:right w:val="none" w:sz="0" w:space="0" w:color="auto"/>
          </w:divBdr>
          <w:divsChild>
            <w:div w:id="458302124">
              <w:marLeft w:val="0"/>
              <w:marRight w:val="0"/>
              <w:marTop w:val="0"/>
              <w:marBottom w:val="0"/>
              <w:divBdr>
                <w:top w:val="none" w:sz="0" w:space="0" w:color="auto"/>
                <w:left w:val="none" w:sz="0" w:space="0" w:color="auto"/>
                <w:bottom w:val="none" w:sz="0" w:space="0" w:color="auto"/>
                <w:right w:val="none" w:sz="0" w:space="0" w:color="auto"/>
              </w:divBdr>
              <w:divsChild>
                <w:div w:id="763496976">
                  <w:marLeft w:val="0"/>
                  <w:marRight w:val="0"/>
                  <w:marTop w:val="0"/>
                  <w:marBottom w:val="0"/>
                  <w:divBdr>
                    <w:top w:val="none" w:sz="0" w:space="0" w:color="auto"/>
                    <w:left w:val="none" w:sz="0" w:space="0" w:color="auto"/>
                    <w:bottom w:val="none" w:sz="0" w:space="0" w:color="auto"/>
                    <w:right w:val="none" w:sz="0" w:space="0" w:color="auto"/>
                  </w:divBdr>
                  <w:divsChild>
                    <w:div w:id="638344883">
                      <w:marLeft w:val="-150"/>
                      <w:marRight w:val="-150"/>
                      <w:marTop w:val="0"/>
                      <w:marBottom w:val="0"/>
                      <w:divBdr>
                        <w:top w:val="none" w:sz="0" w:space="0" w:color="auto"/>
                        <w:left w:val="none" w:sz="0" w:space="0" w:color="auto"/>
                        <w:bottom w:val="none" w:sz="0" w:space="0" w:color="auto"/>
                        <w:right w:val="none" w:sz="0" w:space="0" w:color="auto"/>
                      </w:divBdr>
                      <w:divsChild>
                        <w:div w:id="1888452221">
                          <w:marLeft w:val="0"/>
                          <w:marRight w:val="0"/>
                          <w:marTop w:val="0"/>
                          <w:marBottom w:val="0"/>
                          <w:divBdr>
                            <w:top w:val="none" w:sz="0" w:space="0" w:color="auto"/>
                            <w:left w:val="none" w:sz="0" w:space="0" w:color="auto"/>
                            <w:bottom w:val="none" w:sz="0" w:space="0" w:color="auto"/>
                            <w:right w:val="none" w:sz="0" w:space="0" w:color="auto"/>
                          </w:divBdr>
                          <w:divsChild>
                            <w:div w:id="2117558515">
                              <w:marLeft w:val="0"/>
                              <w:marRight w:val="0"/>
                              <w:marTop w:val="0"/>
                              <w:marBottom w:val="0"/>
                              <w:divBdr>
                                <w:top w:val="none" w:sz="0" w:space="0" w:color="auto"/>
                                <w:left w:val="none" w:sz="0" w:space="0" w:color="auto"/>
                                <w:bottom w:val="none" w:sz="0" w:space="0" w:color="auto"/>
                                <w:right w:val="none" w:sz="0" w:space="0" w:color="auto"/>
                              </w:divBdr>
                              <w:divsChild>
                                <w:div w:id="877400265">
                                  <w:marLeft w:val="0"/>
                                  <w:marRight w:val="0"/>
                                  <w:marTop w:val="0"/>
                                  <w:marBottom w:val="300"/>
                                  <w:divBdr>
                                    <w:top w:val="none" w:sz="0" w:space="0" w:color="auto"/>
                                    <w:left w:val="none" w:sz="0" w:space="0" w:color="auto"/>
                                    <w:bottom w:val="none" w:sz="0" w:space="0" w:color="auto"/>
                                    <w:right w:val="none" w:sz="0" w:space="0" w:color="auto"/>
                                  </w:divBdr>
                                  <w:divsChild>
                                    <w:div w:id="2070031641">
                                      <w:marLeft w:val="0"/>
                                      <w:marRight w:val="0"/>
                                      <w:marTop w:val="0"/>
                                      <w:marBottom w:val="0"/>
                                      <w:divBdr>
                                        <w:top w:val="none" w:sz="0" w:space="0" w:color="auto"/>
                                        <w:left w:val="none" w:sz="0" w:space="0" w:color="auto"/>
                                        <w:bottom w:val="none" w:sz="0" w:space="0" w:color="auto"/>
                                        <w:right w:val="none" w:sz="0" w:space="0" w:color="auto"/>
                                      </w:divBdr>
                                      <w:divsChild>
                                        <w:div w:id="1612470351">
                                          <w:marLeft w:val="0"/>
                                          <w:marRight w:val="0"/>
                                          <w:marTop w:val="0"/>
                                          <w:marBottom w:val="0"/>
                                          <w:divBdr>
                                            <w:top w:val="none" w:sz="0" w:space="0" w:color="auto"/>
                                            <w:left w:val="none" w:sz="0" w:space="0" w:color="auto"/>
                                            <w:bottom w:val="none" w:sz="0" w:space="0" w:color="auto"/>
                                            <w:right w:val="none" w:sz="0" w:space="0" w:color="auto"/>
                                          </w:divBdr>
                                          <w:divsChild>
                                            <w:div w:id="679549052">
                                              <w:marLeft w:val="0"/>
                                              <w:marRight w:val="0"/>
                                              <w:marTop w:val="0"/>
                                              <w:marBottom w:val="0"/>
                                              <w:divBdr>
                                                <w:top w:val="none" w:sz="0" w:space="0" w:color="auto"/>
                                                <w:left w:val="none" w:sz="0" w:space="0" w:color="auto"/>
                                                <w:bottom w:val="none" w:sz="0" w:space="0" w:color="auto"/>
                                                <w:right w:val="none" w:sz="0" w:space="0" w:color="auto"/>
                                              </w:divBdr>
                                              <w:divsChild>
                                                <w:div w:id="514223583">
                                                  <w:marLeft w:val="0"/>
                                                  <w:marRight w:val="0"/>
                                                  <w:marTop w:val="0"/>
                                                  <w:marBottom w:val="0"/>
                                                  <w:divBdr>
                                                    <w:top w:val="none" w:sz="0" w:space="0" w:color="auto"/>
                                                    <w:left w:val="none" w:sz="0" w:space="0" w:color="auto"/>
                                                    <w:bottom w:val="none" w:sz="0" w:space="0" w:color="auto"/>
                                                    <w:right w:val="none" w:sz="0" w:space="0" w:color="auto"/>
                                                  </w:divBdr>
                                                  <w:divsChild>
                                                    <w:div w:id="282734940">
                                                      <w:marLeft w:val="0"/>
                                                      <w:marRight w:val="0"/>
                                                      <w:marTop w:val="0"/>
                                                      <w:marBottom w:val="0"/>
                                                      <w:divBdr>
                                                        <w:top w:val="none" w:sz="0" w:space="0" w:color="auto"/>
                                                        <w:left w:val="none" w:sz="0" w:space="0" w:color="auto"/>
                                                        <w:bottom w:val="none" w:sz="0" w:space="0" w:color="auto"/>
                                                        <w:right w:val="none" w:sz="0" w:space="0" w:color="auto"/>
                                                      </w:divBdr>
                                                      <w:divsChild>
                                                        <w:div w:id="558202686">
                                                          <w:marLeft w:val="0"/>
                                                          <w:marRight w:val="0"/>
                                                          <w:marTop w:val="0"/>
                                                          <w:marBottom w:val="0"/>
                                                          <w:divBdr>
                                                            <w:top w:val="none" w:sz="0" w:space="0" w:color="auto"/>
                                                            <w:left w:val="none" w:sz="0" w:space="0" w:color="auto"/>
                                                            <w:bottom w:val="none" w:sz="0" w:space="0" w:color="auto"/>
                                                            <w:right w:val="none" w:sz="0" w:space="0" w:color="auto"/>
                                                          </w:divBdr>
                                                          <w:divsChild>
                                                            <w:div w:id="1816414214">
                                                              <w:marLeft w:val="0"/>
                                                              <w:marRight w:val="0"/>
                                                              <w:marTop w:val="0"/>
                                                              <w:marBottom w:val="0"/>
                                                              <w:divBdr>
                                                                <w:top w:val="none" w:sz="0" w:space="0" w:color="auto"/>
                                                                <w:left w:val="none" w:sz="0" w:space="0" w:color="auto"/>
                                                                <w:bottom w:val="none" w:sz="0" w:space="0" w:color="auto"/>
                                                                <w:right w:val="none" w:sz="0" w:space="0" w:color="auto"/>
                                                              </w:divBdr>
                                                              <w:divsChild>
                                                                <w:div w:id="1715420264">
                                                                  <w:marLeft w:val="0"/>
                                                                  <w:marRight w:val="0"/>
                                                                  <w:marTop w:val="0"/>
                                                                  <w:marBottom w:val="0"/>
                                                                  <w:divBdr>
                                                                    <w:top w:val="none" w:sz="0" w:space="0" w:color="auto"/>
                                                                    <w:left w:val="none" w:sz="0" w:space="0" w:color="auto"/>
                                                                    <w:bottom w:val="none" w:sz="0" w:space="0" w:color="auto"/>
                                                                    <w:right w:val="none" w:sz="0" w:space="0" w:color="auto"/>
                                                                  </w:divBdr>
                                                                  <w:divsChild>
                                                                    <w:div w:id="16548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7805419">
      <w:bodyDiv w:val="1"/>
      <w:marLeft w:val="0"/>
      <w:marRight w:val="0"/>
      <w:marTop w:val="0"/>
      <w:marBottom w:val="0"/>
      <w:divBdr>
        <w:top w:val="none" w:sz="0" w:space="0" w:color="auto"/>
        <w:left w:val="none" w:sz="0" w:space="0" w:color="auto"/>
        <w:bottom w:val="none" w:sz="0" w:space="0" w:color="auto"/>
        <w:right w:val="none" w:sz="0" w:space="0" w:color="auto"/>
      </w:divBdr>
      <w:divsChild>
        <w:div w:id="130514881">
          <w:marLeft w:val="0"/>
          <w:marRight w:val="0"/>
          <w:marTop w:val="0"/>
          <w:marBottom w:val="0"/>
          <w:divBdr>
            <w:top w:val="none" w:sz="0" w:space="0" w:color="auto"/>
            <w:left w:val="none" w:sz="0" w:space="0" w:color="auto"/>
            <w:bottom w:val="none" w:sz="0" w:space="0" w:color="auto"/>
            <w:right w:val="none" w:sz="0" w:space="0" w:color="auto"/>
          </w:divBdr>
          <w:divsChild>
            <w:div w:id="1269964746">
              <w:marLeft w:val="0"/>
              <w:marRight w:val="0"/>
              <w:marTop w:val="0"/>
              <w:marBottom w:val="0"/>
              <w:divBdr>
                <w:top w:val="none" w:sz="0" w:space="0" w:color="auto"/>
                <w:left w:val="none" w:sz="0" w:space="0" w:color="auto"/>
                <w:bottom w:val="none" w:sz="0" w:space="0" w:color="auto"/>
                <w:right w:val="none" w:sz="0" w:space="0" w:color="auto"/>
              </w:divBdr>
              <w:divsChild>
                <w:div w:id="716003449">
                  <w:marLeft w:val="0"/>
                  <w:marRight w:val="0"/>
                  <w:marTop w:val="0"/>
                  <w:marBottom w:val="0"/>
                  <w:divBdr>
                    <w:top w:val="none" w:sz="0" w:space="0" w:color="auto"/>
                    <w:left w:val="none" w:sz="0" w:space="0" w:color="auto"/>
                    <w:bottom w:val="none" w:sz="0" w:space="0" w:color="auto"/>
                    <w:right w:val="none" w:sz="0" w:space="0" w:color="auto"/>
                  </w:divBdr>
                  <w:divsChild>
                    <w:div w:id="524438744">
                      <w:marLeft w:val="-150"/>
                      <w:marRight w:val="-150"/>
                      <w:marTop w:val="0"/>
                      <w:marBottom w:val="0"/>
                      <w:divBdr>
                        <w:top w:val="none" w:sz="0" w:space="0" w:color="auto"/>
                        <w:left w:val="none" w:sz="0" w:space="0" w:color="auto"/>
                        <w:bottom w:val="none" w:sz="0" w:space="0" w:color="auto"/>
                        <w:right w:val="none" w:sz="0" w:space="0" w:color="auto"/>
                      </w:divBdr>
                      <w:divsChild>
                        <w:div w:id="714624019">
                          <w:marLeft w:val="0"/>
                          <w:marRight w:val="0"/>
                          <w:marTop w:val="0"/>
                          <w:marBottom w:val="0"/>
                          <w:divBdr>
                            <w:top w:val="none" w:sz="0" w:space="0" w:color="auto"/>
                            <w:left w:val="none" w:sz="0" w:space="0" w:color="auto"/>
                            <w:bottom w:val="none" w:sz="0" w:space="0" w:color="auto"/>
                            <w:right w:val="none" w:sz="0" w:space="0" w:color="auto"/>
                          </w:divBdr>
                          <w:divsChild>
                            <w:div w:id="70321327">
                              <w:marLeft w:val="0"/>
                              <w:marRight w:val="0"/>
                              <w:marTop w:val="0"/>
                              <w:marBottom w:val="0"/>
                              <w:divBdr>
                                <w:top w:val="none" w:sz="0" w:space="0" w:color="auto"/>
                                <w:left w:val="none" w:sz="0" w:space="0" w:color="auto"/>
                                <w:bottom w:val="none" w:sz="0" w:space="0" w:color="auto"/>
                                <w:right w:val="none" w:sz="0" w:space="0" w:color="auto"/>
                              </w:divBdr>
                              <w:divsChild>
                                <w:div w:id="422804539">
                                  <w:marLeft w:val="0"/>
                                  <w:marRight w:val="0"/>
                                  <w:marTop w:val="0"/>
                                  <w:marBottom w:val="300"/>
                                  <w:divBdr>
                                    <w:top w:val="none" w:sz="0" w:space="0" w:color="auto"/>
                                    <w:left w:val="none" w:sz="0" w:space="0" w:color="auto"/>
                                    <w:bottom w:val="none" w:sz="0" w:space="0" w:color="auto"/>
                                    <w:right w:val="none" w:sz="0" w:space="0" w:color="auto"/>
                                  </w:divBdr>
                                  <w:divsChild>
                                    <w:div w:id="1782258110">
                                      <w:marLeft w:val="0"/>
                                      <w:marRight w:val="0"/>
                                      <w:marTop w:val="0"/>
                                      <w:marBottom w:val="0"/>
                                      <w:divBdr>
                                        <w:top w:val="none" w:sz="0" w:space="0" w:color="auto"/>
                                        <w:left w:val="none" w:sz="0" w:space="0" w:color="auto"/>
                                        <w:bottom w:val="none" w:sz="0" w:space="0" w:color="auto"/>
                                        <w:right w:val="none" w:sz="0" w:space="0" w:color="auto"/>
                                      </w:divBdr>
                                      <w:divsChild>
                                        <w:div w:id="1146437232">
                                          <w:marLeft w:val="0"/>
                                          <w:marRight w:val="0"/>
                                          <w:marTop w:val="0"/>
                                          <w:marBottom w:val="0"/>
                                          <w:divBdr>
                                            <w:top w:val="none" w:sz="0" w:space="0" w:color="auto"/>
                                            <w:left w:val="none" w:sz="0" w:space="0" w:color="auto"/>
                                            <w:bottom w:val="none" w:sz="0" w:space="0" w:color="auto"/>
                                            <w:right w:val="none" w:sz="0" w:space="0" w:color="auto"/>
                                          </w:divBdr>
                                          <w:divsChild>
                                            <w:div w:id="1572042649">
                                              <w:marLeft w:val="0"/>
                                              <w:marRight w:val="0"/>
                                              <w:marTop w:val="0"/>
                                              <w:marBottom w:val="0"/>
                                              <w:divBdr>
                                                <w:top w:val="none" w:sz="0" w:space="0" w:color="auto"/>
                                                <w:left w:val="none" w:sz="0" w:space="0" w:color="auto"/>
                                                <w:bottom w:val="none" w:sz="0" w:space="0" w:color="auto"/>
                                                <w:right w:val="none" w:sz="0" w:space="0" w:color="auto"/>
                                              </w:divBdr>
                                              <w:divsChild>
                                                <w:div w:id="480004884">
                                                  <w:marLeft w:val="0"/>
                                                  <w:marRight w:val="0"/>
                                                  <w:marTop w:val="0"/>
                                                  <w:marBottom w:val="0"/>
                                                  <w:divBdr>
                                                    <w:top w:val="none" w:sz="0" w:space="0" w:color="auto"/>
                                                    <w:left w:val="none" w:sz="0" w:space="0" w:color="auto"/>
                                                    <w:bottom w:val="none" w:sz="0" w:space="0" w:color="auto"/>
                                                    <w:right w:val="none" w:sz="0" w:space="0" w:color="auto"/>
                                                  </w:divBdr>
                                                  <w:divsChild>
                                                    <w:div w:id="923075425">
                                                      <w:marLeft w:val="0"/>
                                                      <w:marRight w:val="0"/>
                                                      <w:marTop w:val="0"/>
                                                      <w:marBottom w:val="0"/>
                                                      <w:divBdr>
                                                        <w:top w:val="none" w:sz="0" w:space="0" w:color="auto"/>
                                                        <w:left w:val="none" w:sz="0" w:space="0" w:color="auto"/>
                                                        <w:bottom w:val="none" w:sz="0" w:space="0" w:color="auto"/>
                                                        <w:right w:val="none" w:sz="0" w:space="0" w:color="auto"/>
                                                      </w:divBdr>
                                                      <w:divsChild>
                                                        <w:div w:id="1270552732">
                                                          <w:marLeft w:val="0"/>
                                                          <w:marRight w:val="0"/>
                                                          <w:marTop w:val="0"/>
                                                          <w:marBottom w:val="0"/>
                                                          <w:divBdr>
                                                            <w:top w:val="none" w:sz="0" w:space="0" w:color="auto"/>
                                                            <w:left w:val="none" w:sz="0" w:space="0" w:color="auto"/>
                                                            <w:bottom w:val="none" w:sz="0" w:space="0" w:color="auto"/>
                                                            <w:right w:val="none" w:sz="0" w:space="0" w:color="auto"/>
                                                          </w:divBdr>
                                                          <w:divsChild>
                                                            <w:div w:id="241452239">
                                                              <w:marLeft w:val="0"/>
                                                              <w:marRight w:val="0"/>
                                                              <w:marTop w:val="0"/>
                                                              <w:marBottom w:val="0"/>
                                                              <w:divBdr>
                                                                <w:top w:val="none" w:sz="0" w:space="0" w:color="auto"/>
                                                                <w:left w:val="none" w:sz="0" w:space="0" w:color="auto"/>
                                                                <w:bottom w:val="none" w:sz="0" w:space="0" w:color="auto"/>
                                                                <w:right w:val="none" w:sz="0" w:space="0" w:color="auto"/>
                                                              </w:divBdr>
                                                              <w:divsChild>
                                                                <w:div w:id="306281681">
                                                                  <w:marLeft w:val="0"/>
                                                                  <w:marRight w:val="0"/>
                                                                  <w:marTop w:val="0"/>
                                                                  <w:marBottom w:val="0"/>
                                                                  <w:divBdr>
                                                                    <w:top w:val="none" w:sz="0" w:space="0" w:color="auto"/>
                                                                    <w:left w:val="none" w:sz="0" w:space="0" w:color="auto"/>
                                                                    <w:bottom w:val="none" w:sz="0" w:space="0" w:color="auto"/>
                                                                    <w:right w:val="none" w:sz="0" w:space="0" w:color="auto"/>
                                                                  </w:divBdr>
                                                                  <w:divsChild>
                                                                    <w:div w:id="1032151417">
                                                                      <w:marLeft w:val="0"/>
                                                                      <w:marRight w:val="0"/>
                                                                      <w:marTop w:val="0"/>
                                                                      <w:marBottom w:val="0"/>
                                                                      <w:divBdr>
                                                                        <w:top w:val="none" w:sz="0" w:space="0" w:color="auto"/>
                                                                        <w:left w:val="none" w:sz="0" w:space="0" w:color="auto"/>
                                                                        <w:bottom w:val="none" w:sz="0" w:space="0" w:color="auto"/>
                                                                        <w:right w:val="none" w:sz="0" w:space="0" w:color="auto"/>
                                                                      </w:divBdr>
                                                                      <w:divsChild>
                                                                        <w:div w:id="1963920106">
                                                                          <w:marLeft w:val="0"/>
                                                                          <w:marRight w:val="0"/>
                                                                          <w:marTop w:val="0"/>
                                                                          <w:marBottom w:val="0"/>
                                                                          <w:divBdr>
                                                                            <w:top w:val="none" w:sz="0" w:space="0" w:color="auto"/>
                                                                            <w:left w:val="none" w:sz="0" w:space="0" w:color="auto"/>
                                                                            <w:bottom w:val="none" w:sz="0" w:space="0" w:color="auto"/>
                                                                            <w:right w:val="none" w:sz="0" w:space="0" w:color="auto"/>
                                                                          </w:divBdr>
                                                                        </w:div>
                                                                        <w:div w:id="1066874672">
                                                                          <w:marLeft w:val="0"/>
                                                                          <w:marRight w:val="0"/>
                                                                          <w:marTop w:val="0"/>
                                                                          <w:marBottom w:val="0"/>
                                                                          <w:divBdr>
                                                                            <w:top w:val="none" w:sz="0" w:space="0" w:color="auto"/>
                                                                            <w:left w:val="none" w:sz="0" w:space="0" w:color="auto"/>
                                                                            <w:bottom w:val="none" w:sz="0" w:space="0" w:color="auto"/>
                                                                            <w:right w:val="none" w:sz="0" w:space="0" w:color="auto"/>
                                                                          </w:divBdr>
                                                                        </w:div>
                                                                        <w:div w:id="946471136">
                                                                          <w:marLeft w:val="0"/>
                                                                          <w:marRight w:val="0"/>
                                                                          <w:marTop w:val="0"/>
                                                                          <w:marBottom w:val="0"/>
                                                                          <w:divBdr>
                                                                            <w:top w:val="none" w:sz="0" w:space="0" w:color="auto"/>
                                                                            <w:left w:val="none" w:sz="0" w:space="0" w:color="auto"/>
                                                                            <w:bottom w:val="none" w:sz="0" w:space="0" w:color="auto"/>
                                                                            <w:right w:val="none" w:sz="0" w:space="0" w:color="auto"/>
                                                                          </w:divBdr>
                                                                        </w:div>
                                                                        <w:div w:id="1211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243829">
      <w:bodyDiv w:val="1"/>
      <w:marLeft w:val="0"/>
      <w:marRight w:val="0"/>
      <w:marTop w:val="0"/>
      <w:marBottom w:val="0"/>
      <w:divBdr>
        <w:top w:val="none" w:sz="0" w:space="0" w:color="auto"/>
        <w:left w:val="none" w:sz="0" w:space="0" w:color="auto"/>
        <w:bottom w:val="none" w:sz="0" w:space="0" w:color="auto"/>
        <w:right w:val="none" w:sz="0" w:space="0" w:color="auto"/>
      </w:divBdr>
      <w:divsChild>
        <w:div w:id="341975451">
          <w:marLeft w:val="0"/>
          <w:marRight w:val="0"/>
          <w:marTop w:val="0"/>
          <w:marBottom w:val="0"/>
          <w:divBdr>
            <w:top w:val="none" w:sz="0" w:space="0" w:color="auto"/>
            <w:left w:val="none" w:sz="0" w:space="0" w:color="auto"/>
            <w:bottom w:val="none" w:sz="0" w:space="0" w:color="auto"/>
            <w:right w:val="none" w:sz="0" w:space="0" w:color="auto"/>
          </w:divBdr>
          <w:divsChild>
            <w:div w:id="1137605167">
              <w:marLeft w:val="0"/>
              <w:marRight w:val="0"/>
              <w:marTop w:val="0"/>
              <w:marBottom w:val="0"/>
              <w:divBdr>
                <w:top w:val="none" w:sz="0" w:space="0" w:color="auto"/>
                <w:left w:val="none" w:sz="0" w:space="0" w:color="auto"/>
                <w:bottom w:val="none" w:sz="0" w:space="0" w:color="auto"/>
                <w:right w:val="none" w:sz="0" w:space="0" w:color="auto"/>
              </w:divBdr>
              <w:divsChild>
                <w:div w:id="1289897490">
                  <w:marLeft w:val="0"/>
                  <w:marRight w:val="0"/>
                  <w:marTop w:val="0"/>
                  <w:marBottom w:val="0"/>
                  <w:divBdr>
                    <w:top w:val="none" w:sz="0" w:space="0" w:color="auto"/>
                    <w:left w:val="none" w:sz="0" w:space="0" w:color="auto"/>
                    <w:bottom w:val="none" w:sz="0" w:space="0" w:color="auto"/>
                    <w:right w:val="none" w:sz="0" w:space="0" w:color="auto"/>
                  </w:divBdr>
                  <w:divsChild>
                    <w:div w:id="19136754">
                      <w:marLeft w:val="-150"/>
                      <w:marRight w:val="-150"/>
                      <w:marTop w:val="0"/>
                      <w:marBottom w:val="0"/>
                      <w:divBdr>
                        <w:top w:val="none" w:sz="0" w:space="0" w:color="auto"/>
                        <w:left w:val="none" w:sz="0" w:space="0" w:color="auto"/>
                        <w:bottom w:val="none" w:sz="0" w:space="0" w:color="auto"/>
                        <w:right w:val="none" w:sz="0" w:space="0" w:color="auto"/>
                      </w:divBdr>
                      <w:divsChild>
                        <w:div w:id="210382411">
                          <w:marLeft w:val="0"/>
                          <w:marRight w:val="0"/>
                          <w:marTop w:val="0"/>
                          <w:marBottom w:val="0"/>
                          <w:divBdr>
                            <w:top w:val="none" w:sz="0" w:space="0" w:color="auto"/>
                            <w:left w:val="none" w:sz="0" w:space="0" w:color="auto"/>
                            <w:bottom w:val="none" w:sz="0" w:space="0" w:color="auto"/>
                            <w:right w:val="none" w:sz="0" w:space="0" w:color="auto"/>
                          </w:divBdr>
                          <w:divsChild>
                            <w:div w:id="913197155">
                              <w:marLeft w:val="0"/>
                              <w:marRight w:val="0"/>
                              <w:marTop w:val="0"/>
                              <w:marBottom w:val="0"/>
                              <w:divBdr>
                                <w:top w:val="none" w:sz="0" w:space="0" w:color="auto"/>
                                <w:left w:val="none" w:sz="0" w:space="0" w:color="auto"/>
                                <w:bottom w:val="none" w:sz="0" w:space="0" w:color="auto"/>
                                <w:right w:val="none" w:sz="0" w:space="0" w:color="auto"/>
                              </w:divBdr>
                              <w:divsChild>
                                <w:div w:id="671449052">
                                  <w:marLeft w:val="0"/>
                                  <w:marRight w:val="0"/>
                                  <w:marTop w:val="0"/>
                                  <w:marBottom w:val="300"/>
                                  <w:divBdr>
                                    <w:top w:val="none" w:sz="0" w:space="0" w:color="auto"/>
                                    <w:left w:val="none" w:sz="0" w:space="0" w:color="auto"/>
                                    <w:bottom w:val="none" w:sz="0" w:space="0" w:color="auto"/>
                                    <w:right w:val="none" w:sz="0" w:space="0" w:color="auto"/>
                                  </w:divBdr>
                                  <w:divsChild>
                                    <w:div w:id="533268712">
                                      <w:marLeft w:val="0"/>
                                      <w:marRight w:val="0"/>
                                      <w:marTop w:val="0"/>
                                      <w:marBottom w:val="0"/>
                                      <w:divBdr>
                                        <w:top w:val="none" w:sz="0" w:space="0" w:color="auto"/>
                                        <w:left w:val="none" w:sz="0" w:space="0" w:color="auto"/>
                                        <w:bottom w:val="none" w:sz="0" w:space="0" w:color="auto"/>
                                        <w:right w:val="none" w:sz="0" w:space="0" w:color="auto"/>
                                      </w:divBdr>
                                      <w:divsChild>
                                        <w:div w:id="186482507">
                                          <w:marLeft w:val="0"/>
                                          <w:marRight w:val="0"/>
                                          <w:marTop w:val="0"/>
                                          <w:marBottom w:val="0"/>
                                          <w:divBdr>
                                            <w:top w:val="none" w:sz="0" w:space="0" w:color="auto"/>
                                            <w:left w:val="none" w:sz="0" w:space="0" w:color="auto"/>
                                            <w:bottom w:val="none" w:sz="0" w:space="0" w:color="auto"/>
                                            <w:right w:val="none" w:sz="0" w:space="0" w:color="auto"/>
                                          </w:divBdr>
                                          <w:divsChild>
                                            <w:div w:id="1359233696">
                                              <w:marLeft w:val="0"/>
                                              <w:marRight w:val="0"/>
                                              <w:marTop w:val="0"/>
                                              <w:marBottom w:val="0"/>
                                              <w:divBdr>
                                                <w:top w:val="none" w:sz="0" w:space="0" w:color="auto"/>
                                                <w:left w:val="none" w:sz="0" w:space="0" w:color="auto"/>
                                                <w:bottom w:val="none" w:sz="0" w:space="0" w:color="auto"/>
                                                <w:right w:val="none" w:sz="0" w:space="0" w:color="auto"/>
                                              </w:divBdr>
                                              <w:divsChild>
                                                <w:div w:id="1248464462">
                                                  <w:marLeft w:val="0"/>
                                                  <w:marRight w:val="0"/>
                                                  <w:marTop w:val="0"/>
                                                  <w:marBottom w:val="0"/>
                                                  <w:divBdr>
                                                    <w:top w:val="none" w:sz="0" w:space="0" w:color="auto"/>
                                                    <w:left w:val="none" w:sz="0" w:space="0" w:color="auto"/>
                                                    <w:bottom w:val="none" w:sz="0" w:space="0" w:color="auto"/>
                                                    <w:right w:val="none" w:sz="0" w:space="0" w:color="auto"/>
                                                  </w:divBdr>
                                                  <w:divsChild>
                                                    <w:div w:id="1270162229">
                                                      <w:marLeft w:val="0"/>
                                                      <w:marRight w:val="0"/>
                                                      <w:marTop w:val="0"/>
                                                      <w:marBottom w:val="0"/>
                                                      <w:divBdr>
                                                        <w:top w:val="none" w:sz="0" w:space="0" w:color="auto"/>
                                                        <w:left w:val="none" w:sz="0" w:space="0" w:color="auto"/>
                                                        <w:bottom w:val="none" w:sz="0" w:space="0" w:color="auto"/>
                                                        <w:right w:val="none" w:sz="0" w:space="0" w:color="auto"/>
                                                      </w:divBdr>
                                                      <w:divsChild>
                                                        <w:div w:id="1614752993">
                                                          <w:marLeft w:val="0"/>
                                                          <w:marRight w:val="0"/>
                                                          <w:marTop w:val="0"/>
                                                          <w:marBottom w:val="0"/>
                                                          <w:divBdr>
                                                            <w:top w:val="none" w:sz="0" w:space="0" w:color="auto"/>
                                                            <w:left w:val="none" w:sz="0" w:space="0" w:color="auto"/>
                                                            <w:bottom w:val="none" w:sz="0" w:space="0" w:color="auto"/>
                                                            <w:right w:val="none" w:sz="0" w:space="0" w:color="auto"/>
                                                          </w:divBdr>
                                                          <w:divsChild>
                                                            <w:div w:id="1656370416">
                                                              <w:marLeft w:val="0"/>
                                                              <w:marRight w:val="0"/>
                                                              <w:marTop w:val="0"/>
                                                              <w:marBottom w:val="0"/>
                                                              <w:divBdr>
                                                                <w:top w:val="none" w:sz="0" w:space="0" w:color="auto"/>
                                                                <w:left w:val="none" w:sz="0" w:space="0" w:color="auto"/>
                                                                <w:bottom w:val="none" w:sz="0" w:space="0" w:color="auto"/>
                                                                <w:right w:val="none" w:sz="0" w:space="0" w:color="auto"/>
                                                              </w:divBdr>
                                                              <w:divsChild>
                                                                <w:div w:id="556668248">
                                                                  <w:marLeft w:val="0"/>
                                                                  <w:marRight w:val="0"/>
                                                                  <w:marTop w:val="0"/>
                                                                  <w:marBottom w:val="0"/>
                                                                  <w:divBdr>
                                                                    <w:top w:val="none" w:sz="0" w:space="0" w:color="auto"/>
                                                                    <w:left w:val="none" w:sz="0" w:space="0" w:color="auto"/>
                                                                    <w:bottom w:val="none" w:sz="0" w:space="0" w:color="auto"/>
                                                                    <w:right w:val="none" w:sz="0" w:space="0" w:color="auto"/>
                                                                  </w:divBdr>
                                                                  <w:divsChild>
                                                                    <w:div w:id="1918858339">
                                                                      <w:marLeft w:val="0"/>
                                                                      <w:marRight w:val="0"/>
                                                                      <w:marTop w:val="0"/>
                                                                      <w:marBottom w:val="0"/>
                                                                      <w:divBdr>
                                                                        <w:top w:val="none" w:sz="0" w:space="0" w:color="auto"/>
                                                                        <w:left w:val="none" w:sz="0" w:space="0" w:color="auto"/>
                                                                        <w:bottom w:val="none" w:sz="0" w:space="0" w:color="auto"/>
                                                                        <w:right w:val="none" w:sz="0" w:space="0" w:color="auto"/>
                                                                      </w:divBdr>
                                                                      <w:divsChild>
                                                                        <w:div w:id="2144688147">
                                                                          <w:marLeft w:val="0"/>
                                                                          <w:marRight w:val="0"/>
                                                                          <w:marTop w:val="0"/>
                                                                          <w:marBottom w:val="0"/>
                                                                          <w:divBdr>
                                                                            <w:top w:val="none" w:sz="0" w:space="0" w:color="auto"/>
                                                                            <w:left w:val="none" w:sz="0" w:space="0" w:color="auto"/>
                                                                            <w:bottom w:val="none" w:sz="0" w:space="0" w:color="auto"/>
                                                                            <w:right w:val="none" w:sz="0" w:space="0" w:color="auto"/>
                                                                          </w:divBdr>
                                                                        </w:div>
                                                                        <w:div w:id="287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052779">
      <w:bodyDiv w:val="1"/>
      <w:marLeft w:val="0"/>
      <w:marRight w:val="0"/>
      <w:marTop w:val="0"/>
      <w:marBottom w:val="0"/>
      <w:divBdr>
        <w:top w:val="none" w:sz="0" w:space="0" w:color="auto"/>
        <w:left w:val="none" w:sz="0" w:space="0" w:color="auto"/>
        <w:bottom w:val="none" w:sz="0" w:space="0" w:color="auto"/>
        <w:right w:val="none" w:sz="0" w:space="0" w:color="auto"/>
      </w:divBdr>
      <w:divsChild>
        <w:div w:id="62071632">
          <w:marLeft w:val="0"/>
          <w:marRight w:val="0"/>
          <w:marTop w:val="0"/>
          <w:marBottom w:val="0"/>
          <w:divBdr>
            <w:top w:val="none" w:sz="0" w:space="0" w:color="auto"/>
            <w:left w:val="none" w:sz="0" w:space="0" w:color="auto"/>
            <w:bottom w:val="none" w:sz="0" w:space="0" w:color="auto"/>
            <w:right w:val="none" w:sz="0" w:space="0" w:color="auto"/>
          </w:divBdr>
          <w:divsChild>
            <w:div w:id="190071386">
              <w:marLeft w:val="0"/>
              <w:marRight w:val="0"/>
              <w:marTop w:val="0"/>
              <w:marBottom w:val="0"/>
              <w:divBdr>
                <w:top w:val="none" w:sz="0" w:space="0" w:color="auto"/>
                <w:left w:val="none" w:sz="0" w:space="0" w:color="auto"/>
                <w:bottom w:val="none" w:sz="0" w:space="0" w:color="auto"/>
                <w:right w:val="none" w:sz="0" w:space="0" w:color="auto"/>
              </w:divBdr>
              <w:divsChild>
                <w:div w:id="111482018">
                  <w:marLeft w:val="0"/>
                  <w:marRight w:val="0"/>
                  <w:marTop w:val="0"/>
                  <w:marBottom w:val="0"/>
                  <w:divBdr>
                    <w:top w:val="none" w:sz="0" w:space="0" w:color="auto"/>
                    <w:left w:val="none" w:sz="0" w:space="0" w:color="auto"/>
                    <w:bottom w:val="none" w:sz="0" w:space="0" w:color="auto"/>
                    <w:right w:val="none" w:sz="0" w:space="0" w:color="auto"/>
                  </w:divBdr>
                  <w:divsChild>
                    <w:div w:id="1382558356">
                      <w:marLeft w:val="-150"/>
                      <w:marRight w:val="-150"/>
                      <w:marTop w:val="0"/>
                      <w:marBottom w:val="0"/>
                      <w:divBdr>
                        <w:top w:val="none" w:sz="0" w:space="0" w:color="auto"/>
                        <w:left w:val="none" w:sz="0" w:space="0" w:color="auto"/>
                        <w:bottom w:val="none" w:sz="0" w:space="0" w:color="auto"/>
                        <w:right w:val="none" w:sz="0" w:space="0" w:color="auto"/>
                      </w:divBdr>
                      <w:divsChild>
                        <w:div w:id="1150945640">
                          <w:marLeft w:val="0"/>
                          <w:marRight w:val="0"/>
                          <w:marTop w:val="0"/>
                          <w:marBottom w:val="0"/>
                          <w:divBdr>
                            <w:top w:val="none" w:sz="0" w:space="0" w:color="auto"/>
                            <w:left w:val="none" w:sz="0" w:space="0" w:color="auto"/>
                            <w:bottom w:val="none" w:sz="0" w:space="0" w:color="auto"/>
                            <w:right w:val="none" w:sz="0" w:space="0" w:color="auto"/>
                          </w:divBdr>
                          <w:divsChild>
                            <w:div w:id="882670062">
                              <w:marLeft w:val="0"/>
                              <w:marRight w:val="0"/>
                              <w:marTop w:val="0"/>
                              <w:marBottom w:val="0"/>
                              <w:divBdr>
                                <w:top w:val="none" w:sz="0" w:space="0" w:color="auto"/>
                                <w:left w:val="none" w:sz="0" w:space="0" w:color="auto"/>
                                <w:bottom w:val="none" w:sz="0" w:space="0" w:color="auto"/>
                                <w:right w:val="none" w:sz="0" w:space="0" w:color="auto"/>
                              </w:divBdr>
                              <w:divsChild>
                                <w:div w:id="767426781">
                                  <w:marLeft w:val="0"/>
                                  <w:marRight w:val="0"/>
                                  <w:marTop w:val="0"/>
                                  <w:marBottom w:val="300"/>
                                  <w:divBdr>
                                    <w:top w:val="none" w:sz="0" w:space="0" w:color="auto"/>
                                    <w:left w:val="none" w:sz="0" w:space="0" w:color="auto"/>
                                    <w:bottom w:val="none" w:sz="0" w:space="0" w:color="auto"/>
                                    <w:right w:val="none" w:sz="0" w:space="0" w:color="auto"/>
                                  </w:divBdr>
                                  <w:divsChild>
                                    <w:div w:id="754277397">
                                      <w:marLeft w:val="0"/>
                                      <w:marRight w:val="0"/>
                                      <w:marTop w:val="0"/>
                                      <w:marBottom w:val="0"/>
                                      <w:divBdr>
                                        <w:top w:val="none" w:sz="0" w:space="0" w:color="auto"/>
                                        <w:left w:val="none" w:sz="0" w:space="0" w:color="auto"/>
                                        <w:bottom w:val="none" w:sz="0" w:space="0" w:color="auto"/>
                                        <w:right w:val="none" w:sz="0" w:space="0" w:color="auto"/>
                                      </w:divBdr>
                                      <w:divsChild>
                                        <w:div w:id="486022437">
                                          <w:marLeft w:val="0"/>
                                          <w:marRight w:val="0"/>
                                          <w:marTop w:val="0"/>
                                          <w:marBottom w:val="0"/>
                                          <w:divBdr>
                                            <w:top w:val="none" w:sz="0" w:space="0" w:color="auto"/>
                                            <w:left w:val="none" w:sz="0" w:space="0" w:color="auto"/>
                                            <w:bottom w:val="none" w:sz="0" w:space="0" w:color="auto"/>
                                            <w:right w:val="none" w:sz="0" w:space="0" w:color="auto"/>
                                          </w:divBdr>
                                          <w:divsChild>
                                            <w:div w:id="926689877">
                                              <w:marLeft w:val="0"/>
                                              <w:marRight w:val="0"/>
                                              <w:marTop w:val="0"/>
                                              <w:marBottom w:val="0"/>
                                              <w:divBdr>
                                                <w:top w:val="none" w:sz="0" w:space="0" w:color="auto"/>
                                                <w:left w:val="none" w:sz="0" w:space="0" w:color="auto"/>
                                                <w:bottom w:val="none" w:sz="0" w:space="0" w:color="auto"/>
                                                <w:right w:val="none" w:sz="0" w:space="0" w:color="auto"/>
                                              </w:divBdr>
                                              <w:divsChild>
                                                <w:div w:id="653140702">
                                                  <w:marLeft w:val="0"/>
                                                  <w:marRight w:val="0"/>
                                                  <w:marTop w:val="0"/>
                                                  <w:marBottom w:val="0"/>
                                                  <w:divBdr>
                                                    <w:top w:val="none" w:sz="0" w:space="0" w:color="auto"/>
                                                    <w:left w:val="none" w:sz="0" w:space="0" w:color="auto"/>
                                                    <w:bottom w:val="none" w:sz="0" w:space="0" w:color="auto"/>
                                                    <w:right w:val="none" w:sz="0" w:space="0" w:color="auto"/>
                                                  </w:divBdr>
                                                  <w:divsChild>
                                                    <w:div w:id="102922239">
                                                      <w:marLeft w:val="0"/>
                                                      <w:marRight w:val="0"/>
                                                      <w:marTop w:val="0"/>
                                                      <w:marBottom w:val="0"/>
                                                      <w:divBdr>
                                                        <w:top w:val="none" w:sz="0" w:space="0" w:color="auto"/>
                                                        <w:left w:val="none" w:sz="0" w:space="0" w:color="auto"/>
                                                        <w:bottom w:val="none" w:sz="0" w:space="0" w:color="auto"/>
                                                        <w:right w:val="none" w:sz="0" w:space="0" w:color="auto"/>
                                                      </w:divBdr>
                                                      <w:divsChild>
                                                        <w:div w:id="922838914">
                                                          <w:marLeft w:val="0"/>
                                                          <w:marRight w:val="0"/>
                                                          <w:marTop w:val="0"/>
                                                          <w:marBottom w:val="0"/>
                                                          <w:divBdr>
                                                            <w:top w:val="none" w:sz="0" w:space="0" w:color="auto"/>
                                                            <w:left w:val="none" w:sz="0" w:space="0" w:color="auto"/>
                                                            <w:bottom w:val="none" w:sz="0" w:space="0" w:color="auto"/>
                                                            <w:right w:val="none" w:sz="0" w:space="0" w:color="auto"/>
                                                          </w:divBdr>
                                                          <w:divsChild>
                                                            <w:div w:id="1701196972">
                                                              <w:marLeft w:val="0"/>
                                                              <w:marRight w:val="0"/>
                                                              <w:marTop w:val="0"/>
                                                              <w:marBottom w:val="0"/>
                                                              <w:divBdr>
                                                                <w:top w:val="none" w:sz="0" w:space="0" w:color="auto"/>
                                                                <w:left w:val="none" w:sz="0" w:space="0" w:color="auto"/>
                                                                <w:bottom w:val="none" w:sz="0" w:space="0" w:color="auto"/>
                                                                <w:right w:val="none" w:sz="0" w:space="0" w:color="auto"/>
                                                              </w:divBdr>
                                                              <w:divsChild>
                                                                <w:div w:id="19502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2556307">
      <w:bodyDiv w:val="1"/>
      <w:marLeft w:val="0"/>
      <w:marRight w:val="0"/>
      <w:marTop w:val="0"/>
      <w:marBottom w:val="0"/>
      <w:divBdr>
        <w:top w:val="none" w:sz="0" w:space="0" w:color="auto"/>
        <w:left w:val="none" w:sz="0" w:space="0" w:color="auto"/>
        <w:bottom w:val="none" w:sz="0" w:space="0" w:color="auto"/>
        <w:right w:val="none" w:sz="0" w:space="0" w:color="auto"/>
      </w:divBdr>
      <w:divsChild>
        <w:div w:id="1580409803">
          <w:marLeft w:val="0"/>
          <w:marRight w:val="0"/>
          <w:marTop w:val="0"/>
          <w:marBottom w:val="0"/>
          <w:divBdr>
            <w:top w:val="none" w:sz="0" w:space="0" w:color="auto"/>
            <w:left w:val="none" w:sz="0" w:space="0" w:color="auto"/>
            <w:bottom w:val="none" w:sz="0" w:space="0" w:color="auto"/>
            <w:right w:val="none" w:sz="0" w:space="0" w:color="auto"/>
          </w:divBdr>
          <w:divsChild>
            <w:div w:id="493030637">
              <w:marLeft w:val="0"/>
              <w:marRight w:val="0"/>
              <w:marTop w:val="0"/>
              <w:marBottom w:val="0"/>
              <w:divBdr>
                <w:top w:val="none" w:sz="0" w:space="0" w:color="auto"/>
                <w:left w:val="none" w:sz="0" w:space="0" w:color="auto"/>
                <w:bottom w:val="none" w:sz="0" w:space="0" w:color="auto"/>
                <w:right w:val="none" w:sz="0" w:space="0" w:color="auto"/>
              </w:divBdr>
              <w:divsChild>
                <w:div w:id="1737320639">
                  <w:marLeft w:val="0"/>
                  <w:marRight w:val="0"/>
                  <w:marTop w:val="0"/>
                  <w:marBottom w:val="0"/>
                  <w:divBdr>
                    <w:top w:val="none" w:sz="0" w:space="0" w:color="auto"/>
                    <w:left w:val="none" w:sz="0" w:space="0" w:color="auto"/>
                    <w:bottom w:val="none" w:sz="0" w:space="0" w:color="auto"/>
                    <w:right w:val="none" w:sz="0" w:space="0" w:color="auto"/>
                  </w:divBdr>
                  <w:divsChild>
                    <w:div w:id="90515661">
                      <w:marLeft w:val="-150"/>
                      <w:marRight w:val="-150"/>
                      <w:marTop w:val="0"/>
                      <w:marBottom w:val="0"/>
                      <w:divBdr>
                        <w:top w:val="none" w:sz="0" w:space="0" w:color="auto"/>
                        <w:left w:val="none" w:sz="0" w:space="0" w:color="auto"/>
                        <w:bottom w:val="none" w:sz="0" w:space="0" w:color="auto"/>
                        <w:right w:val="none" w:sz="0" w:space="0" w:color="auto"/>
                      </w:divBdr>
                      <w:divsChild>
                        <w:div w:id="1135685125">
                          <w:marLeft w:val="0"/>
                          <w:marRight w:val="0"/>
                          <w:marTop w:val="0"/>
                          <w:marBottom w:val="0"/>
                          <w:divBdr>
                            <w:top w:val="none" w:sz="0" w:space="0" w:color="auto"/>
                            <w:left w:val="none" w:sz="0" w:space="0" w:color="auto"/>
                            <w:bottom w:val="none" w:sz="0" w:space="0" w:color="auto"/>
                            <w:right w:val="none" w:sz="0" w:space="0" w:color="auto"/>
                          </w:divBdr>
                          <w:divsChild>
                            <w:div w:id="115949711">
                              <w:marLeft w:val="0"/>
                              <w:marRight w:val="0"/>
                              <w:marTop w:val="0"/>
                              <w:marBottom w:val="0"/>
                              <w:divBdr>
                                <w:top w:val="none" w:sz="0" w:space="0" w:color="auto"/>
                                <w:left w:val="none" w:sz="0" w:space="0" w:color="auto"/>
                                <w:bottom w:val="none" w:sz="0" w:space="0" w:color="auto"/>
                                <w:right w:val="none" w:sz="0" w:space="0" w:color="auto"/>
                              </w:divBdr>
                              <w:divsChild>
                                <w:div w:id="237859821">
                                  <w:marLeft w:val="0"/>
                                  <w:marRight w:val="0"/>
                                  <w:marTop w:val="0"/>
                                  <w:marBottom w:val="300"/>
                                  <w:divBdr>
                                    <w:top w:val="none" w:sz="0" w:space="0" w:color="auto"/>
                                    <w:left w:val="none" w:sz="0" w:space="0" w:color="auto"/>
                                    <w:bottom w:val="none" w:sz="0" w:space="0" w:color="auto"/>
                                    <w:right w:val="none" w:sz="0" w:space="0" w:color="auto"/>
                                  </w:divBdr>
                                  <w:divsChild>
                                    <w:div w:id="838469109">
                                      <w:marLeft w:val="0"/>
                                      <w:marRight w:val="0"/>
                                      <w:marTop w:val="0"/>
                                      <w:marBottom w:val="0"/>
                                      <w:divBdr>
                                        <w:top w:val="none" w:sz="0" w:space="0" w:color="auto"/>
                                        <w:left w:val="none" w:sz="0" w:space="0" w:color="auto"/>
                                        <w:bottom w:val="none" w:sz="0" w:space="0" w:color="auto"/>
                                        <w:right w:val="none" w:sz="0" w:space="0" w:color="auto"/>
                                      </w:divBdr>
                                      <w:divsChild>
                                        <w:div w:id="115760746">
                                          <w:marLeft w:val="0"/>
                                          <w:marRight w:val="0"/>
                                          <w:marTop w:val="0"/>
                                          <w:marBottom w:val="0"/>
                                          <w:divBdr>
                                            <w:top w:val="none" w:sz="0" w:space="0" w:color="auto"/>
                                            <w:left w:val="none" w:sz="0" w:space="0" w:color="auto"/>
                                            <w:bottom w:val="none" w:sz="0" w:space="0" w:color="auto"/>
                                            <w:right w:val="none" w:sz="0" w:space="0" w:color="auto"/>
                                          </w:divBdr>
                                          <w:divsChild>
                                            <w:div w:id="354160084">
                                              <w:marLeft w:val="0"/>
                                              <w:marRight w:val="0"/>
                                              <w:marTop w:val="0"/>
                                              <w:marBottom w:val="0"/>
                                              <w:divBdr>
                                                <w:top w:val="none" w:sz="0" w:space="0" w:color="auto"/>
                                                <w:left w:val="none" w:sz="0" w:space="0" w:color="auto"/>
                                                <w:bottom w:val="none" w:sz="0" w:space="0" w:color="auto"/>
                                                <w:right w:val="none" w:sz="0" w:space="0" w:color="auto"/>
                                              </w:divBdr>
                                              <w:divsChild>
                                                <w:div w:id="1638338888">
                                                  <w:marLeft w:val="0"/>
                                                  <w:marRight w:val="0"/>
                                                  <w:marTop w:val="0"/>
                                                  <w:marBottom w:val="0"/>
                                                  <w:divBdr>
                                                    <w:top w:val="none" w:sz="0" w:space="0" w:color="auto"/>
                                                    <w:left w:val="none" w:sz="0" w:space="0" w:color="auto"/>
                                                    <w:bottom w:val="none" w:sz="0" w:space="0" w:color="auto"/>
                                                    <w:right w:val="none" w:sz="0" w:space="0" w:color="auto"/>
                                                  </w:divBdr>
                                                  <w:divsChild>
                                                    <w:div w:id="1721779217">
                                                      <w:marLeft w:val="0"/>
                                                      <w:marRight w:val="0"/>
                                                      <w:marTop w:val="0"/>
                                                      <w:marBottom w:val="0"/>
                                                      <w:divBdr>
                                                        <w:top w:val="none" w:sz="0" w:space="0" w:color="auto"/>
                                                        <w:left w:val="none" w:sz="0" w:space="0" w:color="auto"/>
                                                        <w:bottom w:val="none" w:sz="0" w:space="0" w:color="auto"/>
                                                        <w:right w:val="none" w:sz="0" w:space="0" w:color="auto"/>
                                                      </w:divBdr>
                                                      <w:divsChild>
                                                        <w:div w:id="249434473">
                                                          <w:marLeft w:val="0"/>
                                                          <w:marRight w:val="0"/>
                                                          <w:marTop w:val="0"/>
                                                          <w:marBottom w:val="0"/>
                                                          <w:divBdr>
                                                            <w:top w:val="none" w:sz="0" w:space="0" w:color="auto"/>
                                                            <w:left w:val="none" w:sz="0" w:space="0" w:color="auto"/>
                                                            <w:bottom w:val="none" w:sz="0" w:space="0" w:color="auto"/>
                                                            <w:right w:val="none" w:sz="0" w:space="0" w:color="auto"/>
                                                          </w:divBdr>
                                                          <w:divsChild>
                                                            <w:div w:id="2026250830">
                                                              <w:marLeft w:val="0"/>
                                                              <w:marRight w:val="0"/>
                                                              <w:marTop w:val="0"/>
                                                              <w:marBottom w:val="0"/>
                                                              <w:divBdr>
                                                                <w:top w:val="none" w:sz="0" w:space="0" w:color="auto"/>
                                                                <w:left w:val="none" w:sz="0" w:space="0" w:color="auto"/>
                                                                <w:bottom w:val="none" w:sz="0" w:space="0" w:color="auto"/>
                                                                <w:right w:val="none" w:sz="0" w:space="0" w:color="auto"/>
                                                              </w:divBdr>
                                                              <w:divsChild>
                                                                <w:div w:id="19516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6900458">
      <w:bodyDiv w:val="1"/>
      <w:marLeft w:val="0"/>
      <w:marRight w:val="0"/>
      <w:marTop w:val="0"/>
      <w:marBottom w:val="0"/>
      <w:divBdr>
        <w:top w:val="none" w:sz="0" w:space="0" w:color="auto"/>
        <w:left w:val="none" w:sz="0" w:space="0" w:color="auto"/>
        <w:bottom w:val="none" w:sz="0" w:space="0" w:color="auto"/>
        <w:right w:val="none" w:sz="0" w:space="0" w:color="auto"/>
      </w:divBdr>
      <w:divsChild>
        <w:div w:id="957639979">
          <w:marLeft w:val="0"/>
          <w:marRight w:val="0"/>
          <w:marTop w:val="0"/>
          <w:marBottom w:val="0"/>
          <w:divBdr>
            <w:top w:val="none" w:sz="0" w:space="0" w:color="auto"/>
            <w:left w:val="none" w:sz="0" w:space="0" w:color="auto"/>
            <w:bottom w:val="none" w:sz="0" w:space="0" w:color="auto"/>
            <w:right w:val="none" w:sz="0" w:space="0" w:color="auto"/>
          </w:divBdr>
          <w:divsChild>
            <w:div w:id="1322849183">
              <w:marLeft w:val="0"/>
              <w:marRight w:val="0"/>
              <w:marTop w:val="0"/>
              <w:marBottom w:val="0"/>
              <w:divBdr>
                <w:top w:val="none" w:sz="0" w:space="0" w:color="auto"/>
                <w:left w:val="none" w:sz="0" w:space="0" w:color="auto"/>
                <w:bottom w:val="none" w:sz="0" w:space="0" w:color="auto"/>
                <w:right w:val="none" w:sz="0" w:space="0" w:color="auto"/>
              </w:divBdr>
              <w:divsChild>
                <w:div w:id="150103356">
                  <w:marLeft w:val="0"/>
                  <w:marRight w:val="0"/>
                  <w:marTop w:val="0"/>
                  <w:marBottom w:val="0"/>
                  <w:divBdr>
                    <w:top w:val="none" w:sz="0" w:space="0" w:color="auto"/>
                    <w:left w:val="none" w:sz="0" w:space="0" w:color="auto"/>
                    <w:bottom w:val="none" w:sz="0" w:space="0" w:color="auto"/>
                    <w:right w:val="none" w:sz="0" w:space="0" w:color="auto"/>
                  </w:divBdr>
                  <w:divsChild>
                    <w:div w:id="42097957">
                      <w:marLeft w:val="0"/>
                      <w:marRight w:val="0"/>
                      <w:marTop w:val="0"/>
                      <w:marBottom w:val="0"/>
                      <w:divBdr>
                        <w:top w:val="none" w:sz="0" w:space="0" w:color="auto"/>
                        <w:left w:val="none" w:sz="0" w:space="0" w:color="auto"/>
                        <w:bottom w:val="none" w:sz="0" w:space="0" w:color="auto"/>
                        <w:right w:val="none" w:sz="0" w:space="0" w:color="auto"/>
                      </w:divBdr>
                      <w:divsChild>
                        <w:div w:id="1537546192">
                          <w:marLeft w:val="0"/>
                          <w:marRight w:val="0"/>
                          <w:marTop w:val="0"/>
                          <w:marBottom w:val="0"/>
                          <w:divBdr>
                            <w:top w:val="none" w:sz="0" w:space="0" w:color="auto"/>
                            <w:left w:val="none" w:sz="0" w:space="0" w:color="auto"/>
                            <w:bottom w:val="none" w:sz="0" w:space="0" w:color="auto"/>
                            <w:right w:val="none" w:sz="0" w:space="0" w:color="auto"/>
                          </w:divBdr>
                          <w:divsChild>
                            <w:div w:id="21157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984803">
      <w:bodyDiv w:val="1"/>
      <w:marLeft w:val="0"/>
      <w:marRight w:val="0"/>
      <w:marTop w:val="0"/>
      <w:marBottom w:val="0"/>
      <w:divBdr>
        <w:top w:val="none" w:sz="0" w:space="0" w:color="auto"/>
        <w:left w:val="none" w:sz="0" w:space="0" w:color="auto"/>
        <w:bottom w:val="none" w:sz="0" w:space="0" w:color="auto"/>
        <w:right w:val="none" w:sz="0" w:space="0" w:color="auto"/>
      </w:divBdr>
      <w:divsChild>
        <w:div w:id="136343128">
          <w:marLeft w:val="0"/>
          <w:marRight w:val="0"/>
          <w:marTop w:val="0"/>
          <w:marBottom w:val="0"/>
          <w:divBdr>
            <w:top w:val="none" w:sz="0" w:space="0" w:color="auto"/>
            <w:left w:val="none" w:sz="0" w:space="0" w:color="auto"/>
            <w:bottom w:val="none" w:sz="0" w:space="0" w:color="auto"/>
            <w:right w:val="none" w:sz="0" w:space="0" w:color="auto"/>
          </w:divBdr>
          <w:divsChild>
            <w:div w:id="126826947">
              <w:marLeft w:val="0"/>
              <w:marRight w:val="0"/>
              <w:marTop w:val="0"/>
              <w:marBottom w:val="0"/>
              <w:divBdr>
                <w:top w:val="none" w:sz="0" w:space="0" w:color="auto"/>
                <w:left w:val="none" w:sz="0" w:space="0" w:color="auto"/>
                <w:bottom w:val="none" w:sz="0" w:space="0" w:color="auto"/>
                <w:right w:val="none" w:sz="0" w:space="0" w:color="auto"/>
              </w:divBdr>
              <w:divsChild>
                <w:div w:id="1184978199">
                  <w:marLeft w:val="0"/>
                  <w:marRight w:val="0"/>
                  <w:marTop w:val="0"/>
                  <w:marBottom w:val="0"/>
                  <w:divBdr>
                    <w:top w:val="none" w:sz="0" w:space="0" w:color="auto"/>
                    <w:left w:val="none" w:sz="0" w:space="0" w:color="auto"/>
                    <w:bottom w:val="none" w:sz="0" w:space="0" w:color="auto"/>
                    <w:right w:val="none" w:sz="0" w:space="0" w:color="auto"/>
                  </w:divBdr>
                  <w:divsChild>
                    <w:div w:id="1854418375">
                      <w:marLeft w:val="0"/>
                      <w:marRight w:val="0"/>
                      <w:marTop w:val="0"/>
                      <w:marBottom w:val="0"/>
                      <w:divBdr>
                        <w:top w:val="none" w:sz="0" w:space="0" w:color="auto"/>
                        <w:left w:val="none" w:sz="0" w:space="0" w:color="auto"/>
                        <w:bottom w:val="none" w:sz="0" w:space="0" w:color="auto"/>
                        <w:right w:val="none" w:sz="0" w:space="0" w:color="auto"/>
                      </w:divBdr>
                      <w:divsChild>
                        <w:div w:id="1148280162">
                          <w:marLeft w:val="0"/>
                          <w:marRight w:val="0"/>
                          <w:marTop w:val="0"/>
                          <w:marBottom w:val="0"/>
                          <w:divBdr>
                            <w:top w:val="none" w:sz="0" w:space="0" w:color="auto"/>
                            <w:left w:val="none" w:sz="0" w:space="0" w:color="auto"/>
                            <w:bottom w:val="none" w:sz="0" w:space="0" w:color="auto"/>
                            <w:right w:val="none" w:sz="0" w:space="0" w:color="auto"/>
                          </w:divBdr>
                          <w:divsChild>
                            <w:div w:id="18732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132154">
      <w:bodyDiv w:val="1"/>
      <w:marLeft w:val="0"/>
      <w:marRight w:val="0"/>
      <w:marTop w:val="0"/>
      <w:marBottom w:val="0"/>
      <w:divBdr>
        <w:top w:val="none" w:sz="0" w:space="0" w:color="auto"/>
        <w:left w:val="none" w:sz="0" w:space="0" w:color="auto"/>
        <w:bottom w:val="none" w:sz="0" w:space="0" w:color="auto"/>
        <w:right w:val="none" w:sz="0" w:space="0" w:color="auto"/>
      </w:divBdr>
      <w:divsChild>
        <w:div w:id="1276132321">
          <w:marLeft w:val="0"/>
          <w:marRight w:val="0"/>
          <w:marTop w:val="0"/>
          <w:marBottom w:val="0"/>
          <w:divBdr>
            <w:top w:val="none" w:sz="0" w:space="0" w:color="auto"/>
            <w:left w:val="none" w:sz="0" w:space="0" w:color="auto"/>
            <w:bottom w:val="none" w:sz="0" w:space="0" w:color="auto"/>
            <w:right w:val="none" w:sz="0" w:space="0" w:color="auto"/>
          </w:divBdr>
          <w:divsChild>
            <w:div w:id="1527676925">
              <w:marLeft w:val="0"/>
              <w:marRight w:val="0"/>
              <w:marTop w:val="0"/>
              <w:marBottom w:val="0"/>
              <w:divBdr>
                <w:top w:val="none" w:sz="0" w:space="0" w:color="auto"/>
                <w:left w:val="none" w:sz="0" w:space="0" w:color="auto"/>
                <w:bottom w:val="none" w:sz="0" w:space="0" w:color="auto"/>
                <w:right w:val="none" w:sz="0" w:space="0" w:color="auto"/>
              </w:divBdr>
              <w:divsChild>
                <w:div w:id="2015645680">
                  <w:marLeft w:val="0"/>
                  <w:marRight w:val="0"/>
                  <w:marTop w:val="0"/>
                  <w:marBottom w:val="0"/>
                  <w:divBdr>
                    <w:top w:val="none" w:sz="0" w:space="0" w:color="auto"/>
                    <w:left w:val="none" w:sz="0" w:space="0" w:color="auto"/>
                    <w:bottom w:val="none" w:sz="0" w:space="0" w:color="auto"/>
                    <w:right w:val="none" w:sz="0" w:space="0" w:color="auto"/>
                  </w:divBdr>
                  <w:divsChild>
                    <w:div w:id="1141919916">
                      <w:marLeft w:val="0"/>
                      <w:marRight w:val="0"/>
                      <w:marTop w:val="0"/>
                      <w:marBottom w:val="0"/>
                      <w:divBdr>
                        <w:top w:val="none" w:sz="0" w:space="0" w:color="auto"/>
                        <w:left w:val="none" w:sz="0" w:space="0" w:color="auto"/>
                        <w:bottom w:val="none" w:sz="0" w:space="0" w:color="auto"/>
                        <w:right w:val="none" w:sz="0" w:space="0" w:color="auto"/>
                      </w:divBdr>
                      <w:divsChild>
                        <w:div w:id="1182279649">
                          <w:marLeft w:val="0"/>
                          <w:marRight w:val="0"/>
                          <w:marTop w:val="0"/>
                          <w:marBottom w:val="0"/>
                          <w:divBdr>
                            <w:top w:val="none" w:sz="0" w:space="0" w:color="auto"/>
                            <w:left w:val="none" w:sz="0" w:space="0" w:color="auto"/>
                            <w:bottom w:val="none" w:sz="0" w:space="0" w:color="auto"/>
                            <w:right w:val="none" w:sz="0" w:space="0" w:color="auto"/>
                          </w:divBdr>
                          <w:divsChild>
                            <w:div w:id="14421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548866">
      <w:bodyDiv w:val="1"/>
      <w:marLeft w:val="0"/>
      <w:marRight w:val="0"/>
      <w:marTop w:val="0"/>
      <w:marBottom w:val="0"/>
      <w:divBdr>
        <w:top w:val="none" w:sz="0" w:space="0" w:color="auto"/>
        <w:left w:val="none" w:sz="0" w:space="0" w:color="auto"/>
        <w:bottom w:val="none" w:sz="0" w:space="0" w:color="auto"/>
        <w:right w:val="none" w:sz="0" w:space="0" w:color="auto"/>
      </w:divBdr>
      <w:divsChild>
        <w:div w:id="1146125349">
          <w:marLeft w:val="0"/>
          <w:marRight w:val="0"/>
          <w:marTop w:val="0"/>
          <w:marBottom w:val="0"/>
          <w:divBdr>
            <w:top w:val="none" w:sz="0" w:space="0" w:color="auto"/>
            <w:left w:val="none" w:sz="0" w:space="0" w:color="auto"/>
            <w:bottom w:val="none" w:sz="0" w:space="0" w:color="auto"/>
            <w:right w:val="none" w:sz="0" w:space="0" w:color="auto"/>
          </w:divBdr>
          <w:divsChild>
            <w:div w:id="630212468">
              <w:marLeft w:val="0"/>
              <w:marRight w:val="0"/>
              <w:marTop w:val="0"/>
              <w:marBottom w:val="0"/>
              <w:divBdr>
                <w:top w:val="none" w:sz="0" w:space="0" w:color="auto"/>
                <w:left w:val="none" w:sz="0" w:space="0" w:color="auto"/>
                <w:bottom w:val="none" w:sz="0" w:space="0" w:color="auto"/>
                <w:right w:val="none" w:sz="0" w:space="0" w:color="auto"/>
              </w:divBdr>
              <w:divsChild>
                <w:div w:id="911887316">
                  <w:marLeft w:val="0"/>
                  <w:marRight w:val="0"/>
                  <w:marTop w:val="0"/>
                  <w:marBottom w:val="0"/>
                  <w:divBdr>
                    <w:top w:val="none" w:sz="0" w:space="0" w:color="auto"/>
                    <w:left w:val="none" w:sz="0" w:space="0" w:color="auto"/>
                    <w:bottom w:val="none" w:sz="0" w:space="0" w:color="auto"/>
                    <w:right w:val="none" w:sz="0" w:space="0" w:color="auto"/>
                  </w:divBdr>
                  <w:divsChild>
                    <w:div w:id="437524149">
                      <w:marLeft w:val="0"/>
                      <w:marRight w:val="0"/>
                      <w:marTop w:val="0"/>
                      <w:marBottom w:val="0"/>
                      <w:divBdr>
                        <w:top w:val="none" w:sz="0" w:space="0" w:color="auto"/>
                        <w:left w:val="none" w:sz="0" w:space="0" w:color="auto"/>
                        <w:bottom w:val="none" w:sz="0" w:space="0" w:color="auto"/>
                        <w:right w:val="none" w:sz="0" w:space="0" w:color="auto"/>
                      </w:divBdr>
                      <w:divsChild>
                        <w:div w:id="667707557">
                          <w:marLeft w:val="0"/>
                          <w:marRight w:val="0"/>
                          <w:marTop w:val="0"/>
                          <w:marBottom w:val="0"/>
                          <w:divBdr>
                            <w:top w:val="none" w:sz="0" w:space="0" w:color="auto"/>
                            <w:left w:val="none" w:sz="0" w:space="0" w:color="auto"/>
                            <w:bottom w:val="none" w:sz="0" w:space="0" w:color="auto"/>
                            <w:right w:val="none" w:sz="0" w:space="0" w:color="auto"/>
                          </w:divBdr>
                          <w:divsChild>
                            <w:div w:id="2710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66360">
      <w:bodyDiv w:val="1"/>
      <w:marLeft w:val="0"/>
      <w:marRight w:val="0"/>
      <w:marTop w:val="0"/>
      <w:marBottom w:val="0"/>
      <w:divBdr>
        <w:top w:val="none" w:sz="0" w:space="0" w:color="auto"/>
        <w:left w:val="none" w:sz="0" w:space="0" w:color="auto"/>
        <w:bottom w:val="none" w:sz="0" w:space="0" w:color="auto"/>
        <w:right w:val="none" w:sz="0" w:space="0" w:color="auto"/>
      </w:divBdr>
      <w:divsChild>
        <w:div w:id="1584097436">
          <w:marLeft w:val="0"/>
          <w:marRight w:val="0"/>
          <w:marTop w:val="0"/>
          <w:marBottom w:val="0"/>
          <w:divBdr>
            <w:top w:val="none" w:sz="0" w:space="0" w:color="auto"/>
            <w:left w:val="none" w:sz="0" w:space="0" w:color="auto"/>
            <w:bottom w:val="none" w:sz="0" w:space="0" w:color="auto"/>
            <w:right w:val="none" w:sz="0" w:space="0" w:color="auto"/>
          </w:divBdr>
          <w:divsChild>
            <w:div w:id="2132745734">
              <w:marLeft w:val="0"/>
              <w:marRight w:val="0"/>
              <w:marTop w:val="0"/>
              <w:marBottom w:val="0"/>
              <w:divBdr>
                <w:top w:val="none" w:sz="0" w:space="0" w:color="auto"/>
                <w:left w:val="none" w:sz="0" w:space="0" w:color="auto"/>
                <w:bottom w:val="none" w:sz="0" w:space="0" w:color="auto"/>
                <w:right w:val="none" w:sz="0" w:space="0" w:color="auto"/>
              </w:divBdr>
              <w:divsChild>
                <w:div w:id="424114498">
                  <w:marLeft w:val="0"/>
                  <w:marRight w:val="0"/>
                  <w:marTop w:val="0"/>
                  <w:marBottom w:val="0"/>
                  <w:divBdr>
                    <w:top w:val="none" w:sz="0" w:space="0" w:color="auto"/>
                    <w:left w:val="none" w:sz="0" w:space="0" w:color="auto"/>
                    <w:bottom w:val="none" w:sz="0" w:space="0" w:color="auto"/>
                    <w:right w:val="none" w:sz="0" w:space="0" w:color="auto"/>
                  </w:divBdr>
                  <w:divsChild>
                    <w:div w:id="1084034680">
                      <w:marLeft w:val="0"/>
                      <w:marRight w:val="0"/>
                      <w:marTop w:val="0"/>
                      <w:marBottom w:val="0"/>
                      <w:divBdr>
                        <w:top w:val="none" w:sz="0" w:space="0" w:color="auto"/>
                        <w:left w:val="none" w:sz="0" w:space="0" w:color="auto"/>
                        <w:bottom w:val="none" w:sz="0" w:space="0" w:color="auto"/>
                        <w:right w:val="none" w:sz="0" w:space="0" w:color="auto"/>
                      </w:divBdr>
                      <w:divsChild>
                        <w:div w:id="2082407402">
                          <w:marLeft w:val="0"/>
                          <w:marRight w:val="0"/>
                          <w:marTop w:val="0"/>
                          <w:marBottom w:val="0"/>
                          <w:divBdr>
                            <w:top w:val="none" w:sz="0" w:space="0" w:color="auto"/>
                            <w:left w:val="none" w:sz="0" w:space="0" w:color="auto"/>
                            <w:bottom w:val="none" w:sz="0" w:space="0" w:color="auto"/>
                            <w:right w:val="none" w:sz="0" w:space="0" w:color="auto"/>
                          </w:divBdr>
                          <w:divsChild>
                            <w:div w:id="9823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13929">
      <w:bodyDiv w:val="1"/>
      <w:marLeft w:val="0"/>
      <w:marRight w:val="0"/>
      <w:marTop w:val="0"/>
      <w:marBottom w:val="0"/>
      <w:divBdr>
        <w:top w:val="none" w:sz="0" w:space="0" w:color="auto"/>
        <w:left w:val="none" w:sz="0" w:space="0" w:color="auto"/>
        <w:bottom w:val="none" w:sz="0" w:space="0" w:color="auto"/>
        <w:right w:val="none" w:sz="0" w:space="0" w:color="auto"/>
      </w:divBdr>
      <w:divsChild>
        <w:div w:id="1777482568">
          <w:marLeft w:val="0"/>
          <w:marRight w:val="0"/>
          <w:marTop w:val="0"/>
          <w:marBottom w:val="0"/>
          <w:divBdr>
            <w:top w:val="none" w:sz="0" w:space="0" w:color="auto"/>
            <w:left w:val="none" w:sz="0" w:space="0" w:color="auto"/>
            <w:bottom w:val="none" w:sz="0" w:space="0" w:color="auto"/>
            <w:right w:val="none" w:sz="0" w:space="0" w:color="auto"/>
          </w:divBdr>
          <w:divsChild>
            <w:div w:id="991060598">
              <w:marLeft w:val="0"/>
              <w:marRight w:val="0"/>
              <w:marTop w:val="0"/>
              <w:marBottom w:val="0"/>
              <w:divBdr>
                <w:top w:val="none" w:sz="0" w:space="0" w:color="auto"/>
                <w:left w:val="none" w:sz="0" w:space="0" w:color="auto"/>
                <w:bottom w:val="none" w:sz="0" w:space="0" w:color="auto"/>
                <w:right w:val="none" w:sz="0" w:space="0" w:color="auto"/>
              </w:divBdr>
              <w:divsChild>
                <w:div w:id="1891843745">
                  <w:marLeft w:val="0"/>
                  <w:marRight w:val="0"/>
                  <w:marTop w:val="0"/>
                  <w:marBottom w:val="0"/>
                  <w:divBdr>
                    <w:top w:val="none" w:sz="0" w:space="0" w:color="auto"/>
                    <w:left w:val="none" w:sz="0" w:space="0" w:color="auto"/>
                    <w:bottom w:val="none" w:sz="0" w:space="0" w:color="auto"/>
                    <w:right w:val="none" w:sz="0" w:space="0" w:color="auto"/>
                  </w:divBdr>
                  <w:divsChild>
                    <w:div w:id="238902528">
                      <w:marLeft w:val="-150"/>
                      <w:marRight w:val="-150"/>
                      <w:marTop w:val="0"/>
                      <w:marBottom w:val="0"/>
                      <w:divBdr>
                        <w:top w:val="none" w:sz="0" w:space="0" w:color="auto"/>
                        <w:left w:val="none" w:sz="0" w:space="0" w:color="auto"/>
                        <w:bottom w:val="none" w:sz="0" w:space="0" w:color="auto"/>
                        <w:right w:val="none" w:sz="0" w:space="0" w:color="auto"/>
                      </w:divBdr>
                      <w:divsChild>
                        <w:div w:id="1211960441">
                          <w:marLeft w:val="0"/>
                          <w:marRight w:val="0"/>
                          <w:marTop w:val="0"/>
                          <w:marBottom w:val="0"/>
                          <w:divBdr>
                            <w:top w:val="none" w:sz="0" w:space="0" w:color="auto"/>
                            <w:left w:val="none" w:sz="0" w:space="0" w:color="auto"/>
                            <w:bottom w:val="none" w:sz="0" w:space="0" w:color="auto"/>
                            <w:right w:val="none" w:sz="0" w:space="0" w:color="auto"/>
                          </w:divBdr>
                          <w:divsChild>
                            <w:div w:id="693381004">
                              <w:marLeft w:val="0"/>
                              <w:marRight w:val="0"/>
                              <w:marTop w:val="0"/>
                              <w:marBottom w:val="0"/>
                              <w:divBdr>
                                <w:top w:val="none" w:sz="0" w:space="0" w:color="auto"/>
                                <w:left w:val="none" w:sz="0" w:space="0" w:color="auto"/>
                                <w:bottom w:val="none" w:sz="0" w:space="0" w:color="auto"/>
                                <w:right w:val="none" w:sz="0" w:space="0" w:color="auto"/>
                              </w:divBdr>
                              <w:divsChild>
                                <w:div w:id="1433666024">
                                  <w:marLeft w:val="0"/>
                                  <w:marRight w:val="0"/>
                                  <w:marTop w:val="0"/>
                                  <w:marBottom w:val="300"/>
                                  <w:divBdr>
                                    <w:top w:val="none" w:sz="0" w:space="0" w:color="auto"/>
                                    <w:left w:val="none" w:sz="0" w:space="0" w:color="auto"/>
                                    <w:bottom w:val="none" w:sz="0" w:space="0" w:color="auto"/>
                                    <w:right w:val="none" w:sz="0" w:space="0" w:color="auto"/>
                                  </w:divBdr>
                                  <w:divsChild>
                                    <w:div w:id="1706447319">
                                      <w:marLeft w:val="0"/>
                                      <w:marRight w:val="0"/>
                                      <w:marTop w:val="0"/>
                                      <w:marBottom w:val="0"/>
                                      <w:divBdr>
                                        <w:top w:val="none" w:sz="0" w:space="0" w:color="auto"/>
                                        <w:left w:val="none" w:sz="0" w:space="0" w:color="auto"/>
                                        <w:bottom w:val="none" w:sz="0" w:space="0" w:color="auto"/>
                                        <w:right w:val="none" w:sz="0" w:space="0" w:color="auto"/>
                                      </w:divBdr>
                                      <w:divsChild>
                                        <w:div w:id="953511833">
                                          <w:marLeft w:val="0"/>
                                          <w:marRight w:val="0"/>
                                          <w:marTop w:val="0"/>
                                          <w:marBottom w:val="0"/>
                                          <w:divBdr>
                                            <w:top w:val="none" w:sz="0" w:space="0" w:color="auto"/>
                                            <w:left w:val="none" w:sz="0" w:space="0" w:color="auto"/>
                                            <w:bottom w:val="none" w:sz="0" w:space="0" w:color="auto"/>
                                            <w:right w:val="none" w:sz="0" w:space="0" w:color="auto"/>
                                          </w:divBdr>
                                          <w:divsChild>
                                            <w:div w:id="1130973070">
                                              <w:marLeft w:val="0"/>
                                              <w:marRight w:val="0"/>
                                              <w:marTop w:val="0"/>
                                              <w:marBottom w:val="0"/>
                                              <w:divBdr>
                                                <w:top w:val="none" w:sz="0" w:space="0" w:color="auto"/>
                                                <w:left w:val="none" w:sz="0" w:space="0" w:color="auto"/>
                                                <w:bottom w:val="none" w:sz="0" w:space="0" w:color="auto"/>
                                                <w:right w:val="none" w:sz="0" w:space="0" w:color="auto"/>
                                              </w:divBdr>
                                              <w:divsChild>
                                                <w:div w:id="1973514016">
                                                  <w:marLeft w:val="0"/>
                                                  <w:marRight w:val="0"/>
                                                  <w:marTop w:val="0"/>
                                                  <w:marBottom w:val="0"/>
                                                  <w:divBdr>
                                                    <w:top w:val="none" w:sz="0" w:space="0" w:color="auto"/>
                                                    <w:left w:val="none" w:sz="0" w:space="0" w:color="auto"/>
                                                    <w:bottom w:val="none" w:sz="0" w:space="0" w:color="auto"/>
                                                    <w:right w:val="none" w:sz="0" w:space="0" w:color="auto"/>
                                                  </w:divBdr>
                                                  <w:divsChild>
                                                    <w:div w:id="1077285505">
                                                      <w:marLeft w:val="0"/>
                                                      <w:marRight w:val="0"/>
                                                      <w:marTop w:val="0"/>
                                                      <w:marBottom w:val="0"/>
                                                      <w:divBdr>
                                                        <w:top w:val="none" w:sz="0" w:space="0" w:color="auto"/>
                                                        <w:left w:val="none" w:sz="0" w:space="0" w:color="auto"/>
                                                        <w:bottom w:val="none" w:sz="0" w:space="0" w:color="auto"/>
                                                        <w:right w:val="none" w:sz="0" w:space="0" w:color="auto"/>
                                                      </w:divBdr>
                                                      <w:divsChild>
                                                        <w:div w:id="1333415690">
                                                          <w:marLeft w:val="0"/>
                                                          <w:marRight w:val="0"/>
                                                          <w:marTop w:val="0"/>
                                                          <w:marBottom w:val="0"/>
                                                          <w:divBdr>
                                                            <w:top w:val="none" w:sz="0" w:space="0" w:color="auto"/>
                                                            <w:left w:val="none" w:sz="0" w:space="0" w:color="auto"/>
                                                            <w:bottom w:val="none" w:sz="0" w:space="0" w:color="auto"/>
                                                            <w:right w:val="none" w:sz="0" w:space="0" w:color="auto"/>
                                                          </w:divBdr>
                                                          <w:divsChild>
                                                            <w:div w:id="1857184040">
                                                              <w:marLeft w:val="0"/>
                                                              <w:marRight w:val="0"/>
                                                              <w:marTop w:val="0"/>
                                                              <w:marBottom w:val="0"/>
                                                              <w:divBdr>
                                                                <w:top w:val="none" w:sz="0" w:space="0" w:color="auto"/>
                                                                <w:left w:val="none" w:sz="0" w:space="0" w:color="auto"/>
                                                                <w:bottom w:val="none" w:sz="0" w:space="0" w:color="auto"/>
                                                                <w:right w:val="none" w:sz="0" w:space="0" w:color="auto"/>
                                                              </w:divBdr>
                                                              <w:divsChild>
                                                                <w:div w:id="590117412">
                                                                  <w:marLeft w:val="0"/>
                                                                  <w:marRight w:val="0"/>
                                                                  <w:marTop w:val="0"/>
                                                                  <w:marBottom w:val="0"/>
                                                                  <w:divBdr>
                                                                    <w:top w:val="none" w:sz="0" w:space="0" w:color="auto"/>
                                                                    <w:left w:val="none" w:sz="0" w:space="0" w:color="auto"/>
                                                                    <w:bottom w:val="none" w:sz="0" w:space="0" w:color="auto"/>
                                                                    <w:right w:val="none" w:sz="0" w:space="0" w:color="auto"/>
                                                                  </w:divBdr>
                                                                  <w:divsChild>
                                                                    <w:div w:id="1911962212">
                                                                      <w:marLeft w:val="0"/>
                                                                      <w:marRight w:val="0"/>
                                                                      <w:marTop w:val="0"/>
                                                                      <w:marBottom w:val="0"/>
                                                                      <w:divBdr>
                                                                        <w:top w:val="none" w:sz="0" w:space="0" w:color="auto"/>
                                                                        <w:left w:val="none" w:sz="0" w:space="0" w:color="auto"/>
                                                                        <w:bottom w:val="none" w:sz="0" w:space="0" w:color="auto"/>
                                                                        <w:right w:val="none" w:sz="0" w:space="0" w:color="auto"/>
                                                                      </w:divBdr>
                                                                      <w:divsChild>
                                                                        <w:div w:id="731854058">
                                                                          <w:marLeft w:val="0"/>
                                                                          <w:marRight w:val="0"/>
                                                                          <w:marTop w:val="0"/>
                                                                          <w:marBottom w:val="0"/>
                                                                          <w:divBdr>
                                                                            <w:top w:val="none" w:sz="0" w:space="0" w:color="auto"/>
                                                                            <w:left w:val="none" w:sz="0" w:space="0" w:color="auto"/>
                                                                            <w:bottom w:val="none" w:sz="0" w:space="0" w:color="auto"/>
                                                                            <w:right w:val="none" w:sz="0" w:space="0" w:color="auto"/>
                                                                          </w:divBdr>
                                                                        </w:div>
                                                                        <w:div w:id="146437380">
                                                                          <w:marLeft w:val="0"/>
                                                                          <w:marRight w:val="0"/>
                                                                          <w:marTop w:val="0"/>
                                                                          <w:marBottom w:val="0"/>
                                                                          <w:divBdr>
                                                                            <w:top w:val="none" w:sz="0" w:space="0" w:color="auto"/>
                                                                            <w:left w:val="none" w:sz="0" w:space="0" w:color="auto"/>
                                                                            <w:bottom w:val="none" w:sz="0" w:space="0" w:color="auto"/>
                                                                            <w:right w:val="none" w:sz="0" w:space="0" w:color="auto"/>
                                                                          </w:divBdr>
                                                                        </w:div>
                                                                        <w:div w:id="14468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583041">
      <w:bodyDiv w:val="1"/>
      <w:marLeft w:val="0"/>
      <w:marRight w:val="0"/>
      <w:marTop w:val="0"/>
      <w:marBottom w:val="0"/>
      <w:divBdr>
        <w:top w:val="none" w:sz="0" w:space="0" w:color="auto"/>
        <w:left w:val="none" w:sz="0" w:space="0" w:color="auto"/>
        <w:bottom w:val="none" w:sz="0" w:space="0" w:color="auto"/>
        <w:right w:val="none" w:sz="0" w:space="0" w:color="auto"/>
      </w:divBdr>
    </w:div>
    <w:div w:id="1201940541">
      <w:bodyDiv w:val="1"/>
      <w:marLeft w:val="0"/>
      <w:marRight w:val="0"/>
      <w:marTop w:val="0"/>
      <w:marBottom w:val="0"/>
      <w:divBdr>
        <w:top w:val="none" w:sz="0" w:space="0" w:color="auto"/>
        <w:left w:val="none" w:sz="0" w:space="0" w:color="auto"/>
        <w:bottom w:val="none" w:sz="0" w:space="0" w:color="auto"/>
        <w:right w:val="none" w:sz="0" w:space="0" w:color="auto"/>
      </w:divBdr>
      <w:divsChild>
        <w:div w:id="897588735">
          <w:marLeft w:val="0"/>
          <w:marRight w:val="0"/>
          <w:marTop w:val="0"/>
          <w:marBottom w:val="0"/>
          <w:divBdr>
            <w:top w:val="none" w:sz="0" w:space="0" w:color="auto"/>
            <w:left w:val="none" w:sz="0" w:space="0" w:color="auto"/>
            <w:bottom w:val="none" w:sz="0" w:space="0" w:color="auto"/>
            <w:right w:val="none" w:sz="0" w:space="0" w:color="auto"/>
          </w:divBdr>
          <w:divsChild>
            <w:div w:id="127481801">
              <w:marLeft w:val="0"/>
              <w:marRight w:val="0"/>
              <w:marTop w:val="0"/>
              <w:marBottom w:val="0"/>
              <w:divBdr>
                <w:top w:val="none" w:sz="0" w:space="0" w:color="auto"/>
                <w:left w:val="none" w:sz="0" w:space="0" w:color="auto"/>
                <w:bottom w:val="none" w:sz="0" w:space="0" w:color="auto"/>
                <w:right w:val="none" w:sz="0" w:space="0" w:color="auto"/>
              </w:divBdr>
              <w:divsChild>
                <w:div w:id="1915776692">
                  <w:marLeft w:val="0"/>
                  <w:marRight w:val="0"/>
                  <w:marTop w:val="0"/>
                  <w:marBottom w:val="0"/>
                  <w:divBdr>
                    <w:top w:val="none" w:sz="0" w:space="0" w:color="auto"/>
                    <w:left w:val="none" w:sz="0" w:space="0" w:color="auto"/>
                    <w:bottom w:val="none" w:sz="0" w:space="0" w:color="auto"/>
                    <w:right w:val="none" w:sz="0" w:space="0" w:color="auto"/>
                  </w:divBdr>
                  <w:divsChild>
                    <w:div w:id="1610118749">
                      <w:marLeft w:val="-150"/>
                      <w:marRight w:val="-150"/>
                      <w:marTop w:val="0"/>
                      <w:marBottom w:val="0"/>
                      <w:divBdr>
                        <w:top w:val="none" w:sz="0" w:space="0" w:color="auto"/>
                        <w:left w:val="none" w:sz="0" w:space="0" w:color="auto"/>
                        <w:bottom w:val="none" w:sz="0" w:space="0" w:color="auto"/>
                        <w:right w:val="none" w:sz="0" w:space="0" w:color="auto"/>
                      </w:divBdr>
                      <w:divsChild>
                        <w:div w:id="2124377592">
                          <w:marLeft w:val="0"/>
                          <w:marRight w:val="0"/>
                          <w:marTop w:val="0"/>
                          <w:marBottom w:val="0"/>
                          <w:divBdr>
                            <w:top w:val="none" w:sz="0" w:space="0" w:color="auto"/>
                            <w:left w:val="none" w:sz="0" w:space="0" w:color="auto"/>
                            <w:bottom w:val="none" w:sz="0" w:space="0" w:color="auto"/>
                            <w:right w:val="none" w:sz="0" w:space="0" w:color="auto"/>
                          </w:divBdr>
                          <w:divsChild>
                            <w:div w:id="200675609">
                              <w:marLeft w:val="0"/>
                              <w:marRight w:val="0"/>
                              <w:marTop w:val="0"/>
                              <w:marBottom w:val="0"/>
                              <w:divBdr>
                                <w:top w:val="none" w:sz="0" w:space="0" w:color="auto"/>
                                <w:left w:val="none" w:sz="0" w:space="0" w:color="auto"/>
                                <w:bottom w:val="none" w:sz="0" w:space="0" w:color="auto"/>
                                <w:right w:val="none" w:sz="0" w:space="0" w:color="auto"/>
                              </w:divBdr>
                              <w:divsChild>
                                <w:div w:id="21247013">
                                  <w:marLeft w:val="0"/>
                                  <w:marRight w:val="0"/>
                                  <w:marTop w:val="0"/>
                                  <w:marBottom w:val="300"/>
                                  <w:divBdr>
                                    <w:top w:val="none" w:sz="0" w:space="0" w:color="auto"/>
                                    <w:left w:val="none" w:sz="0" w:space="0" w:color="auto"/>
                                    <w:bottom w:val="none" w:sz="0" w:space="0" w:color="auto"/>
                                    <w:right w:val="none" w:sz="0" w:space="0" w:color="auto"/>
                                  </w:divBdr>
                                  <w:divsChild>
                                    <w:div w:id="2067534612">
                                      <w:marLeft w:val="0"/>
                                      <w:marRight w:val="0"/>
                                      <w:marTop w:val="0"/>
                                      <w:marBottom w:val="0"/>
                                      <w:divBdr>
                                        <w:top w:val="none" w:sz="0" w:space="0" w:color="auto"/>
                                        <w:left w:val="none" w:sz="0" w:space="0" w:color="auto"/>
                                        <w:bottom w:val="none" w:sz="0" w:space="0" w:color="auto"/>
                                        <w:right w:val="none" w:sz="0" w:space="0" w:color="auto"/>
                                      </w:divBdr>
                                      <w:divsChild>
                                        <w:div w:id="50471641">
                                          <w:marLeft w:val="0"/>
                                          <w:marRight w:val="0"/>
                                          <w:marTop w:val="0"/>
                                          <w:marBottom w:val="0"/>
                                          <w:divBdr>
                                            <w:top w:val="none" w:sz="0" w:space="0" w:color="auto"/>
                                            <w:left w:val="none" w:sz="0" w:space="0" w:color="auto"/>
                                            <w:bottom w:val="none" w:sz="0" w:space="0" w:color="auto"/>
                                            <w:right w:val="none" w:sz="0" w:space="0" w:color="auto"/>
                                          </w:divBdr>
                                          <w:divsChild>
                                            <w:div w:id="28652501">
                                              <w:marLeft w:val="0"/>
                                              <w:marRight w:val="0"/>
                                              <w:marTop w:val="0"/>
                                              <w:marBottom w:val="0"/>
                                              <w:divBdr>
                                                <w:top w:val="none" w:sz="0" w:space="0" w:color="auto"/>
                                                <w:left w:val="none" w:sz="0" w:space="0" w:color="auto"/>
                                                <w:bottom w:val="none" w:sz="0" w:space="0" w:color="auto"/>
                                                <w:right w:val="none" w:sz="0" w:space="0" w:color="auto"/>
                                              </w:divBdr>
                                              <w:divsChild>
                                                <w:div w:id="1704668737">
                                                  <w:marLeft w:val="0"/>
                                                  <w:marRight w:val="0"/>
                                                  <w:marTop w:val="0"/>
                                                  <w:marBottom w:val="0"/>
                                                  <w:divBdr>
                                                    <w:top w:val="none" w:sz="0" w:space="0" w:color="auto"/>
                                                    <w:left w:val="none" w:sz="0" w:space="0" w:color="auto"/>
                                                    <w:bottom w:val="none" w:sz="0" w:space="0" w:color="auto"/>
                                                    <w:right w:val="none" w:sz="0" w:space="0" w:color="auto"/>
                                                  </w:divBdr>
                                                  <w:divsChild>
                                                    <w:div w:id="1351566970">
                                                      <w:marLeft w:val="0"/>
                                                      <w:marRight w:val="0"/>
                                                      <w:marTop w:val="0"/>
                                                      <w:marBottom w:val="0"/>
                                                      <w:divBdr>
                                                        <w:top w:val="none" w:sz="0" w:space="0" w:color="auto"/>
                                                        <w:left w:val="none" w:sz="0" w:space="0" w:color="auto"/>
                                                        <w:bottom w:val="none" w:sz="0" w:space="0" w:color="auto"/>
                                                        <w:right w:val="none" w:sz="0" w:space="0" w:color="auto"/>
                                                      </w:divBdr>
                                                      <w:divsChild>
                                                        <w:div w:id="2019577807">
                                                          <w:marLeft w:val="0"/>
                                                          <w:marRight w:val="0"/>
                                                          <w:marTop w:val="0"/>
                                                          <w:marBottom w:val="0"/>
                                                          <w:divBdr>
                                                            <w:top w:val="none" w:sz="0" w:space="0" w:color="auto"/>
                                                            <w:left w:val="none" w:sz="0" w:space="0" w:color="auto"/>
                                                            <w:bottom w:val="none" w:sz="0" w:space="0" w:color="auto"/>
                                                            <w:right w:val="none" w:sz="0" w:space="0" w:color="auto"/>
                                                          </w:divBdr>
                                                          <w:divsChild>
                                                            <w:div w:id="52433080">
                                                              <w:marLeft w:val="0"/>
                                                              <w:marRight w:val="0"/>
                                                              <w:marTop w:val="0"/>
                                                              <w:marBottom w:val="0"/>
                                                              <w:divBdr>
                                                                <w:top w:val="none" w:sz="0" w:space="0" w:color="auto"/>
                                                                <w:left w:val="none" w:sz="0" w:space="0" w:color="auto"/>
                                                                <w:bottom w:val="none" w:sz="0" w:space="0" w:color="auto"/>
                                                                <w:right w:val="none" w:sz="0" w:space="0" w:color="auto"/>
                                                              </w:divBdr>
                                                              <w:divsChild>
                                                                <w:div w:id="1661156863">
                                                                  <w:marLeft w:val="0"/>
                                                                  <w:marRight w:val="0"/>
                                                                  <w:marTop w:val="0"/>
                                                                  <w:marBottom w:val="0"/>
                                                                  <w:divBdr>
                                                                    <w:top w:val="none" w:sz="0" w:space="0" w:color="auto"/>
                                                                    <w:left w:val="none" w:sz="0" w:space="0" w:color="auto"/>
                                                                    <w:bottom w:val="none" w:sz="0" w:space="0" w:color="auto"/>
                                                                    <w:right w:val="none" w:sz="0" w:space="0" w:color="auto"/>
                                                                  </w:divBdr>
                                                                  <w:divsChild>
                                                                    <w:div w:id="1325744118">
                                                                      <w:marLeft w:val="0"/>
                                                                      <w:marRight w:val="0"/>
                                                                      <w:marTop w:val="0"/>
                                                                      <w:marBottom w:val="0"/>
                                                                      <w:divBdr>
                                                                        <w:top w:val="none" w:sz="0" w:space="0" w:color="auto"/>
                                                                        <w:left w:val="none" w:sz="0" w:space="0" w:color="auto"/>
                                                                        <w:bottom w:val="none" w:sz="0" w:space="0" w:color="auto"/>
                                                                        <w:right w:val="none" w:sz="0" w:space="0" w:color="auto"/>
                                                                      </w:divBdr>
                                                                      <w:divsChild>
                                                                        <w:div w:id="1935743575">
                                                                          <w:marLeft w:val="0"/>
                                                                          <w:marRight w:val="0"/>
                                                                          <w:marTop w:val="0"/>
                                                                          <w:marBottom w:val="0"/>
                                                                          <w:divBdr>
                                                                            <w:top w:val="none" w:sz="0" w:space="0" w:color="auto"/>
                                                                            <w:left w:val="none" w:sz="0" w:space="0" w:color="auto"/>
                                                                            <w:bottom w:val="none" w:sz="0" w:space="0" w:color="auto"/>
                                                                            <w:right w:val="none" w:sz="0" w:space="0" w:color="auto"/>
                                                                          </w:divBdr>
                                                                        </w:div>
                                                                        <w:div w:id="1011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902104">
      <w:bodyDiv w:val="1"/>
      <w:marLeft w:val="0"/>
      <w:marRight w:val="0"/>
      <w:marTop w:val="0"/>
      <w:marBottom w:val="0"/>
      <w:divBdr>
        <w:top w:val="none" w:sz="0" w:space="0" w:color="auto"/>
        <w:left w:val="none" w:sz="0" w:space="0" w:color="auto"/>
        <w:bottom w:val="none" w:sz="0" w:space="0" w:color="auto"/>
        <w:right w:val="none" w:sz="0" w:space="0" w:color="auto"/>
      </w:divBdr>
      <w:divsChild>
        <w:div w:id="612637893">
          <w:marLeft w:val="0"/>
          <w:marRight w:val="0"/>
          <w:marTop w:val="0"/>
          <w:marBottom w:val="0"/>
          <w:divBdr>
            <w:top w:val="none" w:sz="0" w:space="0" w:color="auto"/>
            <w:left w:val="none" w:sz="0" w:space="0" w:color="auto"/>
            <w:bottom w:val="none" w:sz="0" w:space="0" w:color="auto"/>
            <w:right w:val="none" w:sz="0" w:space="0" w:color="auto"/>
          </w:divBdr>
          <w:divsChild>
            <w:div w:id="1914586261">
              <w:marLeft w:val="0"/>
              <w:marRight w:val="0"/>
              <w:marTop w:val="0"/>
              <w:marBottom w:val="0"/>
              <w:divBdr>
                <w:top w:val="none" w:sz="0" w:space="0" w:color="auto"/>
                <w:left w:val="none" w:sz="0" w:space="0" w:color="auto"/>
                <w:bottom w:val="none" w:sz="0" w:space="0" w:color="auto"/>
                <w:right w:val="none" w:sz="0" w:space="0" w:color="auto"/>
              </w:divBdr>
              <w:divsChild>
                <w:div w:id="800271493">
                  <w:marLeft w:val="0"/>
                  <w:marRight w:val="0"/>
                  <w:marTop w:val="0"/>
                  <w:marBottom w:val="0"/>
                  <w:divBdr>
                    <w:top w:val="none" w:sz="0" w:space="0" w:color="auto"/>
                    <w:left w:val="none" w:sz="0" w:space="0" w:color="auto"/>
                    <w:bottom w:val="none" w:sz="0" w:space="0" w:color="auto"/>
                    <w:right w:val="none" w:sz="0" w:space="0" w:color="auto"/>
                  </w:divBdr>
                  <w:divsChild>
                    <w:div w:id="933510186">
                      <w:marLeft w:val="-150"/>
                      <w:marRight w:val="-150"/>
                      <w:marTop w:val="0"/>
                      <w:marBottom w:val="0"/>
                      <w:divBdr>
                        <w:top w:val="none" w:sz="0" w:space="0" w:color="auto"/>
                        <w:left w:val="none" w:sz="0" w:space="0" w:color="auto"/>
                        <w:bottom w:val="none" w:sz="0" w:space="0" w:color="auto"/>
                        <w:right w:val="none" w:sz="0" w:space="0" w:color="auto"/>
                      </w:divBdr>
                      <w:divsChild>
                        <w:div w:id="254479923">
                          <w:marLeft w:val="0"/>
                          <w:marRight w:val="0"/>
                          <w:marTop w:val="0"/>
                          <w:marBottom w:val="0"/>
                          <w:divBdr>
                            <w:top w:val="none" w:sz="0" w:space="0" w:color="auto"/>
                            <w:left w:val="none" w:sz="0" w:space="0" w:color="auto"/>
                            <w:bottom w:val="none" w:sz="0" w:space="0" w:color="auto"/>
                            <w:right w:val="none" w:sz="0" w:space="0" w:color="auto"/>
                          </w:divBdr>
                          <w:divsChild>
                            <w:div w:id="1351639187">
                              <w:marLeft w:val="0"/>
                              <w:marRight w:val="0"/>
                              <w:marTop w:val="0"/>
                              <w:marBottom w:val="0"/>
                              <w:divBdr>
                                <w:top w:val="none" w:sz="0" w:space="0" w:color="auto"/>
                                <w:left w:val="none" w:sz="0" w:space="0" w:color="auto"/>
                                <w:bottom w:val="none" w:sz="0" w:space="0" w:color="auto"/>
                                <w:right w:val="none" w:sz="0" w:space="0" w:color="auto"/>
                              </w:divBdr>
                              <w:divsChild>
                                <w:div w:id="1324317486">
                                  <w:marLeft w:val="0"/>
                                  <w:marRight w:val="0"/>
                                  <w:marTop w:val="0"/>
                                  <w:marBottom w:val="300"/>
                                  <w:divBdr>
                                    <w:top w:val="none" w:sz="0" w:space="0" w:color="auto"/>
                                    <w:left w:val="none" w:sz="0" w:space="0" w:color="auto"/>
                                    <w:bottom w:val="none" w:sz="0" w:space="0" w:color="auto"/>
                                    <w:right w:val="none" w:sz="0" w:space="0" w:color="auto"/>
                                  </w:divBdr>
                                  <w:divsChild>
                                    <w:div w:id="695077434">
                                      <w:marLeft w:val="0"/>
                                      <w:marRight w:val="0"/>
                                      <w:marTop w:val="0"/>
                                      <w:marBottom w:val="0"/>
                                      <w:divBdr>
                                        <w:top w:val="none" w:sz="0" w:space="0" w:color="auto"/>
                                        <w:left w:val="none" w:sz="0" w:space="0" w:color="auto"/>
                                        <w:bottom w:val="none" w:sz="0" w:space="0" w:color="auto"/>
                                        <w:right w:val="none" w:sz="0" w:space="0" w:color="auto"/>
                                      </w:divBdr>
                                      <w:divsChild>
                                        <w:div w:id="939794041">
                                          <w:marLeft w:val="0"/>
                                          <w:marRight w:val="0"/>
                                          <w:marTop w:val="0"/>
                                          <w:marBottom w:val="0"/>
                                          <w:divBdr>
                                            <w:top w:val="none" w:sz="0" w:space="0" w:color="auto"/>
                                            <w:left w:val="none" w:sz="0" w:space="0" w:color="auto"/>
                                            <w:bottom w:val="none" w:sz="0" w:space="0" w:color="auto"/>
                                            <w:right w:val="none" w:sz="0" w:space="0" w:color="auto"/>
                                          </w:divBdr>
                                          <w:divsChild>
                                            <w:div w:id="1621836025">
                                              <w:marLeft w:val="0"/>
                                              <w:marRight w:val="0"/>
                                              <w:marTop w:val="0"/>
                                              <w:marBottom w:val="0"/>
                                              <w:divBdr>
                                                <w:top w:val="none" w:sz="0" w:space="0" w:color="auto"/>
                                                <w:left w:val="none" w:sz="0" w:space="0" w:color="auto"/>
                                                <w:bottom w:val="none" w:sz="0" w:space="0" w:color="auto"/>
                                                <w:right w:val="none" w:sz="0" w:space="0" w:color="auto"/>
                                              </w:divBdr>
                                              <w:divsChild>
                                                <w:div w:id="1189487628">
                                                  <w:marLeft w:val="0"/>
                                                  <w:marRight w:val="0"/>
                                                  <w:marTop w:val="0"/>
                                                  <w:marBottom w:val="0"/>
                                                  <w:divBdr>
                                                    <w:top w:val="none" w:sz="0" w:space="0" w:color="auto"/>
                                                    <w:left w:val="none" w:sz="0" w:space="0" w:color="auto"/>
                                                    <w:bottom w:val="none" w:sz="0" w:space="0" w:color="auto"/>
                                                    <w:right w:val="none" w:sz="0" w:space="0" w:color="auto"/>
                                                  </w:divBdr>
                                                  <w:divsChild>
                                                    <w:div w:id="1006513544">
                                                      <w:marLeft w:val="0"/>
                                                      <w:marRight w:val="0"/>
                                                      <w:marTop w:val="0"/>
                                                      <w:marBottom w:val="0"/>
                                                      <w:divBdr>
                                                        <w:top w:val="none" w:sz="0" w:space="0" w:color="auto"/>
                                                        <w:left w:val="none" w:sz="0" w:space="0" w:color="auto"/>
                                                        <w:bottom w:val="none" w:sz="0" w:space="0" w:color="auto"/>
                                                        <w:right w:val="none" w:sz="0" w:space="0" w:color="auto"/>
                                                      </w:divBdr>
                                                      <w:divsChild>
                                                        <w:div w:id="228544015">
                                                          <w:marLeft w:val="0"/>
                                                          <w:marRight w:val="0"/>
                                                          <w:marTop w:val="0"/>
                                                          <w:marBottom w:val="0"/>
                                                          <w:divBdr>
                                                            <w:top w:val="none" w:sz="0" w:space="0" w:color="auto"/>
                                                            <w:left w:val="none" w:sz="0" w:space="0" w:color="auto"/>
                                                            <w:bottom w:val="none" w:sz="0" w:space="0" w:color="auto"/>
                                                            <w:right w:val="none" w:sz="0" w:space="0" w:color="auto"/>
                                                          </w:divBdr>
                                                          <w:divsChild>
                                                            <w:div w:id="1808863310">
                                                              <w:marLeft w:val="0"/>
                                                              <w:marRight w:val="0"/>
                                                              <w:marTop w:val="0"/>
                                                              <w:marBottom w:val="0"/>
                                                              <w:divBdr>
                                                                <w:top w:val="none" w:sz="0" w:space="0" w:color="auto"/>
                                                                <w:left w:val="none" w:sz="0" w:space="0" w:color="auto"/>
                                                                <w:bottom w:val="none" w:sz="0" w:space="0" w:color="auto"/>
                                                                <w:right w:val="none" w:sz="0" w:space="0" w:color="auto"/>
                                                              </w:divBdr>
                                                              <w:divsChild>
                                                                <w:div w:id="18611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4566979">
      <w:bodyDiv w:val="1"/>
      <w:marLeft w:val="0"/>
      <w:marRight w:val="0"/>
      <w:marTop w:val="0"/>
      <w:marBottom w:val="0"/>
      <w:divBdr>
        <w:top w:val="none" w:sz="0" w:space="0" w:color="auto"/>
        <w:left w:val="none" w:sz="0" w:space="0" w:color="auto"/>
        <w:bottom w:val="none" w:sz="0" w:space="0" w:color="auto"/>
        <w:right w:val="none" w:sz="0" w:space="0" w:color="auto"/>
      </w:divBdr>
      <w:divsChild>
        <w:div w:id="945619496">
          <w:marLeft w:val="0"/>
          <w:marRight w:val="0"/>
          <w:marTop w:val="0"/>
          <w:marBottom w:val="0"/>
          <w:divBdr>
            <w:top w:val="none" w:sz="0" w:space="0" w:color="auto"/>
            <w:left w:val="none" w:sz="0" w:space="0" w:color="auto"/>
            <w:bottom w:val="none" w:sz="0" w:space="0" w:color="auto"/>
            <w:right w:val="none" w:sz="0" w:space="0" w:color="auto"/>
          </w:divBdr>
          <w:divsChild>
            <w:div w:id="120928578">
              <w:marLeft w:val="0"/>
              <w:marRight w:val="0"/>
              <w:marTop w:val="0"/>
              <w:marBottom w:val="0"/>
              <w:divBdr>
                <w:top w:val="none" w:sz="0" w:space="0" w:color="auto"/>
                <w:left w:val="none" w:sz="0" w:space="0" w:color="auto"/>
                <w:bottom w:val="none" w:sz="0" w:space="0" w:color="auto"/>
                <w:right w:val="none" w:sz="0" w:space="0" w:color="auto"/>
              </w:divBdr>
              <w:divsChild>
                <w:div w:id="242571681">
                  <w:marLeft w:val="0"/>
                  <w:marRight w:val="0"/>
                  <w:marTop w:val="0"/>
                  <w:marBottom w:val="0"/>
                  <w:divBdr>
                    <w:top w:val="none" w:sz="0" w:space="0" w:color="auto"/>
                    <w:left w:val="none" w:sz="0" w:space="0" w:color="auto"/>
                    <w:bottom w:val="none" w:sz="0" w:space="0" w:color="auto"/>
                    <w:right w:val="none" w:sz="0" w:space="0" w:color="auto"/>
                  </w:divBdr>
                  <w:divsChild>
                    <w:div w:id="1331174516">
                      <w:marLeft w:val="-150"/>
                      <w:marRight w:val="-150"/>
                      <w:marTop w:val="0"/>
                      <w:marBottom w:val="0"/>
                      <w:divBdr>
                        <w:top w:val="none" w:sz="0" w:space="0" w:color="auto"/>
                        <w:left w:val="none" w:sz="0" w:space="0" w:color="auto"/>
                        <w:bottom w:val="none" w:sz="0" w:space="0" w:color="auto"/>
                        <w:right w:val="none" w:sz="0" w:space="0" w:color="auto"/>
                      </w:divBdr>
                      <w:divsChild>
                        <w:div w:id="668752270">
                          <w:marLeft w:val="0"/>
                          <w:marRight w:val="0"/>
                          <w:marTop w:val="0"/>
                          <w:marBottom w:val="0"/>
                          <w:divBdr>
                            <w:top w:val="none" w:sz="0" w:space="0" w:color="auto"/>
                            <w:left w:val="none" w:sz="0" w:space="0" w:color="auto"/>
                            <w:bottom w:val="none" w:sz="0" w:space="0" w:color="auto"/>
                            <w:right w:val="none" w:sz="0" w:space="0" w:color="auto"/>
                          </w:divBdr>
                          <w:divsChild>
                            <w:div w:id="1597975546">
                              <w:marLeft w:val="0"/>
                              <w:marRight w:val="0"/>
                              <w:marTop w:val="0"/>
                              <w:marBottom w:val="0"/>
                              <w:divBdr>
                                <w:top w:val="none" w:sz="0" w:space="0" w:color="auto"/>
                                <w:left w:val="none" w:sz="0" w:space="0" w:color="auto"/>
                                <w:bottom w:val="none" w:sz="0" w:space="0" w:color="auto"/>
                                <w:right w:val="none" w:sz="0" w:space="0" w:color="auto"/>
                              </w:divBdr>
                              <w:divsChild>
                                <w:div w:id="1374960710">
                                  <w:marLeft w:val="0"/>
                                  <w:marRight w:val="0"/>
                                  <w:marTop w:val="0"/>
                                  <w:marBottom w:val="300"/>
                                  <w:divBdr>
                                    <w:top w:val="none" w:sz="0" w:space="0" w:color="auto"/>
                                    <w:left w:val="none" w:sz="0" w:space="0" w:color="auto"/>
                                    <w:bottom w:val="none" w:sz="0" w:space="0" w:color="auto"/>
                                    <w:right w:val="none" w:sz="0" w:space="0" w:color="auto"/>
                                  </w:divBdr>
                                  <w:divsChild>
                                    <w:div w:id="78214508">
                                      <w:marLeft w:val="0"/>
                                      <w:marRight w:val="0"/>
                                      <w:marTop w:val="0"/>
                                      <w:marBottom w:val="0"/>
                                      <w:divBdr>
                                        <w:top w:val="none" w:sz="0" w:space="0" w:color="auto"/>
                                        <w:left w:val="none" w:sz="0" w:space="0" w:color="auto"/>
                                        <w:bottom w:val="none" w:sz="0" w:space="0" w:color="auto"/>
                                        <w:right w:val="none" w:sz="0" w:space="0" w:color="auto"/>
                                      </w:divBdr>
                                      <w:divsChild>
                                        <w:div w:id="1542353444">
                                          <w:marLeft w:val="0"/>
                                          <w:marRight w:val="0"/>
                                          <w:marTop w:val="0"/>
                                          <w:marBottom w:val="0"/>
                                          <w:divBdr>
                                            <w:top w:val="none" w:sz="0" w:space="0" w:color="auto"/>
                                            <w:left w:val="none" w:sz="0" w:space="0" w:color="auto"/>
                                            <w:bottom w:val="none" w:sz="0" w:space="0" w:color="auto"/>
                                            <w:right w:val="none" w:sz="0" w:space="0" w:color="auto"/>
                                          </w:divBdr>
                                          <w:divsChild>
                                            <w:div w:id="335229868">
                                              <w:marLeft w:val="0"/>
                                              <w:marRight w:val="0"/>
                                              <w:marTop w:val="0"/>
                                              <w:marBottom w:val="0"/>
                                              <w:divBdr>
                                                <w:top w:val="none" w:sz="0" w:space="0" w:color="auto"/>
                                                <w:left w:val="none" w:sz="0" w:space="0" w:color="auto"/>
                                                <w:bottom w:val="none" w:sz="0" w:space="0" w:color="auto"/>
                                                <w:right w:val="none" w:sz="0" w:space="0" w:color="auto"/>
                                              </w:divBdr>
                                              <w:divsChild>
                                                <w:div w:id="337345732">
                                                  <w:marLeft w:val="0"/>
                                                  <w:marRight w:val="0"/>
                                                  <w:marTop w:val="0"/>
                                                  <w:marBottom w:val="0"/>
                                                  <w:divBdr>
                                                    <w:top w:val="none" w:sz="0" w:space="0" w:color="auto"/>
                                                    <w:left w:val="none" w:sz="0" w:space="0" w:color="auto"/>
                                                    <w:bottom w:val="none" w:sz="0" w:space="0" w:color="auto"/>
                                                    <w:right w:val="none" w:sz="0" w:space="0" w:color="auto"/>
                                                  </w:divBdr>
                                                  <w:divsChild>
                                                    <w:div w:id="1401245585">
                                                      <w:marLeft w:val="0"/>
                                                      <w:marRight w:val="0"/>
                                                      <w:marTop w:val="0"/>
                                                      <w:marBottom w:val="0"/>
                                                      <w:divBdr>
                                                        <w:top w:val="none" w:sz="0" w:space="0" w:color="auto"/>
                                                        <w:left w:val="none" w:sz="0" w:space="0" w:color="auto"/>
                                                        <w:bottom w:val="none" w:sz="0" w:space="0" w:color="auto"/>
                                                        <w:right w:val="none" w:sz="0" w:space="0" w:color="auto"/>
                                                      </w:divBdr>
                                                      <w:divsChild>
                                                        <w:div w:id="47384969">
                                                          <w:marLeft w:val="0"/>
                                                          <w:marRight w:val="0"/>
                                                          <w:marTop w:val="0"/>
                                                          <w:marBottom w:val="0"/>
                                                          <w:divBdr>
                                                            <w:top w:val="none" w:sz="0" w:space="0" w:color="auto"/>
                                                            <w:left w:val="none" w:sz="0" w:space="0" w:color="auto"/>
                                                            <w:bottom w:val="none" w:sz="0" w:space="0" w:color="auto"/>
                                                            <w:right w:val="none" w:sz="0" w:space="0" w:color="auto"/>
                                                          </w:divBdr>
                                                          <w:divsChild>
                                                            <w:div w:id="710228345">
                                                              <w:marLeft w:val="0"/>
                                                              <w:marRight w:val="0"/>
                                                              <w:marTop w:val="0"/>
                                                              <w:marBottom w:val="0"/>
                                                              <w:divBdr>
                                                                <w:top w:val="none" w:sz="0" w:space="0" w:color="auto"/>
                                                                <w:left w:val="none" w:sz="0" w:space="0" w:color="auto"/>
                                                                <w:bottom w:val="none" w:sz="0" w:space="0" w:color="auto"/>
                                                                <w:right w:val="none" w:sz="0" w:space="0" w:color="auto"/>
                                                              </w:divBdr>
                                                              <w:divsChild>
                                                                <w:div w:id="1459109443">
                                                                  <w:marLeft w:val="0"/>
                                                                  <w:marRight w:val="0"/>
                                                                  <w:marTop w:val="0"/>
                                                                  <w:marBottom w:val="0"/>
                                                                  <w:divBdr>
                                                                    <w:top w:val="none" w:sz="0" w:space="0" w:color="auto"/>
                                                                    <w:left w:val="none" w:sz="0" w:space="0" w:color="auto"/>
                                                                    <w:bottom w:val="none" w:sz="0" w:space="0" w:color="auto"/>
                                                                    <w:right w:val="none" w:sz="0" w:space="0" w:color="auto"/>
                                                                  </w:divBdr>
                                                                  <w:divsChild>
                                                                    <w:div w:id="1116483956">
                                                                      <w:marLeft w:val="0"/>
                                                                      <w:marRight w:val="0"/>
                                                                      <w:marTop w:val="0"/>
                                                                      <w:marBottom w:val="0"/>
                                                                      <w:divBdr>
                                                                        <w:top w:val="none" w:sz="0" w:space="0" w:color="auto"/>
                                                                        <w:left w:val="none" w:sz="0" w:space="0" w:color="auto"/>
                                                                        <w:bottom w:val="none" w:sz="0" w:space="0" w:color="auto"/>
                                                                        <w:right w:val="none" w:sz="0" w:space="0" w:color="auto"/>
                                                                      </w:divBdr>
                                                                      <w:divsChild>
                                                                        <w:div w:id="1178348219">
                                                                          <w:marLeft w:val="0"/>
                                                                          <w:marRight w:val="0"/>
                                                                          <w:marTop w:val="0"/>
                                                                          <w:marBottom w:val="0"/>
                                                                          <w:divBdr>
                                                                            <w:top w:val="none" w:sz="0" w:space="0" w:color="auto"/>
                                                                            <w:left w:val="none" w:sz="0" w:space="0" w:color="auto"/>
                                                                            <w:bottom w:val="none" w:sz="0" w:space="0" w:color="auto"/>
                                                                            <w:right w:val="none" w:sz="0" w:space="0" w:color="auto"/>
                                                                          </w:divBdr>
                                                                        </w:div>
                                                                        <w:div w:id="14765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322869">
      <w:bodyDiv w:val="1"/>
      <w:marLeft w:val="0"/>
      <w:marRight w:val="0"/>
      <w:marTop w:val="0"/>
      <w:marBottom w:val="0"/>
      <w:divBdr>
        <w:top w:val="none" w:sz="0" w:space="0" w:color="auto"/>
        <w:left w:val="none" w:sz="0" w:space="0" w:color="auto"/>
        <w:bottom w:val="none" w:sz="0" w:space="0" w:color="auto"/>
        <w:right w:val="none" w:sz="0" w:space="0" w:color="auto"/>
      </w:divBdr>
      <w:divsChild>
        <w:div w:id="1185707815">
          <w:marLeft w:val="0"/>
          <w:marRight w:val="0"/>
          <w:marTop w:val="0"/>
          <w:marBottom w:val="0"/>
          <w:divBdr>
            <w:top w:val="none" w:sz="0" w:space="0" w:color="auto"/>
            <w:left w:val="none" w:sz="0" w:space="0" w:color="auto"/>
            <w:bottom w:val="none" w:sz="0" w:space="0" w:color="auto"/>
            <w:right w:val="none" w:sz="0" w:space="0" w:color="auto"/>
          </w:divBdr>
          <w:divsChild>
            <w:div w:id="323046801">
              <w:marLeft w:val="0"/>
              <w:marRight w:val="0"/>
              <w:marTop w:val="0"/>
              <w:marBottom w:val="0"/>
              <w:divBdr>
                <w:top w:val="none" w:sz="0" w:space="0" w:color="auto"/>
                <w:left w:val="none" w:sz="0" w:space="0" w:color="auto"/>
                <w:bottom w:val="none" w:sz="0" w:space="0" w:color="auto"/>
                <w:right w:val="none" w:sz="0" w:space="0" w:color="auto"/>
              </w:divBdr>
              <w:divsChild>
                <w:div w:id="1321731550">
                  <w:marLeft w:val="0"/>
                  <w:marRight w:val="0"/>
                  <w:marTop w:val="0"/>
                  <w:marBottom w:val="0"/>
                  <w:divBdr>
                    <w:top w:val="none" w:sz="0" w:space="0" w:color="auto"/>
                    <w:left w:val="none" w:sz="0" w:space="0" w:color="auto"/>
                    <w:bottom w:val="none" w:sz="0" w:space="0" w:color="auto"/>
                    <w:right w:val="none" w:sz="0" w:space="0" w:color="auto"/>
                  </w:divBdr>
                  <w:divsChild>
                    <w:div w:id="1247693915">
                      <w:marLeft w:val="-150"/>
                      <w:marRight w:val="-150"/>
                      <w:marTop w:val="0"/>
                      <w:marBottom w:val="0"/>
                      <w:divBdr>
                        <w:top w:val="none" w:sz="0" w:space="0" w:color="auto"/>
                        <w:left w:val="none" w:sz="0" w:space="0" w:color="auto"/>
                        <w:bottom w:val="none" w:sz="0" w:space="0" w:color="auto"/>
                        <w:right w:val="none" w:sz="0" w:space="0" w:color="auto"/>
                      </w:divBdr>
                      <w:divsChild>
                        <w:div w:id="296421238">
                          <w:marLeft w:val="0"/>
                          <w:marRight w:val="0"/>
                          <w:marTop w:val="0"/>
                          <w:marBottom w:val="0"/>
                          <w:divBdr>
                            <w:top w:val="none" w:sz="0" w:space="0" w:color="auto"/>
                            <w:left w:val="none" w:sz="0" w:space="0" w:color="auto"/>
                            <w:bottom w:val="none" w:sz="0" w:space="0" w:color="auto"/>
                            <w:right w:val="none" w:sz="0" w:space="0" w:color="auto"/>
                          </w:divBdr>
                          <w:divsChild>
                            <w:div w:id="158541447">
                              <w:marLeft w:val="0"/>
                              <w:marRight w:val="0"/>
                              <w:marTop w:val="0"/>
                              <w:marBottom w:val="0"/>
                              <w:divBdr>
                                <w:top w:val="none" w:sz="0" w:space="0" w:color="auto"/>
                                <w:left w:val="none" w:sz="0" w:space="0" w:color="auto"/>
                                <w:bottom w:val="none" w:sz="0" w:space="0" w:color="auto"/>
                                <w:right w:val="none" w:sz="0" w:space="0" w:color="auto"/>
                              </w:divBdr>
                              <w:divsChild>
                                <w:div w:id="1372654323">
                                  <w:marLeft w:val="0"/>
                                  <w:marRight w:val="0"/>
                                  <w:marTop w:val="0"/>
                                  <w:marBottom w:val="300"/>
                                  <w:divBdr>
                                    <w:top w:val="none" w:sz="0" w:space="0" w:color="auto"/>
                                    <w:left w:val="none" w:sz="0" w:space="0" w:color="auto"/>
                                    <w:bottom w:val="none" w:sz="0" w:space="0" w:color="auto"/>
                                    <w:right w:val="none" w:sz="0" w:space="0" w:color="auto"/>
                                  </w:divBdr>
                                  <w:divsChild>
                                    <w:div w:id="2135902582">
                                      <w:marLeft w:val="0"/>
                                      <w:marRight w:val="0"/>
                                      <w:marTop w:val="0"/>
                                      <w:marBottom w:val="0"/>
                                      <w:divBdr>
                                        <w:top w:val="none" w:sz="0" w:space="0" w:color="auto"/>
                                        <w:left w:val="none" w:sz="0" w:space="0" w:color="auto"/>
                                        <w:bottom w:val="none" w:sz="0" w:space="0" w:color="auto"/>
                                        <w:right w:val="none" w:sz="0" w:space="0" w:color="auto"/>
                                      </w:divBdr>
                                      <w:divsChild>
                                        <w:div w:id="973214364">
                                          <w:marLeft w:val="0"/>
                                          <w:marRight w:val="0"/>
                                          <w:marTop w:val="0"/>
                                          <w:marBottom w:val="0"/>
                                          <w:divBdr>
                                            <w:top w:val="none" w:sz="0" w:space="0" w:color="auto"/>
                                            <w:left w:val="none" w:sz="0" w:space="0" w:color="auto"/>
                                            <w:bottom w:val="none" w:sz="0" w:space="0" w:color="auto"/>
                                            <w:right w:val="none" w:sz="0" w:space="0" w:color="auto"/>
                                          </w:divBdr>
                                          <w:divsChild>
                                            <w:div w:id="247614851">
                                              <w:marLeft w:val="0"/>
                                              <w:marRight w:val="0"/>
                                              <w:marTop w:val="0"/>
                                              <w:marBottom w:val="0"/>
                                              <w:divBdr>
                                                <w:top w:val="none" w:sz="0" w:space="0" w:color="auto"/>
                                                <w:left w:val="none" w:sz="0" w:space="0" w:color="auto"/>
                                                <w:bottom w:val="none" w:sz="0" w:space="0" w:color="auto"/>
                                                <w:right w:val="none" w:sz="0" w:space="0" w:color="auto"/>
                                              </w:divBdr>
                                              <w:divsChild>
                                                <w:div w:id="951665859">
                                                  <w:marLeft w:val="0"/>
                                                  <w:marRight w:val="0"/>
                                                  <w:marTop w:val="0"/>
                                                  <w:marBottom w:val="0"/>
                                                  <w:divBdr>
                                                    <w:top w:val="none" w:sz="0" w:space="0" w:color="auto"/>
                                                    <w:left w:val="none" w:sz="0" w:space="0" w:color="auto"/>
                                                    <w:bottom w:val="none" w:sz="0" w:space="0" w:color="auto"/>
                                                    <w:right w:val="none" w:sz="0" w:space="0" w:color="auto"/>
                                                  </w:divBdr>
                                                  <w:divsChild>
                                                    <w:div w:id="2051688531">
                                                      <w:marLeft w:val="0"/>
                                                      <w:marRight w:val="0"/>
                                                      <w:marTop w:val="0"/>
                                                      <w:marBottom w:val="0"/>
                                                      <w:divBdr>
                                                        <w:top w:val="none" w:sz="0" w:space="0" w:color="auto"/>
                                                        <w:left w:val="none" w:sz="0" w:space="0" w:color="auto"/>
                                                        <w:bottom w:val="none" w:sz="0" w:space="0" w:color="auto"/>
                                                        <w:right w:val="none" w:sz="0" w:space="0" w:color="auto"/>
                                                      </w:divBdr>
                                                      <w:divsChild>
                                                        <w:div w:id="56367529">
                                                          <w:marLeft w:val="0"/>
                                                          <w:marRight w:val="0"/>
                                                          <w:marTop w:val="0"/>
                                                          <w:marBottom w:val="0"/>
                                                          <w:divBdr>
                                                            <w:top w:val="none" w:sz="0" w:space="0" w:color="auto"/>
                                                            <w:left w:val="none" w:sz="0" w:space="0" w:color="auto"/>
                                                            <w:bottom w:val="none" w:sz="0" w:space="0" w:color="auto"/>
                                                            <w:right w:val="none" w:sz="0" w:space="0" w:color="auto"/>
                                                          </w:divBdr>
                                                          <w:divsChild>
                                                            <w:div w:id="1450395042">
                                                              <w:marLeft w:val="0"/>
                                                              <w:marRight w:val="0"/>
                                                              <w:marTop w:val="0"/>
                                                              <w:marBottom w:val="0"/>
                                                              <w:divBdr>
                                                                <w:top w:val="none" w:sz="0" w:space="0" w:color="auto"/>
                                                                <w:left w:val="none" w:sz="0" w:space="0" w:color="auto"/>
                                                                <w:bottom w:val="none" w:sz="0" w:space="0" w:color="auto"/>
                                                                <w:right w:val="none" w:sz="0" w:space="0" w:color="auto"/>
                                                              </w:divBdr>
                                                              <w:divsChild>
                                                                <w:div w:id="1497499734">
                                                                  <w:marLeft w:val="0"/>
                                                                  <w:marRight w:val="0"/>
                                                                  <w:marTop w:val="0"/>
                                                                  <w:marBottom w:val="0"/>
                                                                  <w:divBdr>
                                                                    <w:top w:val="none" w:sz="0" w:space="0" w:color="auto"/>
                                                                    <w:left w:val="none" w:sz="0" w:space="0" w:color="auto"/>
                                                                    <w:bottom w:val="none" w:sz="0" w:space="0" w:color="auto"/>
                                                                    <w:right w:val="none" w:sz="0" w:space="0" w:color="auto"/>
                                                                  </w:divBdr>
                                                                  <w:divsChild>
                                                                    <w:div w:id="520439398">
                                                                      <w:marLeft w:val="0"/>
                                                                      <w:marRight w:val="0"/>
                                                                      <w:marTop w:val="0"/>
                                                                      <w:marBottom w:val="0"/>
                                                                      <w:divBdr>
                                                                        <w:top w:val="none" w:sz="0" w:space="0" w:color="auto"/>
                                                                        <w:left w:val="none" w:sz="0" w:space="0" w:color="auto"/>
                                                                        <w:bottom w:val="none" w:sz="0" w:space="0" w:color="auto"/>
                                                                        <w:right w:val="none" w:sz="0" w:space="0" w:color="auto"/>
                                                                      </w:divBdr>
                                                                      <w:divsChild>
                                                                        <w:div w:id="137184952">
                                                                          <w:marLeft w:val="0"/>
                                                                          <w:marRight w:val="0"/>
                                                                          <w:marTop w:val="0"/>
                                                                          <w:marBottom w:val="0"/>
                                                                          <w:divBdr>
                                                                            <w:top w:val="none" w:sz="0" w:space="0" w:color="auto"/>
                                                                            <w:left w:val="none" w:sz="0" w:space="0" w:color="auto"/>
                                                                            <w:bottom w:val="none" w:sz="0" w:space="0" w:color="auto"/>
                                                                            <w:right w:val="none" w:sz="0" w:space="0" w:color="auto"/>
                                                                          </w:divBdr>
                                                                        </w:div>
                                                                        <w:div w:id="4672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369100">
      <w:bodyDiv w:val="1"/>
      <w:marLeft w:val="0"/>
      <w:marRight w:val="0"/>
      <w:marTop w:val="0"/>
      <w:marBottom w:val="0"/>
      <w:divBdr>
        <w:top w:val="none" w:sz="0" w:space="0" w:color="auto"/>
        <w:left w:val="none" w:sz="0" w:space="0" w:color="auto"/>
        <w:bottom w:val="none" w:sz="0" w:space="0" w:color="auto"/>
        <w:right w:val="none" w:sz="0" w:space="0" w:color="auto"/>
      </w:divBdr>
      <w:divsChild>
        <w:div w:id="1833137122">
          <w:marLeft w:val="0"/>
          <w:marRight w:val="0"/>
          <w:marTop w:val="0"/>
          <w:marBottom w:val="0"/>
          <w:divBdr>
            <w:top w:val="none" w:sz="0" w:space="0" w:color="auto"/>
            <w:left w:val="none" w:sz="0" w:space="0" w:color="auto"/>
            <w:bottom w:val="none" w:sz="0" w:space="0" w:color="auto"/>
            <w:right w:val="none" w:sz="0" w:space="0" w:color="auto"/>
          </w:divBdr>
          <w:divsChild>
            <w:div w:id="344092689">
              <w:marLeft w:val="0"/>
              <w:marRight w:val="0"/>
              <w:marTop w:val="0"/>
              <w:marBottom w:val="0"/>
              <w:divBdr>
                <w:top w:val="none" w:sz="0" w:space="0" w:color="auto"/>
                <w:left w:val="none" w:sz="0" w:space="0" w:color="auto"/>
                <w:bottom w:val="none" w:sz="0" w:space="0" w:color="auto"/>
                <w:right w:val="none" w:sz="0" w:space="0" w:color="auto"/>
              </w:divBdr>
              <w:divsChild>
                <w:div w:id="492067186">
                  <w:marLeft w:val="0"/>
                  <w:marRight w:val="0"/>
                  <w:marTop w:val="0"/>
                  <w:marBottom w:val="0"/>
                  <w:divBdr>
                    <w:top w:val="none" w:sz="0" w:space="0" w:color="auto"/>
                    <w:left w:val="none" w:sz="0" w:space="0" w:color="auto"/>
                    <w:bottom w:val="none" w:sz="0" w:space="0" w:color="auto"/>
                    <w:right w:val="none" w:sz="0" w:space="0" w:color="auto"/>
                  </w:divBdr>
                  <w:divsChild>
                    <w:div w:id="1536312279">
                      <w:marLeft w:val="0"/>
                      <w:marRight w:val="0"/>
                      <w:marTop w:val="0"/>
                      <w:marBottom w:val="0"/>
                      <w:divBdr>
                        <w:top w:val="none" w:sz="0" w:space="0" w:color="auto"/>
                        <w:left w:val="none" w:sz="0" w:space="0" w:color="auto"/>
                        <w:bottom w:val="none" w:sz="0" w:space="0" w:color="auto"/>
                        <w:right w:val="none" w:sz="0" w:space="0" w:color="auto"/>
                      </w:divBdr>
                      <w:divsChild>
                        <w:div w:id="873811182">
                          <w:marLeft w:val="0"/>
                          <w:marRight w:val="0"/>
                          <w:marTop w:val="0"/>
                          <w:marBottom w:val="0"/>
                          <w:divBdr>
                            <w:top w:val="none" w:sz="0" w:space="0" w:color="auto"/>
                            <w:left w:val="none" w:sz="0" w:space="0" w:color="auto"/>
                            <w:bottom w:val="none" w:sz="0" w:space="0" w:color="auto"/>
                            <w:right w:val="none" w:sz="0" w:space="0" w:color="auto"/>
                          </w:divBdr>
                          <w:divsChild>
                            <w:div w:id="2750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926988">
      <w:bodyDiv w:val="1"/>
      <w:marLeft w:val="0"/>
      <w:marRight w:val="0"/>
      <w:marTop w:val="0"/>
      <w:marBottom w:val="0"/>
      <w:divBdr>
        <w:top w:val="none" w:sz="0" w:space="0" w:color="auto"/>
        <w:left w:val="none" w:sz="0" w:space="0" w:color="auto"/>
        <w:bottom w:val="none" w:sz="0" w:space="0" w:color="auto"/>
        <w:right w:val="none" w:sz="0" w:space="0" w:color="auto"/>
      </w:divBdr>
      <w:divsChild>
        <w:div w:id="1661346754">
          <w:marLeft w:val="0"/>
          <w:marRight w:val="0"/>
          <w:marTop w:val="0"/>
          <w:marBottom w:val="0"/>
          <w:divBdr>
            <w:top w:val="none" w:sz="0" w:space="0" w:color="auto"/>
            <w:left w:val="none" w:sz="0" w:space="0" w:color="auto"/>
            <w:bottom w:val="none" w:sz="0" w:space="0" w:color="auto"/>
            <w:right w:val="none" w:sz="0" w:space="0" w:color="auto"/>
          </w:divBdr>
          <w:divsChild>
            <w:div w:id="1759712413">
              <w:marLeft w:val="0"/>
              <w:marRight w:val="0"/>
              <w:marTop w:val="0"/>
              <w:marBottom w:val="0"/>
              <w:divBdr>
                <w:top w:val="none" w:sz="0" w:space="0" w:color="auto"/>
                <w:left w:val="none" w:sz="0" w:space="0" w:color="auto"/>
                <w:bottom w:val="none" w:sz="0" w:space="0" w:color="auto"/>
                <w:right w:val="none" w:sz="0" w:space="0" w:color="auto"/>
              </w:divBdr>
              <w:divsChild>
                <w:div w:id="1048643964">
                  <w:marLeft w:val="0"/>
                  <w:marRight w:val="0"/>
                  <w:marTop w:val="0"/>
                  <w:marBottom w:val="0"/>
                  <w:divBdr>
                    <w:top w:val="none" w:sz="0" w:space="0" w:color="auto"/>
                    <w:left w:val="none" w:sz="0" w:space="0" w:color="auto"/>
                    <w:bottom w:val="none" w:sz="0" w:space="0" w:color="auto"/>
                    <w:right w:val="none" w:sz="0" w:space="0" w:color="auto"/>
                  </w:divBdr>
                  <w:divsChild>
                    <w:div w:id="373189247">
                      <w:marLeft w:val="-150"/>
                      <w:marRight w:val="-150"/>
                      <w:marTop w:val="0"/>
                      <w:marBottom w:val="0"/>
                      <w:divBdr>
                        <w:top w:val="none" w:sz="0" w:space="0" w:color="auto"/>
                        <w:left w:val="none" w:sz="0" w:space="0" w:color="auto"/>
                        <w:bottom w:val="none" w:sz="0" w:space="0" w:color="auto"/>
                        <w:right w:val="none" w:sz="0" w:space="0" w:color="auto"/>
                      </w:divBdr>
                      <w:divsChild>
                        <w:div w:id="270936237">
                          <w:marLeft w:val="0"/>
                          <w:marRight w:val="0"/>
                          <w:marTop w:val="0"/>
                          <w:marBottom w:val="0"/>
                          <w:divBdr>
                            <w:top w:val="none" w:sz="0" w:space="0" w:color="auto"/>
                            <w:left w:val="none" w:sz="0" w:space="0" w:color="auto"/>
                            <w:bottom w:val="none" w:sz="0" w:space="0" w:color="auto"/>
                            <w:right w:val="none" w:sz="0" w:space="0" w:color="auto"/>
                          </w:divBdr>
                          <w:divsChild>
                            <w:div w:id="291177222">
                              <w:marLeft w:val="0"/>
                              <w:marRight w:val="0"/>
                              <w:marTop w:val="0"/>
                              <w:marBottom w:val="0"/>
                              <w:divBdr>
                                <w:top w:val="none" w:sz="0" w:space="0" w:color="auto"/>
                                <w:left w:val="none" w:sz="0" w:space="0" w:color="auto"/>
                                <w:bottom w:val="none" w:sz="0" w:space="0" w:color="auto"/>
                                <w:right w:val="none" w:sz="0" w:space="0" w:color="auto"/>
                              </w:divBdr>
                              <w:divsChild>
                                <w:div w:id="334188266">
                                  <w:marLeft w:val="0"/>
                                  <w:marRight w:val="0"/>
                                  <w:marTop w:val="0"/>
                                  <w:marBottom w:val="300"/>
                                  <w:divBdr>
                                    <w:top w:val="none" w:sz="0" w:space="0" w:color="auto"/>
                                    <w:left w:val="none" w:sz="0" w:space="0" w:color="auto"/>
                                    <w:bottom w:val="none" w:sz="0" w:space="0" w:color="auto"/>
                                    <w:right w:val="none" w:sz="0" w:space="0" w:color="auto"/>
                                  </w:divBdr>
                                  <w:divsChild>
                                    <w:div w:id="1906715785">
                                      <w:marLeft w:val="0"/>
                                      <w:marRight w:val="0"/>
                                      <w:marTop w:val="0"/>
                                      <w:marBottom w:val="0"/>
                                      <w:divBdr>
                                        <w:top w:val="none" w:sz="0" w:space="0" w:color="auto"/>
                                        <w:left w:val="none" w:sz="0" w:space="0" w:color="auto"/>
                                        <w:bottom w:val="none" w:sz="0" w:space="0" w:color="auto"/>
                                        <w:right w:val="none" w:sz="0" w:space="0" w:color="auto"/>
                                      </w:divBdr>
                                      <w:divsChild>
                                        <w:div w:id="2059158329">
                                          <w:marLeft w:val="0"/>
                                          <w:marRight w:val="0"/>
                                          <w:marTop w:val="0"/>
                                          <w:marBottom w:val="0"/>
                                          <w:divBdr>
                                            <w:top w:val="none" w:sz="0" w:space="0" w:color="auto"/>
                                            <w:left w:val="none" w:sz="0" w:space="0" w:color="auto"/>
                                            <w:bottom w:val="none" w:sz="0" w:space="0" w:color="auto"/>
                                            <w:right w:val="none" w:sz="0" w:space="0" w:color="auto"/>
                                          </w:divBdr>
                                          <w:divsChild>
                                            <w:div w:id="1818524770">
                                              <w:marLeft w:val="0"/>
                                              <w:marRight w:val="0"/>
                                              <w:marTop w:val="0"/>
                                              <w:marBottom w:val="0"/>
                                              <w:divBdr>
                                                <w:top w:val="none" w:sz="0" w:space="0" w:color="auto"/>
                                                <w:left w:val="none" w:sz="0" w:space="0" w:color="auto"/>
                                                <w:bottom w:val="none" w:sz="0" w:space="0" w:color="auto"/>
                                                <w:right w:val="none" w:sz="0" w:space="0" w:color="auto"/>
                                              </w:divBdr>
                                              <w:divsChild>
                                                <w:div w:id="1497455752">
                                                  <w:marLeft w:val="0"/>
                                                  <w:marRight w:val="0"/>
                                                  <w:marTop w:val="0"/>
                                                  <w:marBottom w:val="0"/>
                                                  <w:divBdr>
                                                    <w:top w:val="none" w:sz="0" w:space="0" w:color="auto"/>
                                                    <w:left w:val="none" w:sz="0" w:space="0" w:color="auto"/>
                                                    <w:bottom w:val="none" w:sz="0" w:space="0" w:color="auto"/>
                                                    <w:right w:val="none" w:sz="0" w:space="0" w:color="auto"/>
                                                  </w:divBdr>
                                                  <w:divsChild>
                                                    <w:div w:id="777724803">
                                                      <w:marLeft w:val="0"/>
                                                      <w:marRight w:val="0"/>
                                                      <w:marTop w:val="0"/>
                                                      <w:marBottom w:val="0"/>
                                                      <w:divBdr>
                                                        <w:top w:val="none" w:sz="0" w:space="0" w:color="auto"/>
                                                        <w:left w:val="none" w:sz="0" w:space="0" w:color="auto"/>
                                                        <w:bottom w:val="none" w:sz="0" w:space="0" w:color="auto"/>
                                                        <w:right w:val="none" w:sz="0" w:space="0" w:color="auto"/>
                                                      </w:divBdr>
                                                      <w:divsChild>
                                                        <w:div w:id="2044474580">
                                                          <w:marLeft w:val="0"/>
                                                          <w:marRight w:val="0"/>
                                                          <w:marTop w:val="0"/>
                                                          <w:marBottom w:val="0"/>
                                                          <w:divBdr>
                                                            <w:top w:val="none" w:sz="0" w:space="0" w:color="auto"/>
                                                            <w:left w:val="none" w:sz="0" w:space="0" w:color="auto"/>
                                                            <w:bottom w:val="none" w:sz="0" w:space="0" w:color="auto"/>
                                                            <w:right w:val="none" w:sz="0" w:space="0" w:color="auto"/>
                                                          </w:divBdr>
                                                          <w:divsChild>
                                                            <w:div w:id="1388840490">
                                                              <w:marLeft w:val="0"/>
                                                              <w:marRight w:val="0"/>
                                                              <w:marTop w:val="0"/>
                                                              <w:marBottom w:val="0"/>
                                                              <w:divBdr>
                                                                <w:top w:val="none" w:sz="0" w:space="0" w:color="auto"/>
                                                                <w:left w:val="none" w:sz="0" w:space="0" w:color="auto"/>
                                                                <w:bottom w:val="none" w:sz="0" w:space="0" w:color="auto"/>
                                                                <w:right w:val="none" w:sz="0" w:space="0" w:color="auto"/>
                                                              </w:divBdr>
                                                              <w:divsChild>
                                                                <w:div w:id="17368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4477445">
      <w:bodyDiv w:val="1"/>
      <w:marLeft w:val="0"/>
      <w:marRight w:val="0"/>
      <w:marTop w:val="0"/>
      <w:marBottom w:val="0"/>
      <w:divBdr>
        <w:top w:val="none" w:sz="0" w:space="0" w:color="auto"/>
        <w:left w:val="none" w:sz="0" w:space="0" w:color="auto"/>
        <w:bottom w:val="none" w:sz="0" w:space="0" w:color="auto"/>
        <w:right w:val="none" w:sz="0" w:space="0" w:color="auto"/>
      </w:divBdr>
      <w:divsChild>
        <w:div w:id="1200165821">
          <w:marLeft w:val="0"/>
          <w:marRight w:val="0"/>
          <w:marTop w:val="0"/>
          <w:marBottom w:val="0"/>
          <w:divBdr>
            <w:top w:val="none" w:sz="0" w:space="0" w:color="auto"/>
            <w:left w:val="none" w:sz="0" w:space="0" w:color="auto"/>
            <w:bottom w:val="none" w:sz="0" w:space="0" w:color="auto"/>
            <w:right w:val="none" w:sz="0" w:space="0" w:color="auto"/>
          </w:divBdr>
          <w:divsChild>
            <w:div w:id="582377010">
              <w:marLeft w:val="0"/>
              <w:marRight w:val="0"/>
              <w:marTop w:val="0"/>
              <w:marBottom w:val="0"/>
              <w:divBdr>
                <w:top w:val="none" w:sz="0" w:space="0" w:color="auto"/>
                <w:left w:val="none" w:sz="0" w:space="0" w:color="auto"/>
                <w:bottom w:val="none" w:sz="0" w:space="0" w:color="auto"/>
                <w:right w:val="none" w:sz="0" w:space="0" w:color="auto"/>
              </w:divBdr>
              <w:divsChild>
                <w:div w:id="1140342432">
                  <w:marLeft w:val="0"/>
                  <w:marRight w:val="0"/>
                  <w:marTop w:val="0"/>
                  <w:marBottom w:val="0"/>
                  <w:divBdr>
                    <w:top w:val="none" w:sz="0" w:space="0" w:color="auto"/>
                    <w:left w:val="none" w:sz="0" w:space="0" w:color="auto"/>
                    <w:bottom w:val="none" w:sz="0" w:space="0" w:color="auto"/>
                    <w:right w:val="none" w:sz="0" w:space="0" w:color="auto"/>
                  </w:divBdr>
                  <w:divsChild>
                    <w:div w:id="798651969">
                      <w:marLeft w:val="-150"/>
                      <w:marRight w:val="-150"/>
                      <w:marTop w:val="0"/>
                      <w:marBottom w:val="0"/>
                      <w:divBdr>
                        <w:top w:val="none" w:sz="0" w:space="0" w:color="auto"/>
                        <w:left w:val="none" w:sz="0" w:space="0" w:color="auto"/>
                        <w:bottom w:val="none" w:sz="0" w:space="0" w:color="auto"/>
                        <w:right w:val="none" w:sz="0" w:space="0" w:color="auto"/>
                      </w:divBdr>
                      <w:divsChild>
                        <w:div w:id="1740900644">
                          <w:marLeft w:val="0"/>
                          <w:marRight w:val="0"/>
                          <w:marTop w:val="0"/>
                          <w:marBottom w:val="0"/>
                          <w:divBdr>
                            <w:top w:val="none" w:sz="0" w:space="0" w:color="auto"/>
                            <w:left w:val="none" w:sz="0" w:space="0" w:color="auto"/>
                            <w:bottom w:val="none" w:sz="0" w:space="0" w:color="auto"/>
                            <w:right w:val="none" w:sz="0" w:space="0" w:color="auto"/>
                          </w:divBdr>
                          <w:divsChild>
                            <w:div w:id="1113015977">
                              <w:marLeft w:val="0"/>
                              <w:marRight w:val="0"/>
                              <w:marTop w:val="0"/>
                              <w:marBottom w:val="0"/>
                              <w:divBdr>
                                <w:top w:val="none" w:sz="0" w:space="0" w:color="auto"/>
                                <w:left w:val="none" w:sz="0" w:space="0" w:color="auto"/>
                                <w:bottom w:val="none" w:sz="0" w:space="0" w:color="auto"/>
                                <w:right w:val="none" w:sz="0" w:space="0" w:color="auto"/>
                              </w:divBdr>
                              <w:divsChild>
                                <w:div w:id="1478375079">
                                  <w:marLeft w:val="0"/>
                                  <w:marRight w:val="0"/>
                                  <w:marTop w:val="0"/>
                                  <w:marBottom w:val="300"/>
                                  <w:divBdr>
                                    <w:top w:val="none" w:sz="0" w:space="0" w:color="auto"/>
                                    <w:left w:val="none" w:sz="0" w:space="0" w:color="auto"/>
                                    <w:bottom w:val="none" w:sz="0" w:space="0" w:color="auto"/>
                                    <w:right w:val="none" w:sz="0" w:space="0" w:color="auto"/>
                                  </w:divBdr>
                                  <w:divsChild>
                                    <w:div w:id="1445882833">
                                      <w:marLeft w:val="0"/>
                                      <w:marRight w:val="0"/>
                                      <w:marTop w:val="0"/>
                                      <w:marBottom w:val="0"/>
                                      <w:divBdr>
                                        <w:top w:val="none" w:sz="0" w:space="0" w:color="auto"/>
                                        <w:left w:val="none" w:sz="0" w:space="0" w:color="auto"/>
                                        <w:bottom w:val="none" w:sz="0" w:space="0" w:color="auto"/>
                                        <w:right w:val="none" w:sz="0" w:space="0" w:color="auto"/>
                                      </w:divBdr>
                                      <w:divsChild>
                                        <w:div w:id="500584693">
                                          <w:marLeft w:val="0"/>
                                          <w:marRight w:val="0"/>
                                          <w:marTop w:val="0"/>
                                          <w:marBottom w:val="0"/>
                                          <w:divBdr>
                                            <w:top w:val="none" w:sz="0" w:space="0" w:color="auto"/>
                                            <w:left w:val="none" w:sz="0" w:space="0" w:color="auto"/>
                                            <w:bottom w:val="none" w:sz="0" w:space="0" w:color="auto"/>
                                            <w:right w:val="none" w:sz="0" w:space="0" w:color="auto"/>
                                          </w:divBdr>
                                          <w:divsChild>
                                            <w:div w:id="2058358472">
                                              <w:marLeft w:val="0"/>
                                              <w:marRight w:val="0"/>
                                              <w:marTop w:val="0"/>
                                              <w:marBottom w:val="0"/>
                                              <w:divBdr>
                                                <w:top w:val="none" w:sz="0" w:space="0" w:color="auto"/>
                                                <w:left w:val="none" w:sz="0" w:space="0" w:color="auto"/>
                                                <w:bottom w:val="none" w:sz="0" w:space="0" w:color="auto"/>
                                                <w:right w:val="none" w:sz="0" w:space="0" w:color="auto"/>
                                              </w:divBdr>
                                              <w:divsChild>
                                                <w:div w:id="685139311">
                                                  <w:marLeft w:val="0"/>
                                                  <w:marRight w:val="0"/>
                                                  <w:marTop w:val="0"/>
                                                  <w:marBottom w:val="0"/>
                                                  <w:divBdr>
                                                    <w:top w:val="none" w:sz="0" w:space="0" w:color="auto"/>
                                                    <w:left w:val="none" w:sz="0" w:space="0" w:color="auto"/>
                                                    <w:bottom w:val="none" w:sz="0" w:space="0" w:color="auto"/>
                                                    <w:right w:val="none" w:sz="0" w:space="0" w:color="auto"/>
                                                  </w:divBdr>
                                                  <w:divsChild>
                                                    <w:div w:id="332732452">
                                                      <w:marLeft w:val="0"/>
                                                      <w:marRight w:val="0"/>
                                                      <w:marTop w:val="0"/>
                                                      <w:marBottom w:val="0"/>
                                                      <w:divBdr>
                                                        <w:top w:val="none" w:sz="0" w:space="0" w:color="auto"/>
                                                        <w:left w:val="none" w:sz="0" w:space="0" w:color="auto"/>
                                                        <w:bottom w:val="none" w:sz="0" w:space="0" w:color="auto"/>
                                                        <w:right w:val="none" w:sz="0" w:space="0" w:color="auto"/>
                                                      </w:divBdr>
                                                      <w:divsChild>
                                                        <w:div w:id="626473745">
                                                          <w:marLeft w:val="0"/>
                                                          <w:marRight w:val="0"/>
                                                          <w:marTop w:val="0"/>
                                                          <w:marBottom w:val="0"/>
                                                          <w:divBdr>
                                                            <w:top w:val="none" w:sz="0" w:space="0" w:color="auto"/>
                                                            <w:left w:val="none" w:sz="0" w:space="0" w:color="auto"/>
                                                            <w:bottom w:val="none" w:sz="0" w:space="0" w:color="auto"/>
                                                            <w:right w:val="none" w:sz="0" w:space="0" w:color="auto"/>
                                                          </w:divBdr>
                                                          <w:divsChild>
                                                            <w:div w:id="1079449396">
                                                              <w:marLeft w:val="0"/>
                                                              <w:marRight w:val="0"/>
                                                              <w:marTop w:val="0"/>
                                                              <w:marBottom w:val="0"/>
                                                              <w:divBdr>
                                                                <w:top w:val="none" w:sz="0" w:space="0" w:color="auto"/>
                                                                <w:left w:val="none" w:sz="0" w:space="0" w:color="auto"/>
                                                                <w:bottom w:val="none" w:sz="0" w:space="0" w:color="auto"/>
                                                                <w:right w:val="none" w:sz="0" w:space="0" w:color="auto"/>
                                                              </w:divBdr>
                                                              <w:divsChild>
                                                                <w:div w:id="483817839">
                                                                  <w:marLeft w:val="0"/>
                                                                  <w:marRight w:val="0"/>
                                                                  <w:marTop w:val="0"/>
                                                                  <w:marBottom w:val="0"/>
                                                                  <w:divBdr>
                                                                    <w:top w:val="none" w:sz="0" w:space="0" w:color="auto"/>
                                                                    <w:left w:val="none" w:sz="0" w:space="0" w:color="auto"/>
                                                                    <w:bottom w:val="none" w:sz="0" w:space="0" w:color="auto"/>
                                                                    <w:right w:val="none" w:sz="0" w:space="0" w:color="auto"/>
                                                                  </w:divBdr>
                                                                  <w:divsChild>
                                                                    <w:div w:id="715397646">
                                                                      <w:marLeft w:val="0"/>
                                                                      <w:marRight w:val="0"/>
                                                                      <w:marTop w:val="0"/>
                                                                      <w:marBottom w:val="0"/>
                                                                      <w:divBdr>
                                                                        <w:top w:val="none" w:sz="0" w:space="0" w:color="auto"/>
                                                                        <w:left w:val="none" w:sz="0" w:space="0" w:color="auto"/>
                                                                        <w:bottom w:val="none" w:sz="0" w:space="0" w:color="auto"/>
                                                                        <w:right w:val="none" w:sz="0" w:space="0" w:color="auto"/>
                                                                      </w:divBdr>
                                                                      <w:divsChild>
                                                                        <w:div w:id="706955588">
                                                                          <w:marLeft w:val="0"/>
                                                                          <w:marRight w:val="0"/>
                                                                          <w:marTop w:val="0"/>
                                                                          <w:marBottom w:val="0"/>
                                                                          <w:divBdr>
                                                                            <w:top w:val="none" w:sz="0" w:space="0" w:color="auto"/>
                                                                            <w:left w:val="none" w:sz="0" w:space="0" w:color="auto"/>
                                                                            <w:bottom w:val="none" w:sz="0" w:space="0" w:color="auto"/>
                                                                            <w:right w:val="none" w:sz="0" w:space="0" w:color="auto"/>
                                                                          </w:divBdr>
                                                                        </w:div>
                                                                        <w:div w:id="13197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153574">
      <w:bodyDiv w:val="1"/>
      <w:marLeft w:val="0"/>
      <w:marRight w:val="0"/>
      <w:marTop w:val="0"/>
      <w:marBottom w:val="0"/>
      <w:divBdr>
        <w:top w:val="none" w:sz="0" w:space="0" w:color="auto"/>
        <w:left w:val="none" w:sz="0" w:space="0" w:color="auto"/>
        <w:bottom w:val="none" w:sz="0" w:space="0" w:color="auto"/>
        <w:right w:val="none" w:sz="0" w:space="0" w:color="auto"/>
      </w:divBdr>
      <w:divsChild>
        <w:div w:id="610939236">
          <w:marLeft w:val="0"/>
          <w:marRight w:val="0"/>
          <w:marTop w:val="0"/>
          <w:marBottom w:val="0"/>
          <w:divBdr>
            <w:top w:val="none" w:sz="0" w:space="0" w:color="auto"/>
            <w:left w:val="none" w:sz="0" w:space="0" w:color="auto"/>
            <w:bottom w:val="none" w:sz="0" w:space="0" w:color="auto"/>
            <w:right w:val="none" w:sz="0" w:space="0" w:color="auto"/>
          </w:divBdr>
          <w:divsChild>
            <w:div w:id="1394351824">
              <w:marLeft w:val="0"/>
              <w:marRight w:val="0"/>
              <w:marTop w:val="0"/>
              <w:marBottom w:val="0"/>
              <w:divBdr>
                <w:top w:val="none" w:sz="0" w:space="0" w:color="auto"/>
                <w:left w:val="none" w:sz="0" w:space="0" w:color="auto"/>
                <w:bottom w:val="none" w:sz="0" w:space="0" w:color="auto"/>
                <w:right w:val="none" w:sz="0" w:space="0" w:color="auto"/>
              </w:divBdr>
              <w:divsChild>
                <w:div w:id="2101676859">
                  <w:marLeft w:val="0"/>
                  <w:marRight w:val="0"/>
                  <w:marTop w:val="0"/>
                  <w:marBottom w:val="0"/>
                  <w:divBdr>
                    <w:top w:val="none" w:sz="0" w:space="0" w:color="auto"/>
                    <w:left w:val="none" w:sz="0" w:space="0" w:color="auto"/>
                    <w:bottom w:val="none" w:sz="0" w:space="0" w:color="auto"/>
                    <w:right w:val="none" w:sz="0" w:space="0" w:color="auto"/>
                  </w:divBdr>
                  <w:divsChild>
                    <w:div w:id="2021196586">
                      <w:marLeft w:val="-150"/>
                      <w:marRight w:val="-150"/>
                      <w:marTop w:val="0"/>
                      <w:marBottom w:val="0"/>
                      <w:divBdr>
                        <w:top w:val="none" w:sz="0" w:space="0" w:color="auto"/>
                        <w:left w:val="none" w:sz="0" w:space="0" w:color="auto"/>
                        <w:bottom w:val="none" w:sz="0" w:space="0" w:color="auto"/>
                        <w:right w:val="none" w:sz="0" w:space="0" w:color="auto"/>
                      </w:divBdr>
                      <w:divsChild>
                        <w:div w:id="1498573881">
                          <w:marLeft w:val="0"/>
                          <w:marRight w:val="0"/>
                          <w:marTop w:val="0"/>
                          <w:marBottom w:val="0"/>
                          <w:divBdr>
                            <w:top w:val="none" w:sz="0" w:space="0" w:color="auto"/>
                            <w:left w:val="none" w:sz="0" w:space="0" w:color="auto"/>
                            <w:bottom w:val="none" w:sz="0" w:space="0" w:color="auto"/>
                            <w:right w:val="none" w:sz="0" w:space="0" w:color="auto"/>
                          </w:divBdr>
                          <w:divsChild>
                            <w:div w:id="4292269">
                              <w:marLeft w:val="0"/>
                              <w:marRight w:val="0"/>
                              <w:marTop w:val="0"/>
                              <w:marBottom w:val="0"/>
                              <w:divBdr>
                                <w:top w:val="none" w:sz="0" w:space="0" w:color="auto"/>
                                <w:left w:val="none" w:sz="0" w:space="0" w:color="auto"/>
                                <w:bottom w:val="none" w:sz="0" w:space="0" w:color="auto"/>
                                <w:right w:val="none" w:sz="0" w:space="0" w:color="auto"/>
                              </w:divBdr>
                              <w:divsChild>
                                <w:div w:id="432361301">
                                  <w:marLeft w:val="0"/>
                                  <w:marRight w:val="0"/>
                                  <w:marTop w:val="0"/>
                                  <w:marBottom w:val="300"/>
                                  <w:divBdr>
                                    <w:top w:val="none" w:sz="0" w:space="0" w:color="auto"/>
                                    <w:left w:val="none" w:sz="0" w:space="0" w:color="auto"/>
                                    <w:bottom w:val="none" w:sz="0" w:space="0" w:color="auto"/>
                                    <w:right w:val="none" w:sz="0" w:space="0" w:color="auto"/>
                                  </w:divBdr>
                                  <w:divsChild>
                                    <w:div w:id="1868326796">
                                      <w:marLeft w:val="0"/>
                                      <w:marRight w:val="0"/>
                                      <w:marTop w:val="0"/>
                                      <w:marBottom w:val="0"/>
                                      <w:divBdr>
                                        <w:top w:val="none" w:sz="0" w:space="0" w:color="auto"/>
                                        <w:left w:val="none" w:sz="0" w:space="0" w:color="auto"/>
                                        <w:bottom w:val="none" w:sz="0" w:space="0" w:color="auto"/>
                                        <w:right w:val="none" w:sz="0" w:space="0" w:color="auto"/>
                                      </w:divBdr>
                                      <w:divsChild>
                                        <w:div w:id="1728264592">
                                          <w:marLeft w:val="0"/>
                                          <w:marRight w:val="0"/>
                                          <w:marTop w:val="0"/>
                                          <w:marBottom w:val="0"/>
                                          <w:divBdr>
                                            <w:top w:val="none" w:sz="0" w:space="0" w:color="auto"/>
                                            <w:left w:val="none" w:sz="0" w:space="0" w:color="auto"/>
                                            <w:bottom w:val="none" w:sz="0" w:space="0" w:color="auto"/>
                                            <w:right w:val="none" w:sz="0" w:space="0" w:color="auto"/>
                                          </w:divBdr>
                                          <w:divsChild>
                                            <w:div w:id="940718877">
                                              <w:marLeft w:val="0"/>
                                              <w:marRight w:val="0"/>
                                              <w:marTop w:val="0"/>
                                              <w:marBottom w:val="0"/>
                                              <w:divBdr>
                                                <w:top w:val="none" w:sz="0" w:space="0" w:color="auto"/>
                                                <w:left w:val="none" w:sz="0" w:space="0" w:color="auto"/>
                                                <w:bottom w:val="none" w:sz="0" w:space="0" w:color="auto"/>
                                                <w:right w:val="none" w:sz="0" w:space="0" w:color="auto"/>
                                              </w:divBdr>
                                              <w:divsChild>
                                                <w:div w:id="120153934">
                                                  <w:marLeft w:val="0"/>
                                                  <w:marRight w:val="0"/>
                                                  <w:marTop w:val="0"/>
                                                  <w:marBottom w:val="0"/>
                                                  <w:divBdr>
                                                    <w:top w:val="none" w:sz="0" w:space="0" w:color="auto"/>
                                                    <w:left w:val="none" w:sz="0" w:space="0" w:color="auto"/>
                                                    <w:bottom w:val="none" w:sz="0" w:space="0" w:color="auto"/>
                                                    <w:right w:val="none" w:sz="0" w:space="0" w:color="auto"/>
                                                  </w:divBdr>
                                                  <w:divsChild>
                                                    <w:div w:id="847213953">
                                                      <w:marLeft w:val="0"/>
                                                      <w:marRight w:val="0"/>
                                                      <w:marTop w:val="0"/>
                                                      <w:marBottom w:val="0"/>
                                                      <w:divBdr>
                                                        <w:top w:val="none" w:sz="0" w:space="0" w:color="auto"/>
                                                        <w:left w:val="none" w:sz="0" w:space="0" w:color="auto"/>
                                                        <w:bottom w:val="none" w:sz="0" w:space="0" w:color="auto"/>
                                                        <w:right w:val="none" w:sz="0" w:space="0" w:color="auto"/>
                                                      </w:divBdr>
                                                      <w:divsChild>
                                                        <w:div w:id="2101950306">
                                                          <w:marLeft w:val="0"/>
                                                          <w:marRight w:val="0"/>
                                                          <w:marTop w:val="0"/>
                                                          <w:marBottom w:val="0"/>
                                                          <w:divBdr>
                                                            <w:top w:val="none" w:sz="0" w:space="0" w:color="auto"/>
                                                            <w:left w:val="none" w:sz="0" w:space="0" w:color="auto"/>
                                                            <w:bottom w:val="none" w:sz="0" w:space="0" w:color="auto"/>
                                                            <w:right w:val="none" w:sz="0" w:space="0" w:color="auto"/>
                                                          </w:divBdr>
                                                          <w:divsChild>
                                                            <w:div w:id="695934841">
                                                              <w:marLeft w:val="0"/>
                                                              <w:marRight w:val="0"/>
                                                              <w:marTop w:val="0"/>
                                                              <w:marBottom w:val="0"/>
                                                              <w:divBdr>
                                                                <w:top w:val="none" w:sz="0" w:space="0" w:color="auto"/>
                                                                <w:left w:val="none" w:sz="0" w:space="0" w:color="auto"/>
                                                                <w:bottom w:val="none" w:sz="0" w:space="0" w:color="auto"/>
                                                                <w:right w:val="none" w:sz="0" w:space="0" w:color="auto"/>
                                                              </w:divBdr>
                                                              <w:divsChild>
                                                                <w:div w:id="1427192176">
                                                                  <w:marLeft w:val="0"/>
                                                                  <w:marRight w:val="0"/>
                                                                  <w:marTop w:val="0"/>
                                                                  <w:marBottom w:val="0"/>
                                                                  <w:divBdr>
                                                                    <w:top w:val="none" w:sz="0" w:space="0" w:color="auto"/>
                                                                    <w:left w:val="none" w:sz="0" w:space="0" w:color="auto"/>
                                                                    <w:bottom w:val="none" w:sz="0" w:space="0" w:color="auto"/>
                                                                    <w:right w:val="none" w:sz="0" w:space="0" w:color="auto"/>
                                                                  </w:divBdr>
                                                                  <w:divsChild>
                                                                    <w:div w:id="1715621322">
                                                                      <w:marLeft w:val="0"/>
                                                                      <w:marRight w:val="0"/>
                                                                      <w:marTop w:val="0"/>
                                                                      <w:marBottom w:val="0"/>
                                                                      <w:divBdr>
                                                                        <w:top w:val="none" w:sz="0" w:space="0" w:color="auto"/>
                                                                        <w:left w:val="none" w:sz="0" w:space="0" w:color="auto"/>
                                                                        <w:bottom w:val="none" w:sz="0" w:space="0" w:color="auto"/>
                                                                        <w:right w:val="none" w:sz="0" w:space="0" w:color="auto"/>
                                                                      </w:divBdr>
                                                                      <w:divsChild>
                                                                        <w:div w:id="1089084460">
                                                                          <w:marLeft w:val="0"/>
                                                                          <w:marRight w:val="0"/>
                                                                          <w:marTop w:val="0"/>
                                                                          <w:marBottom w:val="0"/>
                                                                          <w:divBdr>
                                                                            <w:top w:val="none" w:sz="0" w:space="0" w:color="auto"/>
                                                                            <w:left w:val="none" w:sz="0" w:space="0" w:color="auto"/>
                                                                            <w:bottom w:val="none" w:sz="0" w:space="0" w:color="auto"/>
                                                                            <w:right w:val="none" w:sz="0" w:space="0" w:color="auto"/>
                                                                          </w:divBdr>
                                                                        </w:div>
                                                                        <w:div w:id="1241210335">
                                                                          <w:marLeft w:val="0"/>
                                                                          <w:marRight w:val="0"/>
                                                                          <w:marTop w:val="0"/>
                                                                          <w:marBottom w:val="0"/>
                                                                          <w:divBdr>
                                                                            <w:top w:val="none" w:sz="0" w:space="0" w:color="auto"/>
                                                                            <w:left w:val="none" w:sz="0" w:space="0" w:color="auto"/>
                                                                            <w:bottom w:val="none" w:sz="0" w:space="0" w:color="auto"/>
                                                                            <w:right w:val="none" w:sz="0" w:space="0" w:color="auto"/>
                                                                          </w:divBdr>
                                                                        </w:div>
                                                                        <w:div w:id="1171456719">
                                                                          <w:marLeft w:val="0"/>
                                                                          <w:marRight w:val="0"/>
                                                                          <w:marTop w:val="0"/>
                                                                          <w:marBottom w:val="0"/>
                                                                          <w:divBdr>
                                                                            <w:top w:val="none" w:sz="0" w:space="0" w:color="auto"/>
                                                                            <w:left w:val="none" w:sz="0" w:space="0" w:color="auto"/>
                                                                            <w:bottom w:val="none" w:sz="0" w:space="0" w:color="auto"/>
                                                                            <w:right w:val="none" w:sz="0" w:space="0" w:color="auto"/>
                                                                          </w:divBdr>
                                                                        </w:div>
                                                                        <w:div w:id="1714885936">
                                                                          <w:marLeft w:val="0"/>
                                                                          <w:marRight w:val="0"/>
                                                                          <w:marTop w:val="0"/>
                                                                          <w:marBottom w:val="0"/>
                                                                          <w:divBdr>
                                                                            <w:top w:val="none" w:sz="0" w:space="0" w:color="auto"/>
                                                                            <w:left w:val="none" w:sz="0" w:space="0" w:color="auto"/>
                                                                            <w:bottom w:val="none" w:sz="0" w:space="0" w:color="auto"/>
                                                                            <w:right w:val="none" w:sz="0" w:space="0" w:color="auto"/>
                                                                          </w:divBdr>
                                                                        </w:div>
                                                                        <w:div w:id="1523519319">
                                                                          <w:marLeft w:val="0"/>
                                                                          <w:marRight w:val="0"/>
                                                                          <w:marTop w:val="0"/>
                                                                          <w:marBottom w:val="0"/>
                                                                          <w:divBdr>
                                                                            <w:top w:val="none" w:sz="0" w:space="0" w:color="auto"/>
                                                                            <w:left w:val="none" w:sz="0" w:space="0" w:color="auto"/>
                                                                            <w:bottom w:val="none" w:sz="0" w:space="0" w:color="auto"/>
                                                                            <w:right w:val="none" w:sz="0" w:space="0" w:color="auto"/>
                                                                          </w:divBdr>
                                                                        </w:div>
                                                                        <w:div w:id="203177472">
                                                                          <w:marLeft w:val="0"/>
                                                                          <w:marRight w:val="0"/>
                                                                          <w:marTop w:val="0"/>
                                                                          <w:marBottom w:val="0"/>
                                                                          <w:divBdr>
                                                                            <w:top w:val="none" w:sz="0" w:space="0" w:color="auto"/>
                                                                            <w:left w:val="none" w:sz="0" w:space="0" w:color="auto"/>
                                                                            <w:bottom w:val="none" w:sz="0" w:space="0" w:color="auto"/>
                                                                            <w:right w:val="none" w:sz="0" w:space="0" w:color="auto"/>
                                                                          </w:divBdr>
                                                                        </w:div>
                                                                        <w:div w:id="1458570736">
                                                                          <w:marLeft w:val="0"/>
                                                                          <w:marRight w:val="0"/>
                                                                          <w:marTop w:val="0"/>
                                                                          <w:marBottom w:val="0"/>
                                                                          <w:divBdr>
                                                                            <w:top w:val="none" w:sz="0" w:space="0" w:color="auto"/>
                                                                            <w:left w:val="none" w:sz="0" w:space="0" w:color="auto"/>
                                                                            <w:bottom w:val="none" w:sz="0" w:space="0" w:color="auto"/>
                                                                            <w:right w:val="none" w:sz="0" w:space="0" w:color="auto"/>
                                                                          </w:divBdr>
                                                                        </w:div>
                                                                        <w:div w:id="1453474632">
                                                                          <w:marLeft w:val="0"/>
                                                                          <w:marRight w:val="0"/>
                                                                          <w:marTop w:val="0"/>
                                                                          <w:marBottom w:val="0"/>
                                                                          <w:divBdr>
                                                                            <w:top w:val="none" w:sz="0" w:space="0" w:color="auto"/>
                                                                            <w:left w:val="none" w:sz="0" w:space="0" w:color="auto"/>
                                                                            <w:bottom w:val="none" w:sz="0" w:space="0" w:color="auto"/>
                                                                            <w:right w:val="none" w:sz="0" w:space="0" w:color="auto"/>
                                                                          </w:divBdr>
                                                                        </w:div>
                                                                        <w:div w:id="11458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210310">
      <w:bodyDiv w:val="1"/>
      <w:marLeft w:val="0"/>
      <w:marRight w:val="0"/>
      <w:marTop w:val="0"/>
      <w:marBottom w:val="0"/>
      <w:divBdr>
        <w:top w:val="none" w:sz="0" w:space="0" w:color="auto"/>
        <w:left w:val="none" w:sz="0" w:space="0" w:color="auto"/>
        <w:bottom w:val="none" w:sz="0" w:space="0" w:color="auto"/>
        <w:right w:val="none" w:sz="0" w:space="0" w:color="auto"/>
      </w:divBdr>
      <w:divsChild>
        <w:div w:id="652295234">
          <w:marLeft w:val="0"/>
          <w:marRight w:val="0"/>
          <w:marTop w:val="0"/>
          <w:marBottom w:val="0"/>
          <w:divBdr>
            <w:top w:val="none" w:sz="0" w:space="0" w:color="auto"/>
            <w:left w:val="none" w:sz="0" w:space="0" w:color="auto"/>
            <w:bottom w:val="none" w:sz="0" w:space="0" w:color="auto"/>
            <w:right w:val="none" w:sz="0" w:space="0" w:color="auto"/>
          </w:divBdr>
          <w:divsChild>
            <w:div w:id="118376260">
              <w:marLeft w:val="0"/>
              <w:marRight w:val="0"/>
              <w:marTop w:val="0"/>
              <w:marBottom w:val="0"/>
              <w:divBdr>
                <w:top w:val="none" w:sz="0" w:space="0" w:color="auto"/>
                <w:left w:val="none" w:sz="0" w:space="0" w:color="auto"/>
                <w:bottom w:val="none" w:sz="0" w:space="0" w:color="auto"/>
                <w:right w:val="none" w:sz="0" w:space="0" w:color="auto"/>
              </w:divBdr>
              <w:divsChild>
                <w:div w:id="749693326">
                  <w:marLeft w:val="0"/>
                  <w:marRight w:val="0"/>
                  <w:marTop w:val="0"/>
                  <w:marBottom w:val="0"/>
                  <w:divBdr>
                    <w:top w:val="none" w:sz="0" w:space="0" w:color="auto"/>
                    <w:left w:val="none" w:sz="0" w:space="0" w:color="auto"/>
                    <w:bottom w:val="none" w:sz="0" w:space="0" w:color="auto"/>
                    <w:right w:val="none" w:sz="0" w:space="0" w:color="auto"/>
                  </w:divBdr>
                  <w:divsChild>
                    <w:div w:id="1828859615">
                      <w:marLeft w:val="-150"/>
                      <w:marRight w:val="-150"/>
                      <w:marTop w:val="0"/>
                      <w:marBottom w:val="0"/>
                      <w:divBdr>
                        <w:top w:val="none" w:sz="0" w:space="0" w:color="auto"/>
                        <w:left w:val="none" w:sz="0" w:space="0" w:color="auto"/>
                        <w:bottom w:val="none" w:sz="0" w:space="0" w:color="auto"/>
                        <w:right w:val="none" w:sz="0" w:space="0" w:color="auto"/>
                      </w:divBdr>
                      <w:divsChild>
                        <w:div w:id="1296564941">
                          <w:marLeft w:val="0"/>
                          <w:marRight w:val="0"/>
                          <w:marTop w:val="0"/>
                          <w:marBottom w:val="0"/>
                          <w:divBdr>
                            <w:top w:val="none" w:sz="0" w:space="0" w:color="auto"/>
                            <w:left w:val="none" w:sz="0" w:space="0" w:color="auto"/>
                            <w:bottom w:val="none" w:sz="0" w:space="0" w:color="auto"/>
                            <w:right w:val="none" w:sz="0" w:space="0" w:color="auto"/>
                          </w:divBdr>
                          <w:divsChild>
                            <w:div w:id="78527104">
                              <w:marLeft w:val="0"/>
                              <w:marRight w:val="0"/>
                              <w:marTop w:val="0"/>
                              <w:marBottom w:val="0"/>
                              <w:divBdr>
                                <w:top w:val="none" w:sz="0" w:space="0" w:color="auto"/>
                                <w:left w:val="none" w:sz="0" w:space="0" w:color="auto"/>
                                <w:bottom w:val="none" w:sz="0" w:space="0" w:color="auto"/>
                                <w:right w:val="none" w:sz="0" w:space="0" w:color="auto"/>
                              </w:divBdr>
                              <w:divsChild>
                                <w:div w:id="1915972412">
                                  <w:marLeft w:val="0"/>
                                  <w:marRight w:val="0"/>
                                  <w:marTop w:val="0"/>
                                  <w:marBottom w:val="300"/>
                                  <w:divBdr>
                                    <w:top w:val="none" w:sz="0" w:space="0" w:color="auto"/>
                                    <w:left w:val="none" w:sz="0" w:space="0" w:color="auto"/>
                                    <w:bottom w:val="none" w:sz="0" w:space="0" w:color="auto"/>
                                    <w:right w:val="none" w:sz="0" w:space="0" w:color="auto"/>
                                  </w:divBdr>
                                  <w:divsChild>
                                    <w:div w:id="586354425">
                                      <w:marLeft w:val="0"/>
                                      <w:marRight w:val="0"/>
                                      <w:marTop w:val="0"/>
                                      <w:marBottom w:val="0"/>
                                      <w:divBdr>
                                        <w:top w:val="none" w:sz="0" w:space="0" w:color="auto"/>
                                        <w:left w:val="none" w:sz="0" w:space="0" w:color="auto"/>
                                        <w:bottom w:val="none" w:sz="0" w:space="0" w:color="auto"/>
                                        <w:right w:val="none" w:sz="0" w:space="0" w:color="auto"/>
                                      </w:divBdr>
                                      <w:divsChild>
                                        <w:div w:id="2097357951">
                                          <w:marLeft w:val="0"/>
                                          <w:marRight w:val="0"/>
                                          <w:marTop w:val="0"/>
                                          <w:marBottom w:val="0"/>
                                          <w:divBdr>
                                            <w:top w:val="none" w:sz="0" w:space="0" w:color="auto"/>
                                            <w:left w:val="none" w:sz="0" w:space="0" w:color="auto"/>
                                            <w:bottom w:val="none" w:sz="0" w:space="0" w:color="auto"/>
                                            <w:right w:val="none" w:sz="0" w:space="0" w:color="auto"/>
                                          </w:divBdr>
                                          <w:divsChild>
                                            <w:div w:id="1223367435">
                                              <w:marLeft w:val="0"/>
                                              <w:marRight w:val="0"/>
                                              <w:marTop w:val="0"/>
                                              <w:marBottom w:val="0"/>
                                              <w:divBdr>
                                                <w:top w:val="none" w:sz="0" w:space="0" w:color="auto"/>
                                                <w:left w:val="none" w:sz="0" w:space="0" w:color="auto"/>
                                                <w:bottom w:val="none" w:sz="0" w:space="0" w:color="auto"/>
                                                <w:right w:val="none" w:sz="0" w:space="0" w:color="auto"/>
                                              </w:divBdr>
                                              <w:divsChild>
                                                <w:div w:id="1651980517">
                                                  <w:marLeft w:val="0"/>
                                                  <w:marRight w:val="0"/>
                                                  <w:marTop w:val="0"/>
                                                  <w:marBottom w:val="0"/>
                                                  <w:divBdr>
                                                    <w:top w:val="none" w:sz="0" w:space="0" w:color="auto"/>
                                                    <w:left w:val="none" w:sz="0" w:space="0" w:color="auto"/>
                                                    <w:bottom w:val="none" w:sz="0" w:space="0" w:color="auto"/>
                                                    <w:right w:val="none" w:sz="0" w:space="0" w:color="auto"/>
                                                  </w:divBdr>
                                                  <w:divsChild>
                                                    <w:div w:id="1494296121">
                                                      <w:marLeft w:val="0"/>
                                                      <w:marRight w:val="0"/>
                                                      <w:marTop w:val="0"/>
                                                      <w:marBottom w:val="0"/>
                                                      <w:divBdr>
                                                        <w:top w:val="none" w:sz="0" w:space="0" w:color="auto"/>
                                                        <w:left w:val="none" w:sz="0" w:space="0" w:color="auto"/>
                                                        <w:bottom w:val="none" w:sz="0" w:space="0" w:color="auto"/>
                                                        <w:right w:val="none" w:sz="0" w:space="0" w:color="auto"/>
                                                      </w:divBdr>
                                                      <w:divsChild>
                                                        <w:div w:id="1688170996">
                                                          <w:marLeft w:val="0"/>
                                                          <w:marRight w:val="0"/>
                                                          <w:marTop w:val="0"/>
                                                          <w:marBottom w:val="0"/>
                                                          <w:divBdr>
                                                            <w:top w:val="none" w:sz="0" w:space="0" w:color="auto"/>
                                                            <w:left w:val="none" w:sz="0" w:space="0" w:color="auto"/>
                                                            <w:bottom w:val="none" w:sz="0" w:space="0" w:color="auto"/>
                                                            <w:right w:val="none" w:sz="0" w:space="0" w:color="auto"/>
                                                          </w:divBdr>
                                                          <w:divsChild>
                                                            <w:div w:id="723022291">
                                                              <w:marLeft w:val="0"/>
                                                              <w:marRight w:val="0"/>
                                                              <w:marTop w:val="0"/>
                                                              <w:marBottom w:val="0"/>
                                                              <w:divBdr>
                                                                <w:top w:val="none" w:sz="0" w:space="0" w:color="auto"/>
                                                                <w:left w:val="none" w:sz="0" w:space="0" w:color="auto"/>
                                                                <w:bottom w:val="none" w:sz="0" w:space="0" w:color="auto"/>
                                                                <w:right w:val="none" w:sz="0" w:space="0" w:color="auto"/>
                                                              </w:divBdr>
                                                              <w:divsChild>
                                                                <w:div w:id="2047287876">
                                                                  <w:marLeft w:val="0"/>
                                                                  <w:marRight w:val="0"/>
                                                                  <w:marTop w:val="0"/>
                                                                  <w:marBottom w:val="0"/>
                                                                  <w:divBdr>
                                                                    <w:top w:val="none" w:sz="0" w:space="0" w:color="auto"/>
                                                                    <w:left w:val="none" w:sz="0" w:space="0" w:color="auto"/>
                                                                    <w:bottom w:val="none" w:sz="0" w:space="0" w:color="auto"/>
                                                                    <w:right w:val="none" w:sz="0" w:space="0" w:color="auto"/>
                                                                  </w:divBdr>
                                                                  <w:divsChild>
                                                                    <w:div w:id="1877699328">
                                                                      <w:marLeft w:val="0"/>
                                                                      <w:marRight w:val="0"/>
                                                                      <w:marTop w:val="0"/>
                                                                      <w:marBottom w:val="0"/>
                                                                      <w:divBdr>
                                                                        <w:top w:val="none" w:sz="0" w:space="0" w:color="auto"/>
                                                                        <w:left w:val="none" w:sz="0" w:space="0" w:color="auto"/>
                                                                        <w:bottom w:val="none" w:sz="0" w:space="0" w:color="auto"/>
                                                                        <w:right w:val="none" w:sz="0" w:space="0" w:color="auto"/>
                                                                      </w:divBdr>
                                                                      <w:divsChild>
                                                                        <w:div w:id="1477146384">
                                                                          <w:marLeft w:val="0"/>
                                                                          <w:marRight w:val="0"/>
                                                                          <w:marTop w:val="0"/>
                                                                          <w:marBottom w:val="0"/>
                                                                          <w:divBdr>
                                                                            <w:top w:val="none" w:sz="0" w:space="0" w:color="auto"/>
                                                                            <w:left w:val="none" w:sz="0" w:space="0" w:color="auto"/>
                                                                            <w:bottom w:val="none" w:sz="0" w:space="0" w:color="auto"/>
                                                                            <w:right w:val="none" w:sz="0" w:space="0" w:color="auto"/>
                                                                          </w:divBdr>
                                                                        </w:div>
                                                                        <w:div w:id="16538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236643">
      <w:bodyDiv w:val="1"/>
      <w:marLeft w:val="0"/>
      <w:marRight w:val="0"/>
      <w:marTop w:val="0"/>
      <w:marBottom w:val="0"/>
      <w:divBdr>
        <w:top w:val="none" w:sz="0" w:space="0" w:color="auto"/>
        <w:left w:val="none" w:sz="0" w:space="0" w:color="auto"/>
        <w:bottom w:val="none" w:sz="0" w:space="0" w:color="auto"/>
        <w:right w:val="none" w:sz="0" w:space="0" w:color="auto"/>
      </w:divBdr>
      <w:divsChild>
        <w:div w:id="712002878">
          <w:marLeft w:val="0"/>
          <w:marRight w:val="0"/>
          <w:marTop w:val="0"/>
          <w:marBottom w:val="0"/>
          <w:divBdr>
            <w:top w:val="none" w:sz="0" w:space="0" w:color="auto"/>
            <w:left w:val="none" w:sz="0" w:space="0" w:color="auto"/>
            <w:bottom w:val="none" w:sz="0" w:space="0" w:color="auto"/>
            <w:right w:val="none" w:sz="0" w:space="0" w:color="auto"/>
          </w:divBdr>
          <w:divsChild>
            <w:div w:id="1730415247">
              <w:marLeft w:val="0"/>
              <w:marRight w:val="0"/>
              <w:marTop w:val="0"/>
              <w:marBottom w:val="0"/>
              <w:divBdr>
                <w:top w:val="none" w:sz="0" w:space="0" w:color="auto"/>
                <w:left w:val="none" w:sz="0" w:space="0" w:color="auto"/>
                <w:bottom w:val="none" w:sz="0" w:space="0" w:color="auto"/>
                <w:right w:val="none" w:sz="0" w:space="0" w:color="auto"/>
              </w:divBdr>
              <w:divsChild>
                <w:div w:id="16472573">
                  <w:marLeft w:val="0"/>
                  <w:marRight w:val="0"/>
                  <w:marTop w:val="0"/>
                  <w:marBottom w:val="0"/>
                  <w:divBdr>
                    <w:top w:val="none" w:sz="0" w:space="0" w:color="auto"/>
                    <w:left w:val="none" w:sz="0" w:space="0" w:color="auto"/>
                    <w:bottom w:val="none" w:sz="0" w:space="0" w:color="auto"/>
                    <w:right w:val="none" w:sz="0" w:space="0" w:color="auto"/>
                  </w:divBdr>
                  <w:divsChild>
                    <w:div w:id="1590114017">
                      <w:marLeft w:val="0"/>
                      <w:marRight w:val="0"/>
                      <w:marTop w:val="0"/>
                      <w:marBottom w:val="0"/>
                      <w:divBdr>
                        <w:top w:val="none" w:sz="0" w:space="0" w:color="auto"/>
                        <w:left w:val="none" w:sz="0" w:space="0" w:color="auto"/>
                        <w:bottom w:val="none" w:sz="0" w:space="0" w:color="auto"/>
                        <w:right w:val="none" w:sz="0" w:space="0" w:color="auto"/>
                      </w:divBdr>
                      <w:divsChild>
                        <w:div w:id="581181330">
                          <w:marLeft w:val="0"/>
                          <w:marRight w:val="0"/>
                          <w:marTop w:val="0"/>
                          <w:marBottom w:val="0"/>
                          <w:divBdr>
                            <w:top w:val="none" w:sz="0" w:space="0" w:color="auto"/>
                            <w:left w:val="none" w:sz="0" w:space="0" w:color="auto"/>
                            <w:bottom w:val="none" w:sz="0" w:space="0" w:color="auto"/>
                            <w:right w:val="none" w:sz="0" w:space="0" w:color="auto"/>
                          </w:divBdr>
                          <w:divsChild>
                            <w:div w:id="6556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531355">
      <w:bodyDiv w:val="1"/>
      <w:marLeft w:val="0"/>
      <w:marRight w:val="0"/>
      <w:marTop w:val="0"/>
      <w:marBottom w:val="0"/>
      <w:divBdr>
        <w:top w:val="none" w:sz="0" w:space="0" w:color="auto"/>
        <w:left w:val="none" w:sz="0" w:space="0" w:color="auto"/>
        <w:bottom w:val="none" w:sz="0" w:space="0" w:color="auto"/>
        <w:right w:val="none" w:sz="0" w:space="0" w:color="auto"/>
      </w:divBdr>
      <w:divsChild>
        <w:div w:id="1082482296">
          <w:marLeft w:val="0"/>
          <w:marRight w:val="0"/>
          <w:marTop w:val="0"/>
          <w:marBottom w:val="0"/>
          <w:divBdr>
            <w:top w:val="none" w:sz="0" w:space="0" w:color="auto"/>
            <w:left w:val="none" w:sz="0" w:space="0" w:color="auto"/>
            <w:bottom w:val="none" w:sz="0" w:space="0" w:color="auto"/>
            <w:right w:val="none" w:sz="0" w:space="0" w:color="auto"/>
          </w:divBdr>
          <w:divsChild>
            <w:div w:id="1454010244">
              <w:marLeft w:val="0"/>
              <w:marRight w:val="0"/>
              <w:marTop w:val="0"/>
              <w:marBottom w:val="0"/>
              <w:divBdr>
                <w:top w:val="none" w:sz="0" w:space="0" w:color="auto"/>
                <w:left w:val="none" w:sz="0" w:space="0" w:color="auto"/>
                <w:bottom w:val="none" w:sz="0" w:space="0" w:color="auto"/>
                <w:right w:val="none" w:sz="0" w:space="0" w:color="auto"/>
              </w:divBdr>
              <w:divsChild>
                <w:div w:id="1703626442">
                  <w:marLeft w:val="0"/>
                  <w:marRight w:val="0"/>
                  <w:marTop w:val="0"/>
                  <w:marBottom w:val="0"/>
                  <w:divBdr>
                    <w:top w:val="none" w:sz="0" w:space="0" w:color="auto"/>
                    <w:left w:val="none" w:sz="0" w:space="0" w:color="auto"/>
                    <w:bottom w:val="none" w:sz="0" w:space="0" w:color="auto"/>
                    <w:right w:val="none" w:sz="0" w:space="0" w:color="auto"/>
                  </w:divBdr>
                  <w:divsChild>
                    <w:div w:id="1623998678">
                      <w:marLeft w:val="0"/>
                      <w:marRight w:val="0"/>
                      <w:marTop w:val="0"/>
                      <w:marBottom w:val="0"/>
                      <w:divBdr>
                        <w:top w:val="none" w:sz="0" w:space="0" w:color="auto"/>
                        <w:left w:val="none" w:sz="0" w:space="0" w:color="auto"/>
                        <w:bottom w:val="none" w:sz="0" w:space="0" w:color="auto"/>
                        <w:right w:val="none" w:sz="0" w:space="0" w:color="auto"/>
                      </w:divBdr>
                      <w:divsChild>
                        <w:div w:id="910584177">
                          <w:marLeft w:val="0"/>
                          <w:marRight w:val="0"/>
                          <w:marTop w:val="0"/>
                          <w:marBottom w:val="0"/>
                          <w:divBdr>
                            <w:top w:val="none" w:sz="0" w:space="0" w:color="auto"/>
                            <w:left w:val="none" w:sz="0" w:space="0" w:color="auto"/>
                            <w:bottom w:val="none" w:sz="0" w:space="0" w:color="auto"/>
                            <w:right w:val="none" w:sz="0" w:space="0" w:color="auto"/>
                          </w:divBdr>
                          <w:divsChild>
                            <w:div w:id="2046715571">
                              <w:marLeft w:val="0"/>
                              <w:marRight w:val="0"/>
                              <w:marTop w:val="0"/>
                              <w:marBottom w:val="0"/>
                              <w:divBdr>
                                <w:top w:val="none" w:sz="0" w:space="0" w:color="auto"/>
                                <w:left w:val="none" w:sz="0" w:space="0" w:color="auto"/>
                                <w:bottom w:val="none" w:sz="0" w:space="0" w:color="auto"/>
                                <w:right w:val="none" w:sz="0" w:space="0" w:color="auto"/>
                              </w:divBdr>
                              <w:divsChild>
                                <w:div w:id="621421417">
                                  <w:marLeft w:val="0"/>
                                  <w:marRight w:val="0"/>
                                  <w:marTop w:val="0"/>
                                  <w:marBottom w:val="0"/>
                                  <w:divBdr>
                                    <w:top w:val="none" w:sz="0" w:space="0" w:color="auto"/>
                                    <w:left w:val="none" w:sz="0" w:space="0" w:color="auto"/>
                                    <w:bottom w:val="none" w:sz="0" w:space="0" w:color="auto"/>
                                    <w:right w:val="none" w:sz="0" w:space="0" w:color="auto"/>
                                  </w:divBdr>
                                </w:div>
                                <w:div w:id="1157578603">
                                  <w:marLeft w:val="0"/>
                                  <w:marRight w:val="0"/>
                                  <w:marTop w:val="0"/>
                                  <w:marBottom w:val="0"/>
                                  <w:divBdr>
                                    <w:top w:val="none" w:sz="0" w:space="0" w:color="auto"/>
                                    <w:left w:val="none" w:sz="0" w:space="0" w:color="auto"/>
                                    <w:bottom w:val="none" w:sz="0" w:space="0" w:color="auto"/>
                                    <w:right w:val="none" w:sz="0" w:space="0" w:color="auto"/>
                                  </w:divBdr>
                                  <w:divsChild>
                                    <w:div w:id="1594777703">
                                      <w:marLeft w:val="0"/>
                                      <w:marRight w:val="0"/>
                                      <w:marTop w:val="0"/>
                                      <w:marBottom w:val="0"/>
                                      <w:divBdr>
                                        <w:top w:val="none" w:sz="0" w:space="0" w:color="auto"/>
                                        <w:left w:val="none" w:sz="0" w:space="0" w:color="auto"/>
                                        <w:bottom w:val="none" w:sz="0" w:space="0" w:color="auto"/>
                                        <w:right w:val="none" w:sz="0" w:space="0" w:color="auto"/>
                                      </w:divBdr>
                                      <w:divsChild>
                                        <w:div w:id="72747450">
                                          <w:marLeft w:val="0"/>
                                          <w:marRight w:val="0"/>
                                          <w:marTop w:val="0"/>
                                          <w:marBottom w:val="0"/>
                                          <w:divBdr>
                                            <w:top w:val="none" w:sz="0" w:space="0" w:color="auto"/>
                                            <w:left w:val="none" w:sz="0" w:space="0" w:color="auto"/>
                                            <w:bottom w:val="none" w:sz="0" w:space="0" w:color="auto"/>
                                            <w:right w:val="none" w:sz="0" w:space="0" w:color="auto"/>
                                          </w:divBdr>
                                        </w:div>
                                        <w:div w:id="9681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22706">
                              <w:marLeft w:val="0"/>
                              <w:marRight w:val="0"/>
                              <w:marTop w:val="0"/>
                              <w:marBottom w:val="0"/>
                              <w:divBdr>
                                <w:top w:val="none" w:sz="0" w:space="0" w:color="auto"/>
                                <w:left w:val="none" w:sz="0" w:space="0" w:color="auto"/>
                                <w:bottom w:val="none" w:sz="0" w:space="0" w:color="auto"/>
                                <w:right w:val="none" w:sz="0" w:space="0" w:color="auto"/>
                              </w:divBdr>
                              <w:divsChild>
                                <w:div w:id="411124197">
                                  <w:marLeft w:val="0"/>
                                  <w:marRight w:val="0"/>
                                  <w:marTop w:val="0"/>
                                  <w:marBottom w:val="0"/>
                                  <w:divBdr>
                                    <w:top w:val="none" w:sz="0" w:space="0" w:color="auto"/>
                                    <w:left w:val="none" w:sz="0" w:space="0" w:color="auto"/>
                                    <w:bottom w:val="none" w:sz="0" w:space="0" w:color="auto"/>
                                    <w:right w:val="none" w:sz="0" w:space="0" w:color="auto"/>
                                  </w:divBdr>
                                </w:div>
                              </w:divsChild>
                            </w:div>
                            <w:div w:id="960182929">
                              <w:marLeft w:val="0"/>
                              <w:marRight w:val="0"/>
                              <w:marTop w:val="0"/>
                              <w:marBottom w:val="0"/>
                              <w:divBdr>
                                <w:top w:val="none" w:sz="0" w:space="0" w:color="auto"/>
                                <w:left w:val="none" w:sz="0" w:space="0" w:color="auto"/>
                                <w:bottom w:val="none" w:sz="0" w:space="0" w:color="auto"/>
                                <w:right w:val="none" w:sz="0" w:space="0" w:color="auto"/>
                              </w:divBdr>
                              <w:divsChild>
                                <w:div w:id="1678579101">
                                  <w:marLeft w:val="0"/>
                                  <w:marRight w:val="0"/>
                                  <w:marTop w:val="0"/>
                                  <w:marBottom w:val="0"/>
                                  <w:divBdr>
                                    <w:top w:val="none" w:sz="0" w:space="0" w:color="auto"/>
                                    <w:left w:val="none" w:sz="0" w:space="0" w:color="auto"/>
                                    <w:bottom w:val="none" w:sz="0" w:space="0" w:color="auto"/>
                                    <w:right w:val="none" w:sz="0" w:space="0" w:color="auto"/>
                                  </w:divBdr>
                                </w:div>
                              </w:divsChild>
                            </w:div>
                            <w:div w:id="15410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02479">
      <w:bodyDiv w:val="1"/>
      <w:marLeft w:val="0"/>
      <w:marRight w:val="0"/>
      <w:marTop w:val="0"/>
      <w:marBottom w:val="0"/>
      <w:divBdr>
        <w:top w:val="none" w:sz="0" w:space="0" w:color="auto"/>
        <w:left w:val="none" w:sz="0" w:space="0" w:color="auto"/>
        <w:bottom w:val="none" w:sz="0" w:space="0" w:color="auto"/>
        <w:right w:val="none" w:sz="0" w:space="0" w:color="auto"/>
      </w:divBdr>
      <w:divsChild>
        <w:div w:id="755253211">
          <w:marLeft w:val="0"/>
          <w:marRight w:val="0"/>
          <w:marTop w:val="0"/>
          <w:marBottom w:val="0"/>
          <w:divBdr>
            <w:top w:val="none" w:sz="0" w:space="0" w:color="auto"/>
            <w:left w:val="none" w:sz="0" w:space="0" w:color="auto"/>
            <w:bottom w:val="none" w:sz="0" w:space="0" w:color="auto"/>
            <w:right w:val="none" w:sz="0" w:space="0" w:color="auto"/>
          </w:divBdr>
          <w:divsChild>
            <w:div w:id="1770851967">
              <w:marLeft w:val="0"/>
              <w:marRight w:val="0"/>
              <w:marTop w:val="0"/>
              <w:marBottom w:val="0"/>
              <w:divBdr>
                <w:top w:val="none" w:sz="0" w:space="0" w:color="auto"/>
                <w:left w:val="none" w:sz="0" w:space="0" w:color="auto"/>
                <w:bottom w:val="none" w:sz="0" w:space="0" w:color="auto"/>
                <w:right w:val="none" w:sz="0" w:space="0" w:color="auto"/>
              </w:divBdr>
              <w:divsChild>
                <w:div w:id="1198356001">
                  <w:marLeft w:val="0"/>
                  <w:marRight w:val="0"/>
                  <w:marTop w:val="0"/>
                  <w:marBottom w:val="0"/>
                  <w:divBdr>
                    <w:top w:val="none" w:sz="0" w:space="0" w:color="auto"/>
                    <w:left w:val="none" w:sz="0" w:space="0" w:color="auto"/>
                    <w:bottom w:val="none" w:sz="0" w:space="0" w:color="auto"/>
                    <w:right w:val="none" w:sz="0" w:space="0" w:color="auto"/>
                  </w:divBdr>
                  <w:divsChild>
                    <w:div w:id="1056584920">
                      <w:marLeft w:val="0"/>
                      <w:marRight w:val="0"/>
                      <w:marTop w:val="0"/>
                      <w:marBottom w:val="0"/>
                      <w:divBdr>
                        <w:top w:val="none" w:sz="0" w:space="0" w:color="auto"/>
                        <w:left w:val="none" w:sz="0" w:space="0" w:color="auto"/>
                        <w:bottom w:val="none" w:sz="0" w:space="0" w:color="auto"/>
                        <w:right w:val="none" w:sz="0" w:space="0" w:color="auto"/>
                      </w:divBdr>
                      <w:divsChild>
                        <w:div w:id="378670472">
                          <w:marLeft w:val="0"/>
                          <w:marRight w:val="0"/>
                          <w:marTop w:val="0"/>
                          <w:marBottom w:val="0"/>
                          <w:divBdr>
                            <w:top w:val="none" w:sz="0" w:space="0" w:color="auto"/>
                            <w:left w:val="none" w:sz="0" w:space="0" w:color="auto"/>
                            <w:bottom w:val="none" w:sz="0" w:space="0" w:color="auto"/>
                            <w:right w:val="none" w:sz="0" w:space="0" w:color="auto"/>
                          </w:divBdr>
                          <w:divsChild>
                            <w:div w:id="1511800087">
                              <w:marLeft w:val="0"/>
                              <w:marRight w:val="0"/>
                              <w:marTop w:val="0"/>
                              <w:marBottom w:val="0"/>
                              <w:divBdr>
                                <w:top w:val="none" w:sz="0" w:space="0" w:color="auto"/>
                                <w:left w:val="none" w:sz="0" w:space="0" w:color="auto"/>
                                <w:bottom w:val="none" w:sz="0" w:space="0" w:color="auto"/>
                                <w:right w:val="none" w:sz="0" w:space="0" w:color="auto"/>
                              </w:divBdr>
                              <w:divsChild>
                                <w:div w:id="752161202">
                                  <w:marLeft w:val="0"/>
                                  <w:marRight w:val="0"/>
                                  <w:marTop w:val="0"/>
                                  <w:marBottom w:val="0"/>
                                  <w:divBdr>
                                    <w:top w:val="none" w:sz="0" w:space="0" w:color="auto"/>
                                    <w:left w:val="none" w:sz="0" w:space="0" w:color="auto"/>
                                    <w:bottom w:val="none" w:sz="0" w:space="0" w:color="auto"/>
                                    <w:right w:val="none" w:sz="0" w:space="0" w:color="auto"/>
                                  </w:divBdr>
                                </w:div>
                                <w:div w:id="1501194747">
                                  <w:marLeft w:val="0"/>
                                  <w:marRight w:val="0"/>
                                  <w:marTop w:val="0"/>
                                  <w:marBottom w:val="0"/>
                                  <w:divBdr>
                                    <w:top w:val="none" w:sz="0" w:space="0" w:color="auto"/>
                                    <w:left w:val="none" w:sz="0" w:space="0" w:color="auto"/>
                                    <w:bottom w:val="none" w:sz="0" w:space="0" w:color="auto"/>
                                    <w:right w:val="none" w:sz="0" w:space="0" w:color="auto"/>
                                  </w:divBdr>
                                  <w:divsChild>
                                    <w:div w:id="661659699">
                                      <w:marLeft w:val="0"/>
                                      <w:marRight w:val="0"/>
                                      <w:marTop w:val="0"/>
                                      <w:marBottom w:val="0"/>
                                      <w:divBdr>
                                        <w:top w:val="none" w:sz="0" w:space="0" w:color="auto"/>
                                        <w:left w:val="none" w:sz="0" w:space="0" w:color="auto"/>
                                        <w:bottom w:val="none" w:sz="0" w:space="0" w:color="auto"/>
                                        <w:right w:val="none" w:sz="0" w:space="0" w:color="auto"/>
                                      </w:divBdr>
                                      <w:divsChild>
                                        <w:div w:id="1651321871">
                                          <w:marLeft w:val="0"/>
                                          <w:marRight w:val="0"/>
                                          <w:marTop w:val="0"/>
                                          <w:marBottom w:val="0"/>
                                          <w:divBdr>
                                            <w:top w:val="none" w:sz="0" w:space="0" w:color="auto"/>
                                            <w:left w:val="none" w:sz="0" w:space="0" w:color="auto"/>
                                            <w:bottom w:val="none" w:sz="0" w:space="0" w:color="auto"/>
                                            <w:right w:val="none" w:sz="0" w:space="0" w:color="auto"/>
                                          </w:divBdr>
                                        </w:div>
                                        <w:div w:id="14317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865628">
      <w:bodyDiv w:val="1"/>
      <w:marLeft w:val="0"/>
      <w:marRight w:val="0"/>
      <w:marTop w:val="0"/>
      <w:marBottom w:val="0"/>
      <w:divBdr>
        <w:top w:val="none" w:sz="0" w:space="0" w:color="auto"/>
        <w:left w:val="none" w:sz="0" w:space="0" w:color="auto"/>
        <w:bottom w:val="none" w:sz="0" w:space="0" w:color="auto"/>
        <w:right w:val="none" w:sz="0" w:space="0" w:color="auto"/>
      </w:divBdr>
      <w:divsChild>
        <w:div w:id="1513179140">
          <w:marLeft w:val="0"/>
          <w:marRight w:val="0"/>
          <w:marTop w:val="0"/>
          <w:marBottom w:val="0"/>
          <w:divBdr>
            <w:top w:val="none" w:sz="0" w:space="0" w:color="auto"/>
            <w:left w:val="none" w:sz="0" w:space="0" w:color="auto"/>
            <w:bottom w:val="none" w:sz="0" w:space="0" w:color="auto"/>
            <w:right w:val="none" w:sz="0" w:space="0" w:color="auto"/>
          </w:divBdr>
          <w:divsChild>
            <w:div w:id="1548294111">
              <w:marLeft w:val="0"/>
              <w:marRight w:val="0"/>
              <w:marTop w:val="0"/>
              <w:marBottom w:val="0"/>
              <w:divBdr>
                <w:top w:val="none" w:sz="0" w:space="0" w:color="auto"/>
                <w:left w:val="none" w:sz="0" w:space="0" w:color="auto"/>
                <w:bottom w:val="none" w:sz="0" w:space="0" w:color="auto"/>
                <w:right w:val="none" w:sz="0" w:space="0" w:color="auto"/>
              </w:divBdr>
              <w:divsChild>
                <w:div w:id="852302792">
                  <w:marLeft w:val="0"/>
                  <w:marRight w:val="0"/>
                  <w:marTop w:val="0"/>
                  <w:marBottom w:val="0"/>
                  <w:divBdr>
                    <w:top w:val="none" w:sz="0" w:space="0" w:color="auto"/>
                    <w:left w:val="none" w:sz="0" w:space="0" w:color="auto"/>
                    <w:bottom w:val="none" w:sz="0" w:space="0" w:color="auto"/>
                    <w:right w:val="none" w:sz="0" w:space="0" w:color="auto"/>
                  </w:divBdr>
                  <w:divsChild>
                    <w:div w:id="149686050">
                      <w:marLeft w:val="0"/>
                      <w:marRight w:val="0"/>
                      <w:marTop w:val="0"/>
                      <w:marBottom w:val="0"/>
                      <w:divBdr>
                        <w:top w:val="none" w:sz="0" w:space="0" w:color="auto"/>
                        <w:left w:val="none" w:sz="0" w:space="0" w:color="auto"/>
                        <w:bottom w:val="none" w:sz="0" w:space="0" w:color="auto"/>
                        <w:right w:val="none" w:sz="0" w:space="0" w:color="auto"/>
                      </w:divBdr>
                      <w:divsChild>
                        <w:div w:id="827402252">
                          <w:marLeft w:val="0"/>
                          <w:marRight w:val="0"/>
                          <w:marTop w:val="0"/>
                          <w:marBottom w:val="0"/>
                          <w:divBdr>
                            <w:top w:val="none" w:sz="0" w:space="0" w:color="auto"/>
                            <w:left w:val="none" w:sz="0" w:space="0" w:color="auto"/>
                            <w:bottom w:val="none" w:sz="0" w:space="0" w:color="auto"/>
                            <w:right w:val="none" w:sz="0" w:space="0" w:color="auto"/>
                          </w:divBdr>
                          <w:divsChild>
                            <w:div w:id="13115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848747">
      <w:bodyDiv w:val="1"/>
      <w:marLeft w:val="0"/>
      <w:marRight w:val="0"/>
      <w:marTop w:val="0"/>
      <w:marBottom w:val="0"/>
      <w:divBdr>
        <w:top w:val="none" w:sz="0" w:space="0" w:color="auto"/>
        <w:left w:val="none" w:sz="0" w:space="0" w:color="auto"/>
        <w:bottom w:val="none" w:sz="0" w:space="0" w:color="auto"/>
        <w:right w:val="none" w:sz="0" w:space="0" w:color="auto"/>
      </w:divBdr>
      <w:divsChild>
        <w:div w:id="1828209588">
          <w:marLeft w:val="0"/>
          <w:marRight w:val="0"/>
          <w:marTop w:val="0"/>
          <w:marBottom w:val="0"/>
          <w:divBdr>
            <w:top w:val="none" w:sz="0" w:space="0" w:color="auto"/>
            <w:left w:val="none" w:sz="0" w:space="0" w:color="auto"/>
            <w:bottom w:val="none" w:sz="0" w:space="0" w:color="auto"/>
            <w:right w:val="none" w:sz="0" w:space="0" w:color="auto"/>
          </w:divBdr>
          <w:divsChild>
            <w:div w:id="1170558267">
              <w:marLeft w:val="0"/>
              <w:marRight w:val="0"/>
              <w:marTop w:val="0"/>
              <w:marBottom w:val="0"/>
              <w:divBdr>
                <w:top w:val="none" w:sz="0" w:space="0" w:color="auto"/>
                <w:left w:val="none" w:sz="0" w:space="0" w:color="auto"/>
                <w:bottom w:val="none" w:sz="0" w:space="0" w:color="auto"/>
                <w:right w:val="none" w:sz="0" w:space="0" w:color="auto"/>
              </w:divBdr>
              <w:divsChild>
                <w:div w:id="1106774215">
                  <w:marLeft w:val="0"/>
                  <w:marRight w:val="0"/>
                  <w:marTop w:val="0"/>
                  <w:marBottom w:val="0"/>
                  <w:divBdr>
                    <w:top w:val="none" w:sz="0" w:space="0" w:color="auto"/>
                    <w:left w:val="none" w:sz="0" w:space="0" w:color="auto"/>
                    <w:bottom w:val="none" w:sz="0" w:space="0" w:color="auto"/>
                    <w:right w:val="none" w:sz="0" w:space="0" w:color="auto"/>
                  </w:divBdr>
                  <w:divsChild>
                    <w:div w:id="2015916725">
                      <w:marLeft w:val="0"/>
                      <w:marRight w:val="0"/>
                      <w:marTop w:val="0"/>
                      <w:marBottom w:val="0"/>
                      <w:divBdr>
                        <w:top w:val="none" w:sz="0" w:space="0" w:color="auto"/>
                        <w:left w:val="none" w:sz="0" w:space="0" w:color="auto"/>
                        <w:bottom w:val="none" w:sz="0" w:space="0" w:color="auto"/>
                        <w:right w:val="none" w:sz="0" w:space="0" w:color="auto"/>
                      </w:divBdr>
                      <w:divsChild>
                        <w:div w:id="1896769185">
                          <w:marLeft w:val="0"/>
                          <w:marRight w:val="0"/>
                          <w:marTop w:val="0"/>
                          <w:marBottom w:val="0"/>
                          <w:divBdr>
                            <w:top w:val="none" w:sz="0" w:space="0" w:color="auto"/>
                            <w:left w:val="none" w:sz="0" w:space="0" w:color="auto"/>
                            <w:bottom w:val="none" w:sz="0" w:space="0" w:color="auto"/>
                            <w:right w:val="none" w:sz="0" w:space="0" w:color="auto"/>
                          </w:divBdr>
                          <w:divsChild>
                            <w:div w:id="9041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247889">
      <w:bodyDiv w:val="1"/>
      <w:marLeft w:val="0"/>
      <w:marRight w:val="0"/>
      <w:marTop w:val="0"/>
      <w:marBottom w:val="0"/>
      <w:divBdr>
        <w:top w:val="none" w:sz="0" w:space="0" w:color="auto"/>
        <w:left w:val="none" w:sz="0" w:space="0" w:color="auto"/>
        <w:bottom w:val="none" w:sz="0" w:space="0" w:color="auto"/>
        <w:right w:val="none" w:sz="0" w:space="0" w:color="auto"/>
      </w:divBdr>
    </w:div>
    <w:div w:id="1587379670">
      <w:bodyDiv w:val="1"/>
      <w:marLeft w:val="0"/>
      <w:marRight w:val="0"/>
      <w:marTop w:val="0"/>
      <w:marBottom w:val="0"/>
      <w:divBdr>
        <w:top w:val="none" w:sz="0" w:space="0" w:color="auto"/>
        <w:left w:val="none" w:sz="0" w:space="0" w:color="auto"/>
        <w:bottom w:val="none" w:sz="0" w:space="0" w:color="auto"/>
        <w:right w:val="none" w:sz="0" w:space="0" w:color="auto"/>
      </w:divBdr>
      <w:divsChild>
        <w:div w:id="68887503">
          <w:marLeft w:val="0"/>
          <w:marRight w:val="0"/>
          <w:marTop w:val="0"/>
          <w:marBottom w:val="0"/>
          <w:divBdr>
            <w:top w:val="none" w:sz="0" w:space="0" w:color="auto"/>
            <w:left w:val="none" w:sz="0" w:space="0" w:color="auto"/>
            <w:bottom w:val="none" w:sz="0" w:space="0" w:color="auto"/>
            <w:right w:val="none" w:sz="0" w:space="0" w:color="auto"/>
          </w:divBdr>
          <w:divsChild>
            <w:div w:id="713236943">
              <w:marLeft w:val="0"/>
              <w:marRight w:val="0"/>
              <w:marTop w:val="0"/>
              <w:marBottom w:val="0"/>
              <w:divBdr>
                <w:top w:val="none" w:sz="0" w:space="0" w:color="auto"/>
                <w:left w:val="none" w:sz="0" w:space="0" w:color="auto"/>
                <w:bottom w:val="none" w:sz="0" w:space="0" w:color="auto"/>
                <w:right w:val="none" w:sz="0" w:space="0" w:color="auto"/>
              </w:divBdr>
              <w:divsChild>
                <w:div w:id="1472139396">
                  <w:marLeft w:val="0"/>
                  <w:marRight w:val="0"/>
                  <w:marTop w:val="0"/>
                  <w:marBottom w:val="0"/>
                  <w:divBdr>
                    <w:top w:val="none" w:sz="0" w:space="0" w:color="auto"/>
                    <w:left w:val="none" w:sz="0" w:space="0" w:color="auto"/>
                    <w:bottom w:val="none" w:sz="0" w:space="0" w:color="auto"/>
                    <w:right w:val="none" w:sz="0" w:space="0" w:color="auto"/>
                  </w:divBdr>
                  <w:divsChild>
                    <w:div w:id="214584561">
                      <w:marLeft w:val="-150"/>
                      <w:marRight w:val="-150"/>
                      <w:marTop w:val="0"/>
                      <w:marBottom w:val="0"/>
                      <w:divBdr>
                        <w:top w:val="none" w:sz="0" w:space="0" w:color="auto"/>
                        <w:left w:val="none" w:sz="0" w:space="0" w:color="auto"/>
                        <w:bottom w:val="none" w:sz="0" w:space="0" w:color="auto"/>
                        <w:right w:val="none" w:sz="0" w:space="0" w:color="auto"/>
                      </w:divBdr>
                      <w:divsChild>
                        <w:div w:id="439493124">
                          <w:marLeft w:val="0"/>
                          <w:marRight w:val="0"/>
                          <w:marTop w:val="0"/>
                          <w:marBottom w:val="0"/>
                          <w:divBdr>
                            <w:top w:val="none" w:sz="0" w:space="0" w:color="auto"/>
                            <w:left w:val="none" w:sz="0" w:space="0" w:color="auto"/>
                            <w:bottom w:val="none" w:sz="0" w:space="0" w:color="auto"/>
                            <w:right w:val="none" w:sz="0" w:space="0" w:color="auto"/>
                          </w:divBdr>
                          <w:divsChild>
                            <w:div w:id="204099503">
                              <w:marLeft w:val="0"/>
                              <w:marRight w:val="0"/>
                              <w:marTop w:val="0"/>
                              <w:marBottom w:val="0"/>
                              <w:divBdr>
                                <w:top w:val="none" w:sz="0" w:space="0" w:color="auto"/>
                                <w:left w:val="none" w:sz="0" w:space="0" w:color="auto"/>
                                <w:bottom w:val="none" w:sz="0" w:space="0" w:color="auto"/>
                                <w:right w:val="none" w:sz="0" w:space="0" w:color="auto"/>
                              </w:divBdr>
                              <w:divsChild>
                                <w:div w:id="617223677">
                                  <w:marLeft w:val="0"/>
                                  <w:marRight w:val="0"/>
                                  <w:marTop w:val="0"/>
                                  <w:marBottom w:val="300"/>
                                  <w:divBdr>
                                    <w:top w:val="none" w:sz="0" w:space="0" w:color="auto"/>
                                    <w:left w:val="none" w:sz="0" w:space="0" w:color="auto"/>
                                    <w:bottom w:val="none" w:sz="0" w:space="0" w:color="auto"/>
                                    <w:right w:val="none" w:sz="0" w:space="0" w:color="auto"/>
                                  </w:divBdr>
                                  <w:divsChild>
                                    <w:div w:id="421531900">
                                      <w:marLeft w:val="0"/>
                                      <w:marRight w:val="0"/>
                                      <w:marTop w:val="0"/>
                                      <w:marBottom w:val="0"/>
                                      <w:divBdr>
                                        <w:top w:val="none" w:sz="0" w:space="0" w:color="auto"/>
                                        <w:left w:val="none" w:sz="0" w:space="0" w:color="auto"/>
                                        <w:bottom w:val="none" w:sz="0" w:space="0" w:color="auto"/>
                                        <w:right w:val="none" w:sz="0" w:space="0" w:color="auto"/>
                                      </w:divBdr>
                                      <w:divsChild>
                                        <w:div w:id="1883322032">
                                          <w:marLeft w:val="0"/>
                                          <w:marRight w:val="0"/>
                                          <w:marTop w:val="0"/>
                                          <w:marBottom w:val="0"/>
                                          <w:divBdr>
                                            <w:top w:val="none" w:sz="0" w:space="0" w:color="auto"/>
                                            <w:left w:val="none" w:sz="0" w:space="0" w:color="auto"/>
                                            <w:bottom w:val="none" w:sz="0" w:space="0" w:color="auto"/>
                                            <w:right w:val="none" w:sz="0" w:space="0" w:color="auto"/>
                                          </w:divBdr>
                                          <w:divsChild>
                                            <w:div w:id="535587063">
                                              <w:marLeft w:val="0"/>
                                              <w:marRight w:val="0"/>
                                              <w:marTop w:val="0"/>
                                              <w:marBottom w:val="0"/>
                                              <w:divBdr>
                                                <w:top w:val="none" w:sz="0" w:space="0" w:color="auto"/>
                                                <w:left w:val="none" w:sz="0" w:space="0" w:color="auto"/>
                                                <w:bottom w:val="none" w:sz="0" w:space="0" w:color="auto"/>
                                                <w:right w:val="none" w:sz="0" w:space="0" w:color="auto"/>
                                              </w:divBdr>
                                              <w:divsChild>
                                                <w:div w:id="1431051971">
                                                  <w:marLeft w:val="0"/>
                                                  <w:marRight w:val="0"/>
                                                  <w:marTop w:val="0"/>
                                                  <w:marBottom w:val="0"/>
                                                  <w:divBdr>
                                                    <w:top w:val="none" w:sz="0" w:space="0" w:color="auto"/>
                                                    <w:left w:val="none" w:sz="0" w:space="0" w:color="auto"/>
                                                    <w:bottom w:val="none" w:sz="0" w:space="0" w:color="auto"/>
                                                    <w:right w:val="none" w:sz="0" w:space="0" w:color="auto"/>
                                                  </w:divBdr>
                                                  <w:divsChild>
                                                    <w:div w:id="1151287283">
                                                      <w:marLeft w:val="0"/>
                                                      <w:marRight w:val="0"/>
                                                      <w:marTop w:val="0"/>
                                                      <w:marBottom w:val="0"/>
                                                      <w:divBdr>
                                                        <w:top w:val="none" w:sz="0" w:space="0" w:color="auto"/>
                                                        <w:left w:val="none" w:sz="0" w:space="0" w:color="auto"/>
                                                        <w:bottom w:val="none" w:sz="0" w:space="0" w:color="auto"/>
                                                        <w:right w:val="none" w:sz="0" w:space="0" w:color="auto"/>
                                                      </w:divBdr>
                                                      <w:divsChild>
                                                        <w:div w:id="1957173702">
                                                          <w:marLeft w:val="0"/>
                                                          <w:marRight w:val="0"/>
                                                          <w:marTop w:val="0"/>
                                                          <w:marBottom w:val="0"/>
                                                          <w:divBdr>
                                                            <w:top w:val="none" w:sz="0" w:space="0" w:color="auto"/>
                                                            <w:left w:val="none" w:sz="0" w:space="0" w:color="auto"/>
                                                            <w:bottom w:val="none" w:sz="0" w:space="0" w:color="auto"/>
                                                            <w:right w:val="none" w:sz="0" w:space="0" w:color="auto"/>
                                                          </w:divBdr>
                                                          <w:divsChild>
                                                            <w:div w:id="15928521">
                                                              <w:marLeft w:val="0"/>
                                                              <w:marRight w:val="0"/>
                                                              <w:marTop w:val="0"/>
                                                              <w:marBottom w:val="0"/>
                                                              <w:divBdr>
                                                                <w:top w:val="none" w:sz="0" w:space="0" w:color="auto"/>
                                                                <w:left w:val="none" w:sz="0" w:space="0" w:color="auto"/>
                                                                <w:bottom w:val="none" w:sz="0" w:space="0" w:color="auto"/>
                                                                <w:right w:val="none" w:sz="0" w:space="0" w:color="auto"/>
                                                              </w:divBdr>
                                                              <w:divsChild>
                                                                <w:div w:id="1968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894151">
      <w:bodyDiv w:val="1"/>
      <w:marLeft w:val="0"/>
      <w:marRight w:val="0"/>
      <w:marTop w:val="0"/>
      <w:marBottom w:val="0"/>
      <w:divBdr>
        <w:top w:val="none" w:sz="0" w:space="0" w:color="auto"/>
        <w:left w:val="none" w:sz="0" w:space="0" w:color="auto"/>
        <w:bottom w:val="none" w:sz="0" w:space="0" w:color="auto"/>
        <w:right w:val="none" w:sz="0" w:space="0" w:color="auto"/>
      </w:divBdr>
      <w:divsChild>
        <w:div w:id="2065442000">
          <w:marLeft w:val="0"/>
          <w:marRight w:val="0"/>
          <w:marTop w:val="0"/>
          <w:marBottom w:val="0"/>
          <w:divBdr>
            <w:top w:val="none" w:sz="0" w:space="0" w:color="auto"/>
            <w:left w:val="none" w:sz="0" w:space="0" w:color="auto"/>
            <w:bottom w:val="none" w:sz="0" w:space="0" w:color="auto"/>
            <w:right w:val="none" w:sz="0" w:space="0" w:color="auto"/>
          </w:divBdr>
          <w:divsChild>
            <w:div w:id="606043435">
              <w:marLeft w:val="0"/>
              <w:marRight w:val="0"/>
              <w:marTop w:val="0"/>
              <w:marBottom w:val="0"/>
              <w:divBdr>
                <w:top w:val="none" w:sz="0" w:space="0" w:color="auto"/>
                <w:left w:val="none" w:sz="0" w:space="0" w:color="auto"/>
                <w:bottom w:val="none" w:sz="0" w:space="0" w:color="auto"/>
                <w:right w:val="none" w:sz="0" w:space="0" w:color="auto"/>
              </w:divBdr>
              <w:divsChild>
                <w:div w:id="923950041">
                  <w:marLeft w:val="0"/>
                  <w:marRight w:val="0"/>
                  <w:marTop w:val="0"/>
                  <w:marBottom w:val="0"/>
                  <w:divBdr>
                    <w:top w:val="none" w:sz="0" w:space="0" w:color="auto"/>
                    <w:left w:val="none" w:sz="0" w:space="0" w:color="auto"/>
                    <w:bottom w:val="none" w:sz="0" w:space="0" w:color="auto"/>
                    <w:right w:val="none" w:sz="0" w:space="0" w:color="auto"/>
                  </w:divBdr>
                  <w:divsChild>
                    <w:div w:id="1440953949">
                      <w:marLeft w:val="-150"/>
                      <w:marRight w:val="-150"/>
                      <w:marTop w:val="0"/>
                      <w:marBottom w:val="0"/>
                      <w:divBdr>
                        <w:top w:val="none" w:sz="0" w:space="0" w:color="auto"/>
                        <w:left w:val="none" w:sz="0" w:space="0" w:color="auto"/>
                        <w:bottom w:val="none" w:sz="0" w:space="0" w:color="auto"/>
                        <w:right w:val="none" w:sz="0" w:space="0" w:color="auto"/>
                      </w:divBdr>
                      <w:divsChild>
                        <w:div w:id="674305795">
                          <w:marLeft w:val="0"/>
                          <w:marRight w:val="0"/>
                          <w:marTop w:val="0"/>
                          <w:marBottom w:val="0"/>
                          <w:divBdr>
                            <w:top w:val="none" w:sz="0" w:space="0" w:color="auto"/>
                            <w:left w:val="none" w:sz="0" w:space="0" w:color="auto"/>
                            <w:bottom w:val="none" w:sz="0" w:space="0" w:color="auto"/>
                            <w:right w:val="none" w:sz="0" w:space="0" w:color="auto"/>
                          </w:divBdr>
                          <w:divsChild>
                            <w:div w:id="1511603098">
                              <w:marLeft w:val="0"/>
                              <w:marRight w:val="0"/>
                              <w:marTop w:val="0"/>
                              <w:marBottom w:val="0"/>
                              <w:divBdr>
                                <w:top w:val="none" w:sz="0" w:space="0" w:color="auto"/>
                                <w:left w:val="none" w:sz="0" w:space="0" w:color="auto"/>
                                <w:bottom w:val="none" w:sz="0" w:space="0" w:color="auto"/>
                                <w:right w:val="none" w:sz="0" w:space="0" w:color="auto"/>
                              </w:divBdr>
                              <w:divsChild>
                                <w:div w:id="1066413352">
                                  <w:marLeft w:val="0"/>
                                  <w:marRight w:val="0"/>
                                  <w:marTop w:val="0"/>
                                  <w:marBottom w:val="300"/>
                                  <w:divBdr>
                                    <w:top w:val="none" w:sz="0" w:space="0" w:color="auto"/>
                                    <w:left w:val="none" w:sz="0" w:space="0" w:color="auto"/>
                                    <w:bottom w:val="none" w:sz="0" w:space="0" w:color="auto"/>
                                    <w:right w:val="none" w:sz="0" w:space="0" w:color="auto"/>
                                  </w:divBdr>
                                  <w:divsChild>
                                    <w:div w:id="975448962">
                                      <w:marLeft w:val="0"/>
                                      <w:marRight w:val="0"/>
                                      <w:marTop w:val="0"/>
                                      <w:marBottom w:val="0"/>
                                      <w:divBdr>
                                        <w:top w:val="none" w:sz="0" w:space="0" w:color="auto"/>
                                        <w:left w:val="none" w:sz="0" w:space="0" w:color="auto"/>
                                        <w:bottom w:val="none" w:sz="0" w:space="0" w:color="auto"/>
                                        <w:right w:val="none" w:sz="0" w:space="0" w:color="auto"/>
                                      </w:divBdr>
                                      <w:divsChild>
                                        <w:div w:id="443351485">
                                          <w:marLeft w:val="0"/>
                                          <w:marRight w:val="0"/>
                                          <w:marTop w:val="0"/>
                                          <w:marBottom w:val="0"/>
                                          <w:divBdr>
                                            <w:top w:val="none" w:sz="0" w:space="0" w:color="auto"/>
                                            <w:left w:val="none" w:sz="0" w:space="0" w:color="auto"/>
                                            <w:bottom w:val="none" w:sz="0" w:space="0" w:color="auto"/>
                                            <w:right w:val="none" w:sz="0" w:space="0" w:color="auto"/>
                                          </w:divBdr>
                                          <w:divsChild>
                                            <w:div w:id="469830154">
                                              <w:marLeft w:val="0"/>
                                              <w:marRight w:val="0"/>
                                              <w:marTop w:val="0"/>
                                              <w:marBottom w:val="0"/>
                                              <w:divBdr>
                                                <w:top w:val="none" w:sz="0" w:space="0" w:color="auto"/>
                                                <w:left w:val="none" w:sz="0" w:space="0" w:color="auto"/>
                                                <w:bottom w:val="none" w:sz="0" w:space="0" w:color="auto"/>
                                                <w:right w:val="none" w:sz="0" w:space="0" w:color="auto"/>
                                              </w:divBdr>
                                              <w:divsChild>
                                                <w:div w:id="329793031">
                                                  <w:marLeft w:val="0"/>
                                                  <w:marRight w:val="0"/>
                                                  <w:marTop w:val="0"/>
                                                  <w:marBottom w:val="0"/>
                                                  <w:divBdr>
                                                    <w:top w:val="none" w:sz="0" w:space="0" w:color="auto"/>
                                                    <w:left w:val="none" w:sz="0" w:space="0" w:color="auto"/>
                                                    <w:bottom w:val="none" w:sz="0" w:space="0" w:color="auto"/>
                                                    <w:right w:val="none" w:sz="0" w:space="0" w:color="auto"/>
                                                  </w:divBdr>
                                                  <w:divsChild>
                                                    <w:div w:id="194853552">
                                                      <w:marLeft w:val="0"/>
                                                      <w:marRight w:val="0"/>
                                                      <w:marTop w:val="0"/>
                                                      <w:marBottom w:val="0"/>
                                                      <w:divBdr>
                                                        <w:top w:val="none" w:sz="0" w:space="0" w:color="auto"/>
                                                        <w:left w:val="none" w:sz="0" w:space="0" w:color="auto"/>
                                                        <w:bottom w:val="none" w:sz="0" w:space="0" w:color="auto"/>
                                                        <w:right w:val="none" w:sz="0" w:space="0" w:color="auto"/>
                                                      </w:divBdr>
                                                      <w:divsChild>
                                                        <w:div w:id="1068647559">
                                                          <w:marLeft w:val="0"/>
                                                          <w:marRight w:val="0"/>
                                                          <w:marTop w:val="0"/>
                                                          <w:marBottom w:val="0"/>
                                                          <w:divBdr>
                                                            <w:top w:val="none" w:sz="0" w:space="0" w:color="auto"/>
                                                            <w:left w:val="none" w:sz="0" w:space="0" w:color="auto"/>
                                                            <w:bottom w:val="none" w:sz="0" w:space="0" w:color="auto"/>
                                                            <w:right w:val="none" w:sz="0" w:space="0" w:color="auto"/>
                                                          </w:divBdr>
                                                          <w:divsChild>
                                                            <w:div w:id="1506899724">
                                                              <w:marLeft w:val="0"/>
                                                              <w:marRight w:val="0"/>
                                                              <w:marTop w:val="0"/>
                                                              <w:marBottom w:val="0"/>
                                                              <w:divBdr>
                                                                <w:top w:val="none" w:sz="0" w:space="0" w:color="auto"/>
                                                                <w:left w:val="none" w:sz="0" w:space="0" w:color="auto"/>
                                                                <w:bottom w:val="none" w:sz="0" w:space="0" w:color="auto"/>
                                                                <w:right w:val="none" w:sz="0" w:space="0" w:color="auto"/>
                                                              </w:divBdr>
                                                              <w:divsChild>
                                                                <w:div w:id="1576092682">
                                                                  <w:marLeft w:val="0"/>
                                                                  <w:marRight w:val="0"/>
                                                                  <w:marTop w:val="0"/>
                                                                  <w:marBottom w:val="0"/>
                                                                  <w:divBdr>
                                                                    <w:top w:val="none" w:sz="0" w:space="0" w:color="auto"/>
                                                                    <w:left w:val="none" w:sz="0" w:space="0" w:color="auto"/>
                                                                    <w:bottom w:val="none" w:sz="0" w:space="0" w:color="auto"/>
                                                                    <w:right w:val="none" w:sz="0" w:space="0" w:color="auto"/>
                                                                  </w:divBdr>
                                                                  <w:divsChild>
                                                                    <w:div w:id="19555864">
                                                                      <w:marLeft w:val="0"/>
                                                                      <w:marRight w:val="0"/>
                                                                      <w:marTop w:val="0"/>
                                                                      <w:marBottom w:val="0"/>
                                                                      <w:divBdr>
                                                                        <w:top w:val="none" w:sz="0" w:space="0" w:color="auto"/>
                                                                        <w:left w:val="none" w:sz="0" w:space="0" w:color="auto"/>
                                                                        <w:bottom w:val="none" w:sz="0" w:space="0" w:color="auto"/>
                                                                        <w:right w:val="none" w:sz="0" w:space="0" w:color="auto"/>
                                                                      </w:divBdr>
                                                                      <w:divsChild>
                                                                        <w:div w:id="958343946">
                                                                          <w:marLeft w:val="0"/>
                                                                          <w:marRight w:val="0"/>
                                                                          <w:marTop w:val="0"/>
                                                                          <w:marBottom w:val="0"/>
                                                                          <w:divBdr>
                                                                            <w:top w:val="none" w:sz="0" w:space="0" w:color="auto"/>
                                                                            <w:left w:val="none" w:sz="0" w:space="0" w:color="auto"/>
                                                                            <w:bottom w:val="none" w:sz="0" w:space="0" w:color="auto"/>
                                                                            <w:right w:val="none" w:sz="0" w:space="0" w:color="auto"/>
                                                                          </w:divBdr>
                                                                        </w:div>
                                                                        <w:div w:id="2047564530">
                                                                          <w:marLeft w:val="0"/>
                                                                          <w:marRight w:val="0"/>
                                                                          <w:marTop w:val="0"/>
                                                                          <w:marBottom w:val="0"/>
                                                                          <w:divBdr>
                                                                            <w:top w:val="none" w:sz="0" w:space="0" w:color="auto"/>
                                                                            <w:left w:val="none" w:sz="0" w:space="0" w:color="auto"/>
                                                                            <w:bottom w:val="none" w:sz="0" w:space="0" w:color="auto"/>
                                                                            <w:right w:val="none" w:sz="0" w:space="0" w:color="auto"/>
                                                                          </w:divBdr>
                                                                        </w:div>
                                                                        <w:div w:id="583686104">
                                                                          <w:marLeft w:val="0"/>
                                                                          <w:marRight w:val="0"/>
                                                                          <w:marTop w:val="0"/>
                                                                          <w:marBottom w:val="0"/>
                                                                          <w:divBdr>
                                                                            <w:top w:val="none" w:sz="0" w:space="0" w:color="auto"/>
                                                                            <w:left w:val="none" w:sz="0" w:space="0" w:color="auto"/>
                                                                            <w:bottom w:val="none" w:sz="0" w:space="0" w:color="auto"/>
                                                                            <w:right w:val="none" w:sz="0" w:space="0" w:color="auto"/>
                                                                          </w:divBdr>
                                                                        </w:div>
                                                                        <w:div w:id="391272087">
                                                                          <w:marLeft w:val="0"/>
                                                                          <w:marRight w:val="0"/>
                                                                          <w:marTop w:val="0"/>
                                                                          <w:marBottom w:val="0"/>
                                                                          <w:divBdr>
                                                                            <w:top w:val="none" w:sz="0" w:space="0" w:color="auto"/>
                                                                            <w:left w:val="none" w:sz="0" w:space="0" w:color="auto"/>
                                                                            <w:bottom w:val="none" w:sz="0" w:space="0" w:color="auto"/>
                                                                            <w:right w:val="none" w:sz="0" w:space="0" w:color="auto"/>
                                                                          </w:divBdr>
                                                                        </w:div>
                                                                        <w:div w:id="1921862568">
                                                                          <w:marLeft w:val="0"/>
                                                                          <w:marRight w:val="0"/>
                                                                          <w:marTop w:val="0"/>
                                                                          <w:marBottom w:val="0"/>
                                                                          <w:divBdr>
                                                                            <w:top w:val="none" w:sz="0" w:space="0" w:color="auto"/>
                                                                            <w:left w:val="none" w:sz="0" w:space="0" w:color="auto"/>
                                                                            <w:bottom w:val="none" w:sz="0" w:space="0" w:color="auto"/>
                                                                            <w:right w:val="none" w:sz="0" w:space="0" w:color="auto"/>
                                                                          </w:divBdr>
                                                                        </w:div>
                                                                        <w:div w:id="1484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040286">
      <w:bodyDiv w:val="1"/>
      <w:marLeft w:val="0"/>
      <w:marRight w:val="0"/>
      <w:marTop w:val="0"/>
      <w:marBottom w:val="0"/>
      <w:divBdr>
        <w:top w:val="none" w:sz="0" w:space="0" w:color="auto"/>
        <w:left w:val="none" w:sz="0" w:space="0" w:color="auto"/>
        <w:bottom w:val="none" w:sz="0" w:space="0" w:color="auto"/>
        <w:right w:val="none" w:sz="0" w:space="0" w:color="auto"/>
      </w:divBdr>
      <w:divsChild>
        <w:div w:id="1779521074">
          <w:marLeft w:val="0"/>
          <w:marRight w:val="0"/>
          <w:marTop w:val="0"/>
          <w:marBottom w:val="0"/>
          <w:divBdr>
            <w:top w:val="none" w:sz="0" w:space="0" w:color="auto"/>
            <w:left w:val="none" w:sz="0" w:space="0" w:color="auto"/>
            <w:bottom w:val="none" w:sz="0" w:space="0" w:color="auto"/>
            <w:right w:val="none" w:sz="0" w:space="0" w:color="auto"/>
          </w:divBdr>
          <w:divsChild>
            <w:div w:id="1522667751">
              <w:marLeft w:val="0"/>
              <w:marRight w:val="0"/>
              <w:marTop w:val="0"/>
              <w:marBottom w:val="0"/>
              <w:divBdr>
                <w:top w:val="none" w:sz="0" w:space="0" w:color="auto"/>
                <w:left w:val="none" w:sz="0" w:space="0" w:color="auto"/>
                <w:bottom w:val="none" w:sz="0" w:space="0" w:color="auto"/>
                <w:right w:val="none" w:sz="0" w:space="0" w:color="auto"/>
              </w:divBdr>
              <w:divsChild>
                <w:div w:id="1537428871">
                  <w:marLeft w:val="0"/>
                  <w:marRight w:val="0"/>
                  <w:marTop w:val="0"/>
                  <w:marBottom w:val="0"/>
                  <w:divBdr>
                    <w:top w:val="none" w:sz="0" w:space="0" w:color="auto"/>
                    <w:left w:val="none" w:sz="0" w:space="0" w:color="auto"/>
                    <w:bottom w:val="none" w:sz="0" w:space="0" w:color="auto"/>
                    <w:right w:val="none" w:sz="0" w:space="0" w:color="auto"/>
                  </w:divBdr>
                  <w:divsChild>
                    <w:div w:id="850409692">
                      <w:marLeft w:val="-150"/>
                      <w:marRight w:val="-150"/>
                      <w:marTop w:val="0"/>
                      <w:marBottom w:val="0"/>
                      <w:divBdr>
                        <w:top w:val="none" w:sz="0" w:space="0" w:color="auto"/>
                        <w:left w:val="none" w:sz="0" w:space="0" w:color="auto"/>
                        <w:bottom w:val="none" w:sz="0" w:space="0" w:color="auto"/>
                        <w:right w:val="none" w:sz="0" w:space="0" w:color="auto"/>
                      </w:divBdr>
                      <w:divsChild>
                        <w:div w:id="157814192">
                          <w:marLeft w:val="0"/>
                          <w:marRight w:val="0"/>
                          <w:marTop w:val="0"/>
                          <w:marBottom w:val="0"/>
                          <w:divBdr>
                            <w:top w:val="none" w:sz="0" w:space="0" w:color="auto"/>
                            <w:left w:val="none" w:sz="0" w:space="0" w:color="auto"/>
                            <w:bottom w:val="none" w:sz="0" w:space="0" w:color="auto"/>
                            <w:right w:val="none" w:sz="0" w:space="0" w:color="auto"/>
                          </w:divBdr>
                          <w:divsChild>
                            <w:div w:id="1734304782">
                              <w:marLeft w:val="0"/>
                              <w:marRight w:val="0"/>
                              <w:marTop w:val="0"/>
                              <w:marBottom w:val="0"/>
                              <w:divBdr>
                                <w:top w:val="none" w:sz="0" w:space="0" w:color="auto"/>
                                <w:left w:val="none" w:sz="0" w:space="0" w:color="auto"/>
                                <w:bottom w:val="none" w:sz="0" w:space="0" w:color="auto"/>
                                <w:right w:val="none" w:sz="0" w:space="0" w:color="auto"/>
                              </w:divBdr>
                              <w:divsChild>
                                <w:div w:id="616840322">
                                  <w:marLeft w:val="0"/>
                                  <w:marRight w:val="0"/>
                                  <w:marTop w:val="0"/>
                                  <w:marBottom w:val="300"/>
                                  <w:divBdr>
                                    <w:top w:val="none" w:sz="0" w:space="0" w:color="auto"/>
                                    <w:left w:val="none" w:sz="0" w:space="0" w:color="auto"/>
                                    <w:bottom w:val="none" w:sz="0" w:space="0" w:color="auto"/>
                                    <w:right w:val="none" w:sz="0" w:space="0" w:color="auto"/>
                                  </w:divBdr>
                                  <w:divsChild>
                                    <w:div w:id="255334903">
                                      <w:marLeft w:val="0"/>
                                      <w:marRight w:val="0"/>
                                      <w:marTop w:val="0"/>
                                      <w:marBottom w:val="0"/>
                                      <w:divBdr>
                                        <w:top w:val="none" w:sz="0" w:space="0" w:color="auto"/>
                                        <w:left w:val="none" w:sz="0" w:space="0" w:color="auto"/>
                                        <w:bottom w:val="none" w:sz="0" w:space="0" w:color="auto"/>
                                        <w:right w:val="none" w:sz="0" w:space="0" w:color="auto"/>
                                      </w:divBdr>
                                      <w:divsChild>
                                        <w:div w:id="328144494">
                                          <w:marLeft w:val="0"/>
                                          <w:marRight w:val="0"/>
                                          <w:marTop w:val="0"/>
                                          <w:marBottom w:val="0"/>
                                          <w:divBdr>
                                            <w:top w:val="none" w:sz="0" w:space="0" w:color="auto"/>
                                            <w:left w:val="none" w:sz="0" w:space="0" w:color="auto"/>
                                            <w:bottom w:val="none" w:sz="0" w:space="0" w:color="auto"/>
                                            <w:right w:val="none" w:sz="0" w:space="0" w:color="auto"/>
                                          </w:divBdr>
                                          <w:divsChild>
                                            <w:div w:id="1847817965">
                                              <w:marLeft w:val="0"/>
                                              <w:marRight w:val="0"/>
                                              <w:marTop w:val="0"/>
                                              <w:marBottom w:val="0"/>
                                              <w:divBdr>
                                                <w:top w:val="none" w:sz="0" w:space="0" w:color="auto"/>
                                                <w:left w:val="none" w:sz="0" w:space="0" w:color="auto"/>
                                                <w:bottom w:val="none" w:sz="0" w:space="0" w:color="auto"/>
                                                <w:right w:val="none" w:sz="0" w:space="0" w:color="auto"/>
                                              </w:divBdr>
                                              <w:divsChild>
                                                <w:div w:id="1767800684">
                                                  <w:marLeft w:val="0"/>
                                                  <w:marRight w:val="0"/>
                                                  <w:marTop w:val="0"/>
                                                  <w:marBottom w:val="0"/>
                                                  <w:divBdr>
                                                    <w:top w:val="none" w:sz="0" w:space="0" w:color="auto"/>
                                                    <w:left w:val="none" w:sz="0" w:space="0" w:color="auto"/>
                                                    <w:bottom w:val="none" w:sz="0" w:space="0" w:color="auto"/>
                                                    <w:right w:val="none" w:sz="0" w:space="0" w:color="auto"/>
                                                  </w:divBdr>
                                                  <w:divsChild>
                                                    <w:div w:id="1124276679">
                                                      <w:marLeft w:val="0"/>
                                                      <w:marRight w:val="0"/>
                                                      <w:marTop w:val="0"/>
                                                      <w:marBottom w:val="0"/>
                                                      <w:divBdr>
                                                        <w:top w:val="none" w:sz="0" w:space="0" w:color="auto"/>
                                                        <w:left w:val="none" w:sz="0" w:space="0" w:color="auto"/>
                                                        <w:bottom w:val="none" w:sz="0" w:space="0" w:color="auto"/>
                                                        <w:right w:val="none" w:sz="0" w:space="0" w:color="auto"/>
                                                      </w:divBdr>
                                                      <w:divsChild>
                                                        <w:div w:id="1916014051">
                                                          <w:marLeft w:val="0"/>
                                                          <w:marRight w:val="0"/>
                                                          <w:marTop w:val="0"/>
                                                          <w:marBottom w:val="0"/>
                                                          <w:divBdr>
                                                            <w:top w:val="none" w:sz="0" w:space="0" w:color="auto"/>
                                                            <w:left w:val="none" w:sz="0" w:space="0" w:color="auto"/>
                                                            <w:bottom w:val="none" w:sz="0" w:space="0" w:color="auto"/>
                                                            <w:right w:val="none" w:sz="0" w:space="0" w:color="auto"/>
                                                          </w:divBdr>
                                                          <w:divsChild>
                                                            <w:div w:id="1275138299">
                                                              <w:marLeft w:val="0"/>
                                                              <w:marRight w:val="0"/>
                                                              <w:marTop w:val="0"/>
                                                              <w:marBottom w:val="0"/>
                                                              <w:divBdr>
                                                                <w:top w:val="none" w:sz="0" w:space="0" w:color="auto"/>
                                                                <w:left w:val="none" w:sz="0" w:space="0" w:color="auto"/>
                                                                <w:bottom w:val="none" w:sz="0" w:space="0" w:color="auto"/>
                                                                <w:right w:val="none" w:sz="0" w:space="0" w:color="auto"/>
                                                              </w:divBdr>
                                                              <w:divsChild>
                                                                <w:div w:id="667440212">
                                                                  <w:marLeft w:val="0"/>
                                                                  <w:marRight w:val="0"/>
                                                                  <w:marTop w:val="0"/>
                                                                  <w:marBottom w:val="0"/>
                                                                  <w:divBdr>
                                                                    <w:top w:val="none" w:sz="0" w:space="0" w:color="auto"/>
                                                                    <w:left w:val="none" w:sz="0" w:space="0" w:color="auto"/>
                                                                    <w:bottom w:val="none" w:sz="0" w:space="0" w:color="auto"/>
                                                                    <w:right w:val="none" w:sz="0" w:space="0" w:color="auto"/>
                                                                  </w:divBdr>
                                                                  <w:divsChild>
                                                                    <w:div w:id="1407533065">
                                                                      <w:marLeft w:val="0"/>
                                                                      <w:marRight w:val="0"/>
                                                                      <w:marTop w:val="0"/>
                                                                      <w:marBottom w:val="0"/>
                                                                      <w:divBdr>
                                                                        <w:top w:val="none" w:sz="0" w:space="0" w:color="auto"/>
                                                                        <w:left w:val="none" w:sz="0" w:space="0" w:color="auto"/>
                                                                        <w:bottom w:val="none" w:sz="0" w:space="0" w:color="auto"/>
                                                                        <w:right w:val="none" w:sz="0" w:space="0" w:color="auto"/>
                                                                      </w:divBdr>
                                                                      <w:divsChild>
                                                                        <w:div w:id="1875773240">
                                                                          <w:marLeft w:val="0"/>
                                                                          <w:marRight w:val="0"/>
                                                                          <w:marTop w:val="0"/>
                                                                          <w:marBottom w:val="0"/>
                                                                          <w:divBdr>
                                                                            <w:top w:val="none" w:sz="0" w:space="0" w:color="auto"/>
                                                                            <w:left w:val="none" w:sz="0" w:space="0" w:color="auto"/>
                                                                            <w:bottom w:val="none" w:sz="0" w:space="0" w:color="auto"/>
                                                                            <w:right w:val="none" w:sz="0" w:space="0" w:color="auto"/>
                                                                          </w:divBdr>
                                                                        </w:div>
                                                                        <w:div w:id="1931742953">
                                                                          <w:marLeft w:val="0"/>
                                                                          <w:marRight w:val="0"/>
                                                                          <w:marTop w:val="0"/>
                                                                          <w:marBottom w:val="0"/>
                                                                          <w:divBdr>
                                                                            <w:top w:val="none" w:sz="0" w:space="0" w:color="auto"/>
                                                                            <w:left w:val="none" w:sz="0" w:space="0" w:color="auto"/>
                                                                            <w:bottom w:val="none" w:sz="0" w:space="0" w:color="auto"/>
                                                                            <w:right w:val="none" w:sz="0" w:space="0" w:color="auto"/>
                                                                          </w:divBdr>
                                                                        </w:div>
                                                                        <w:div w:id="2118793229">
                                                                          <w:marLeft w:val="0"/>
                                                                          <w:marRight w:val="0"/>
                                                                          <w:marTop w:val="0"/>
                                                                          <w:marBottom w:val="0"/>
                                                                          <w:divBdr>
                                                                            <w:top w:val="none" w:sz="0" w:space="0" w:color="auto"/>
                                                                            <w:left w:val="none" w:sz="0" w:space="0" w:color="auto"/>
                                                                            <w:bottom w:val="none" w:sz="0" w:space="0" w:color="auto"/>
                                                                            <w:right w:val="none" w:sz="0" w:space="0" w:color="auto"/>
                                                                          </w:divBdr>
                                                                        </w:div>
                                                                        <w:div w:id="1399131674">
                                                                          <w:marLeft w:val="0"/>
                                                                          <w:marRight w:val="0"/>
                                                                          <w:marTop w:val="0"/>
                                                                          <w:marBottom w:val="0"/>
                                                                          <w:divBdr>
                                                                            <w:top w:val="none" w:sz="0" w:space="0" w:color="auto"/>
                                                                            <w:left w:val="none" w:sz="0" w:space="0" w:color="auto"/>
                                                                            <w:bottom w:val="none" w:sz="0" w:space="0" w:color="auto"/>
                                                                            <w:right w:val="none" w:sz="0" w:space="0" w:color="auto"/>
                                                                          </w:divBdr>
                                                                        </w:div>
                                                                        <w:div w:id="94324198">
                                                                          <w:marLeft w:val="0"/>
                                                                          <w:marRight w:val="0"/>
                                                                          <w:marTop w:val="0"/>
                                                                          <w:marBottom w:val="0"/>
                                                                          <w:divBdr>
                                                                            <w:top w:val="none" w:sz="0" w:space="0" w:color="auto"/>
                                                                            <w:left w:val="none" w:sz="0" w:space="0" w:color="auto"/>
                                                                            <w:bottom w:val="none" w:sz="0" w:space="0" w:color="auto"/>
                                                                            <w:right w:val="none" w:sz="0" w:space="0" w:color="auto"/>
                                                                          </w:divBdr>
                                                                        </w:div>
                                                                        <w:div w:id="847526825">
                                                                          <w:marLeft w:val="0"/>
                                                                          <w:marRight w:val="0"/>
                                                                          <w:marTop w:val="0"/>
                                                                          <w:marBottom w:val="0"/>
                                                                          <w:divBdr>
                                                                            <w:top w:val="none" w:sz="0" w:space="0" w:color="auto"/>
                                                                            <w:left w:val="none" w:sz="0" w:space="0" w:color="auto"/>
                                                                            <w:bottom w:val="none" w:sz="0" w:space="0" w:color="auto"/>
                                                                            <w:right w:val="none" w:sz="0" w:space="0" w:color="auto"/>
                                                                          </w:divBdr>
                                                                        </w:div>
                                                                        <w:div w:id="1496653883">
                                                                          <w:marLeft w:val="0"/>
                                                                          <w:marRight w:val="0"/>
                                                                          <w:marTop w:val="0"/>
                                                                          <w:marBottom w:val="0"/>
                                                                          <w:divBdr>
                                                                            <w:top w:val="none" w:sz="0" w:space="0" w:color="auto"/>
                                                                            <w:left w:val="none" w:sz="0" w:space="0" w:color="auto"/>
                                                                            <w:bottom w:val="none" w:sz="0" w:space="0" w:color="auto"/>
                                                                            <w:right w:val="none" w:sz="0" w:space="0" w:color="auto"/>
                                                                          </w:divBdr>
                                                                        </w:div>
                                                                        <w:div w:id="1406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615766">
      <w:bodyDiv w:val="1"/>
      <w:marLeft w:val="0"/>
      <w:marRight w:val="0"/>
      <w:marTop w:val="0"/>
      <w:marBottom w:val="0"/>
      <w:divBdr>
        <w:top w:val="none" w:sz="0" w:space="0" w:color="auto"/>
        <w:left w:val="none" w:sz="0" w:space="0" w:color="auto"/>
        <w:bottom w:val="none" w:sz="0" w:space="0" w:color="auto"/>
        <w:right w:val="none" w:sz="0" w:space="0" w:color="auto"/>
      </w:divBdr>
      <w:divsChild>
        <w:div w:id="511409974">
          <w:marLeft w:val="0"/>
          <w:marRight w:val="0"/>
          <w:marTop w:val="0"/>
          <w:marBottom w:val="0"/>
          <w:divBdr>
            <w:top w:val="none" w:sz="0" w:space="0" w:color="auto"/>
            <w:left w:val="none" w:sz="0" w:space="0" w:color="auto"/>
            <w:bottom w:val="none" w:sz="0" w:space="0" w:color="auto"/>
            <w:right w:val="none" w:sz="0" w:space="0" w:color="auto"/>
          </w:divBdr>
          <w:divsChild>
            <w:div w:id="21056728">
              <w:marLeft w:val="0"/>
              <w:marRight w:val="0"/>
              <w:marTop w:val="0"/>
              <w:marBottom w:val="0"/>
              <w:divBdr>
                <w:top w:val="none" w:sz="0" w:space="0" w:color="auto"/>
                <w:left w:val="none" w:sz="0" w:space="0" w:color="auto"/>
                <w:bottom w:val="none" w:sz="0" w:space="0" w:color="auto"/>
                <w:right w:val="none" w:sz="0" w:space="0" w:color="auto"/>
              </w:divBdr>
              <w:divsChild>
                <w:div w:id="897740658">
                  <w:marLeft w:val="0"/>
                  <w:marRight w:val="0"/>
                  <w:marTop w:val="0"/>
                  <w:marBottom w:val="0"/>
                  <w:divBdr>
                    <w:top w:val="none" w:sz="0" w:space="0" w:color="auto"/>
                    <w:left w:val="none" w:sz="0" w:space="0" w:color="auto"/>
                    <w:bottom w:val="none" w:sz="0" w:space="0" w:color="auto"/>
                    <w:right w:val="none" w:sz="0" w:space="0" w:color="auto"/>
                  </w:divBdr>
                  <w:divsChild>
                    <w:div w:id="859203252">
                      <w:marLeft w:val="-150"/>
                      <w:marRight w:val="-150"/>
                      <w:marTop w:val="0"/>
                      <w:marBottom w:val="0"/>
                      <w:divBdr>
                        <w:top w:val="none" w:sz="0" w:space="0" w:color="auto"/>
                        <w:left w:val="none" w:sz="0" w:space="0" w:color="auto"/>
                        <w:bottom w:val="none" w:sz="0" w:space="0" w:color="auto"/>
                        <w:right w:val="none" w:sz="0" w:space="0" w:color="auto"/>
                      </w:divBdr>
                      <w:divsChild>
                        <w:div w:id="802698178">
                          <w:marLeft w:val="0"/>
                          <w:marRight w:val="0"/>
                          <w:marTop w:val="0"/>
                          <w:marBottom w:val="0"/>
                          <w:divBdr>
                            <w:top w:val="none" w:sz="0" w:space="0" w:color="auto"/>
                            <w:left w:val="none" w:sz="0" w:space="0" w:color="auto"/>
                            <w:bottom w:val="none" w:sz="0" w:space="0" w:color="auto"/>
                            <w:right w:val="none" w:sz="0" w:space="0" w:color="auto"/>
                          </w:divBdr>
                          <w:divsChild>
                            <w:div w:id="190842788">
                              <w:marLeft w:val="0"/>
                              <w:marRight w:val="0"/>
                              <w:marTop w:val="0"/>
                              <w:marBottom w:val="0"/>
                              <w:divBdr>
                                <w:top w:val="none" w:sz="0" w:space="0" w:color="auto"/>
                                <w:left w:val="none" w:sz="0" w:space="0" w:color="auto"/>
                                <w:bottom w:val="none" w:sz="0" w:space="0" w:color="auto"/>
                                <w:right w:val="none" w:sz="0" w:space="0" w:color="auto"/>
                              </w:divBdr>
                              <w:divsChild>
                                <w:div w:id="78406873">
                                  <w:marLeft w:val="0"/>
                                  <w:marRight w:val="0"/>
                                  <w:marTop w:val="0"/>
                                  <w:marBottom w:val="300"/>
                                  <w:divBdr>
                                    <w:top w:val="none" w:sz="0" w:space="0" w:color="auto"/>
                                    <w:left w:val="none" w:sz="0" w:space="0" w:color="auto"/>
                                    <w:bottom w:val="none" w:sz="0" w:space="0" w:color="auto"/>
                                    <w:right w:val="none" w:sz="0" w:space="0" w:color="auto"/>
                                  </w:divBdr>
                                  <w:divsChild>
                                    <w:div w:id="1497108598">
                                      <w:marLeft w:val="0"/>
                                      <w:marRight w:val="0"/>
                                      <w:marTop w:val="0"/>
                                      <w:marBottom w:val="0"/>
                                      <w:divBdr>
                                        <w:top w:val="none" w:sz="0" w:space="0" w:color="auto"/>
                                        <w:left w:val="none" w:sz="0" w:space="0" w:color="auto"/>
                                        <w:bottom w:val="none" w:sz="0" w:space="0" w:color="auto"/>
                                        <w:right w:val="none" w:sz="0" w:space="0" w:color="auto"/>
                                      </w:divBdr>
                                      <w:divsChild>
                                        <w:div w:id="362289890">
                                          <w:marLeft w:val="0"/>
                                          <w:marRight w:val="0"/>
                                          <w:marTop w:val="0"/>
                                          <w:marBottom w:val="0"/>
                                          <w:divBdr>
                                            <w:top w:val="none" w:sz="0" w:space="0" w:color="auto"/>
                                            <w:left w:val="none" w:sz="0" w:space="0" w:color="auto"/>
                                            <w:bottom w:val="none" w:sz="0" w:space="0" w:color="auto"/>
                                            <w:right w:val="none" w:sz="0" w:space="0" w:color="auto"/>
                                          </w:divBdr>
                                          <w:divsChild>
                                            <w:div w:id="722019334">
                                              <w:marLeft w:val="0"/>
                                              <w:marRight w:val="0"/>
                                              <w:marTop w:val="0"/>
                                              <w:marBottom w:val="0"/>
                                              <w:divBdr>
                                                <w:top w:val="none" w:sz="0" w:space="0" w:color="auto"/>
                                                <w:left w:val="none" w:sz="0" w:space="0" w:color="auto"/>
                                                <w:bottom w:val="none" w:sz="0" w:space="0" w:color="auto"/>
                                                <w:right w:val="none" w:sz="0" w:space="0" w:color="auto"/>
                                              </w:divBdr>
                                              <w:divsChild>
                                                <w:div w:id="695231539">
                                                  <w:marLeft w:val="0"/>
                                                  <w:marRight w:val="0"/>
                                                  <w:marTop w:val="0"/>
                                                  <w:marBottom w:val="0"/>
                                                  <w:divBdr>
                                                    <w:top w:val="none" w:sz="0" w:space="0" w:color="auto"/>
                                                    <w:left w:val="none" w:sz="0" w:space="0" w:color="auto"/>
                                                    <w:bottom w:val="none" w:sz="0" w:space="0" w:color="auto"/>
                                                    <w:right w:val="none" w:sz="0" w:space="0" w:color="auto"/>
                                                  </w:divBdr>
                                                  <w:divsChild>
                                                    <w:div w:id="162861999">
                                                      <w:marLeft w:val="0"/>
                                                      <w:marRight w:val="0"/>
                                                      <w:marTop w:val="0"/>
                                                      <w:marBottom w:val="0"/>
                                                      <w:divBdr>
                                                        <w:top w:val="none" w:sz="0" w:space="0" w:color="auto"/>
                                                        <w:left w:val="none" w:sz="0" w:space="0" w:color="auto"/>
                                                        <w:bottom w:val="none" w:sz="0" w:space="0" w:color="auto"/>
                                                        <w:right w:val="none" w:sz="0" w:space="0" w:color="auto"/>
                                                      </w:divBdr>
                                                      <w:divsChild>
                                                        <w:div w:id="221336916">
                                                          <w:marLeft w:val="0"/>
                                                          <w:marRight w:val="0"/>
                                                          <w:marTop w:val="0"/>
                                                          <w:marBottom w:val="0"/>
                                                          <w:divBdr>
                                                            <w:top w:val="none" w:sz="0" w:space="0" w:color="auto"/>
                                                            <w:left w:val="none" w:sz="0" w:space="0" w:color="auto"/>
                                                            <w:bottom w:val="none" w:sz="0" w:space="0" w:color="auto"/>
                                                            <w:right w:val="none" w:sz="0" w:space="0" w:color="auto"/>
                                                          </w:divBdr>
                                                          <w:divsChild>
                                                            <w:div w:id="1806579142">
                                                              <w:marLeft w:val="0"/>
                                                              <w:marRight w:val="0"/>
                                                              <w:marTop w:val="0"/>
                                                              <w:marBottom w:val="0"/>
                                                              <w:divBdr>
                                                                <w:top w:val="none" w:sz="0" w:space="0" w:color="auto"/>
                                                                <w:left w:val="none" w:sz="0" w:space="0" w:color="auto"/>
                                                                <w:bottom w:val="none" w:sz="0" w:space="0" w:color="auto"/>
                                                                <w:right w:val="none" w:sz="0" w:space="0" w:color="auto"/>
                                                              </w:divBdr>
                                                              <w:divsChild>
                                                                <w:div w:id="1168515674">
                                                                  <w:marLeft w:val="0"/>
                                                                  <w:marRight w:val="0"/>
                                                                  <w:marTop w:val="0"/>
                                                                  <w:marBottom w:val="0"/>
                                                                  <w:divBdr>
                                                                    <w:top w:val="none" w:sz="0" w:space="0" w:color="auto"/>
                                                                    <w:left w:val="none" w:sz="0" w:space="0" w:color="auto"/>
                                                                    <w:bottom w:val="none" w:sz="0" w:space="0" w:color="auto"/>
                                                                    <w:right w:val="none" w:sz="0" w:space="0" w:color="auto"/>
                                                                  </w:divBdr>
                                                                  <w:divsChild>
                                                                    <w:div w:id="1266576760">
                                                                      <w:marLeft w:val="0"/>
                                                                      <w:marRight w:val="0"/>
                                                                      <w:marTop w:val="0"/>
                                                                      <w:marBottom w:val="0"/>
                                                                      <w:divBdr>
                                                                        <w:top w:val="none" w:sz="0" w:space="0" w:color="auto"/>
                                                                        <w:left w:val="none" w:sz="0" w:space="0" w:color="auto"/>
                                                                        <w:bottom w:val="none" w:sz="0" w:space="0" w:color="auto"/>
                                                                        <w:right w:val="none" w:sz="0" w:space="0" w:color="auto"/>
                                                                      </w:divBdr>
                                                                      <w:divsChild>
                                                                        <w:div w:id="1379284579">
                                                                          <w:marLeft w:val="0"/>
                                                                          <w:marRight w:val="0"/>
                                                                          <w:marTop w:val="0"/>
                                                                          <w:marBottom w:val="0"/>
                                                                          <w:divBdr>
                                                                            <w:top w:val="none" w:sz="0" w:space="0" w:color="auto"/>
                                                                            <w:left w:val="none" w:sz="0" w:space="0" w:color="auto"/>
                                                                            <w:bottom w:val="none" w:sz="0" w:space="0" w:color="auto"/>
                                                                            <w:right w:val="none" w:sz="0" w:space="0" w:color="auto"/>
                                                                          </w:divBdr>
                                                                        </w:div>
                                                                        <w:div w:id="2032336964">
                                                                          <w:marLeft w:val="0"/>
                                                                          <w:marRight w:val="0"/>
                                                                          <w:marTop w:val="0"/>
                                                                          <w:marBottom w:val="0"/>
                                                                          <w:divBdr>
                                                                            <w:top w:val="none" w:sz="0" w:space="0" w:color="auto"/>
                                                                            <w:left w:val="none" w:sz="0" w:space="0" w:color="auto"/>
                                                                            <w:bottom w:val="none" w:sz="0" w:space="0" w:color="auto"/>
                                                                            <w:right w:val="none" w:sz="0" w:space="0" w:color="auto"/>
                                                                          </w:divBdr>
                                                                        </w:div>
                                                                        <w:div w:id="8272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014475">
      <w:bodyDiv w:val="1"/>
      <w:marLeft w:val="0"/>
      <w:marRight w:val="0"/>
      <w:marTop w:val="0"/>
      <w:marBottom w:val="0"/>
      <w:divBdr>
        <w:top w:val="none" w:sz="0" w:space="0" w:color="auto"/>
        <w:left w:val="none" w:sz="0" w:space="0" w:color="auto"/>
        <w:bottom w:val="none" w:sz="0" w:space="0" w:color="auto"/>
        <w:right w:val="none" w:sz="0" w:space="0" w:color="auto"/>
      </w:divBdr>
      <w:divsChild>
        <w:div w:id="754478684">
          <w:marLeft w:val="0"/>
          <w:marRight w:val="0"/>
          <w:marTop w:val="0"/>
          <w:marBottom w:val="0"/>
          <w:divBdr>
            <w:top w:val="none" w:sz="0" w:space="0" w:color="auto"/>
            <w:left w:val="none" w:sz="0" w:space="0" w:color="auto"/>
            <w:bottom w:val="none" w:sz="0" w:space="0" w:color="auto"/>
            <w:right w:val="none" w:sz="0" w:space="0" w:color="auto"/>
          </w:divBdr>
          <w:divsChild>
            <w:div w:id="1206138498">
              <w:marLeft w:val="0"/>
              <w:marRight w:val="0"/>
              <w:marTop w:val="0"/>
              <w:marBottom w:val="0"/>
              <w:divBdr>
                <w:top w:val="none" w:sz="0" w:space="0" w:color="auto"/>
                <w:left w:val="none" w:sz="0" w:space="0" w:color="auto"/>
                <w:bottom w:val="none" w:sz="0" w:space="0" w:color="auto"/>
                <w:right w:val="none" w:sz="0" w:space="0" w:color="auto"/>
              </w:divBdr>
              <w:divsChild>
                <w:div w:id="1862233167">
                  <w:marLeft w:val="0"/>
                  <w:marRight w:val="0"/>
                  <w:marTop w:val="0"/>
                  <w:marBottom w:val="0"/>
                  <w:divBdr>
                    <w:top w:val="none" w:sz="0" w:space="0" w:color="auto"/>
                    <w:left w:val="none" w:sz="0" w:space="0" w:color="auto"/>
                    <w:bottom w:val="none" w:sz="0" w:space="0" w:color="auto"/>
                    <w:right w:val="none" w:sz="0" w:space="0" w:color="auto"/>
                  </w:divBdr>
                  <w:divsChild>
                    <w:div w:id="866941069">
                      <w:marLeft w:val="-150"/>
                      <w:marRight w:val="-150"/>
                      <w:marTop w:val="0"/>
                      <w:marBottom w:val="0"/>
                      <w:divBdr>
                        <w:top w:val="none" w:sz="0" w:space="0" w:color="auto"/>
                        <w:left w:val="none" w:sz="0" w:space="0" w:color="auto"/>
                        <w:bottom w:val="none" w:sz="0" w:space="0" w:color="auto"/>
                        <w:right w:val="none" w:sz="0" w:space="0" w:color="auto"/>
                      </w:divBdr>
                      <w:divsChild>
                        <w:div w:id="1394086331">
                          <w:marLeft w:val="0"/>
                          <w:marRight w:val="0"/>
                          <w:marTop w:val="0"/>
                          <w:marBottom w:val="0"/>
                          <w:divBdr>
                            <w:top w:val="none" w:sz="0" w:space="0" w:color="auto"/>
                            <w:left w:val="none" w:sz="0" w:space="0" w:color="auto"/>
                            <w:bottom w:val="none" w:sz="0" w:space="0" w:color="auto"/>
                            <w:right w:val="none" w:sz="0" w:space="0" w:color="auto"/>
                          </w:divBdr>
                          <w:divsChild>
                            <w:div w:id="2025135365">
                              <w:marLeft w:val="0"/>
                              <w:marRight w:val="0"/>
                              <w:marTop w:val="0"/>
                              <w:marBottom w:val="0"/>
                              <w:divBdr>
                                <w:top w:val="none" w:sz="0" w:space="0" w:color="auto"/>
                                <w:left w:val="none" w:sz="0" w:space="0" w:color="auto"/>
                                <w:bottom w:val="none" w:sz="0" w:space="0" w:color="auto"/>
                                <w:right w:val="none" w:sz="0" w:space="0" w:color="auto"/>
                              </w:divBdr>
                              <w:divsChild>
                                <w:div w:id="274095584">
                                  <w:marLeft w:val="0"/>
                                  <w:marRight w:val="0"/>
                                  <w:marTop w:val="0"/>
                                  <w:marBottom w:val="300"/>
                                  <w:divBdr>
                                    <w:top w:val="none" w:sz="0" w:space="0" w:color="auto"/>
                                    <w:left w:val="none" w:sz="0" w:space="0" w:color="auto"/>
                                    <w:bottom w:val="none" w:sz="0" w:space="0" w:color="auto"/>
                                    <w:right w:val="none" w:sz="0" w:space="0" w:color="auto"/>
                                  </w:divBdr>
                                  <w:divsChild>
                                    <w:div w:id="1692336675">
                                      <w:marLeft w:val="0"/>
                                      <w:marRight w:val="0"/>
                                      <w:marTop w:val="0"/>
                                      <w:marBottom w:val="0"/>
                                      <w:divBdr>
                                        <w:top w:val="none" w:sz="0" w:space="0" w:color="auto"/>
                                        <w:left w:val="none" w:sz="0" w:space="0" w:color="auto"/>
                                        <w:bottom w:val="none" w:sz="0" w:space="0" w:color="auto"/>
                                        <w:right w:val="none" w:sz="0" w:space="0" w:color="auto"/>
                                      </w:divBdr>
                                      <w:divsChild>
                                        <w:div w:id="1325013523">
                                          <w:marLeft w:val="0"/>
                                          <w:marRight w:val="0"/>
                                          <w:marTop w:val="0"/>
                                          <w:marBottom w:val="0"/>
                                          <w:divBdr>
                                            <w:top w:val="none" w:sz="0" w:space="0" w:color="auto"/>
                                            <w:left w:val="none" w:sz="0" w:space="0" w:color="auto"/>
                                            <w:bottom w:val="none" w:sz="0" w:space="0" w:color="auto"/>
                                            <w:right w:val="none" w:sz="0" w:space="0" w:color="auto"/>
                                          </w:divBdr>
                                          <w:divsChild>
                                            <w:div w:id="2130852436">
                                              <w:marLeft w:val="0"/>
                                              <w:marRight w:val="0"/>
                                              <w:marTop w:val="0"/>
                                              <w:marBottom w:val="0"/>
                                              <w:divBdr>
                                                <w:top w:val="none" w:sz="0" w:space="0" w:color="auto"/>
                                                <w:left w:val="none" w:sz="0" w:space="0" w:color="auto"/>
                                                <w:bottom w:val="none" w:sz="0" w:space="0" w:color="auto"/>
                                                <w:right w:val="none" w:sz="0" w:space="0" w:color="auto"/>
                                              </w:divBdr>
                                              <w:divsChild>
                                                <w:div w:id="1027560617">
                                                  <w:marLeft w:val="0"/>
                                                  <w:marRight w:val="0"/>
                                                  <w:marTop w:val="0"/>
                                                  <w:marBottom w:val="0"/>
                                                  <w:divBdr>
                                                    <w:top w:val="none" w:sz="0" w:space="0" w:color="auto"/>
                                                    <w:left w:val="none" w:sz="0" w:space="0" w:color="auto"/>
                                                    <w:bottom w:val="none" w:sz="0" w:space="0" w:color="auto"/>
                                                    <w:right w:val="none" w:sz="0" w:space="0" w:color="auto"/>
                                                  </w:divBdr>
                                                  <w:divsChild>
                                                    <w:div w:id="38828135">
                                                      <w:marLeft w:val="0"/>
                                                      <w:marRight w:val="0"/>
                                                      <w:marTop w:val="0"/>
                                                      <w:marBottom w:val="0"/>
                                                      <w:divBdr>
                                                        <w:top w:val="none" w:sz="0" w:space="0" w:color="auto"/>
                                                        <w:left w:val="none" w:sz="0" w:space="0" w:color="auto"/>
                                                        <w:bottom w:val="none" w:sz="0" w:space="0" w:color="auto"/>
                                                        <w:right w:val="none" w:sz="0" w:space="0" w:color="auto"/>
                                                      </w:divBdr>
                                                      <w:divsChild>
                                                        <w:div w:id="1743410942">
                                                          <w:marLeft w:val="0"/>
                                                          <w:marRight w:val="0"/>
                                                          <w:marTop w:val="0"/>
                                                          <w:marBottom w:val="0"/>
                                                          <w:divBdr>
                                                            <w:top w:val="none" w:sz="0" w:space="0" w:color="auto"/>
                                                            <w:left w:val="none" w:sz="0" w:space="0" w:color="auto"/>
                                                            <w:bottom w:val="none" w:sz="0" w:space="0" w:color="auto"/>
                                                            <w:right w:val="none" w:sz="0" w:space="0" w:color="auto"/>
                                                          </w:divBdr>
                                                          <w:divsChild>
                                                            <w:div w:id="1174876036">
                                                              <w:marLeft w:val="0"/>
                                                              <w:marRight w:val="0"/>
                                                              <w:marTop w:val="0"/>
                                                              <w:marBottom w:val="0"/>
                                                              <w:divBdr>
                                                                <w:top w:val="none" w:sz="0" w:space="0" w:color="auto"/>
                                                                <w:left w:val="none" w:sz="0" w:space="0" w:color="auto"/>
                                                                <w:bottom w:val="none" w:sz="0" w:space="0" w:color="auto"/>
                                                                <w:right w:val="none" w:sz="0" w:space="0" w:color="auto"/>
                                                              </w:divBdr>
                                                              <w:divsChild>
                                                                <w:div w:id="828794295">
                                                                  <w:marLeft w:val="0"/>
                                                                  <w:marRight w:val="0"/>
                                                                  <w:marTop w:val="0"/>
                                                                  <w:marBottom w:val="0"/>
                                                                  <w:divBdr>
                                                                    <w:top w:val="none" w:sz="0" w:space="0" w:color="auto"/>
                                                                    <w:left w:val="none" w:sz="0" w:space="0" w:color="auto"/>
                                                                    <w:bottom w:val="none" w:sz="0" w:space="0" w:color="auto"/>
                                                                    <w:right w:val="none" w:sz="0" w:space="0" w:color="auto"/>
                                                                  </w:divBdr>
                                                                  <w:divsChild>
                                                                    <w:div w:id="423308979">
                                                                      <w:marLeft w:val="0"/>
                                                                      <w:marRight w:val="0"/>
                                                                      <w:marTop w:val="0"/>
                                                                      <w:marBottom w:val="0"/>
                                                                      <w:divBdr>
                                                                        <w:top w:val="none" w:sz="0" w:space="0" w:color="auto"/>
                                                                        <w:left w:val="none" w:sz="0" w:space="0" w:color="auto"/>
                                                                        <w:bottom w:val="none" w:sz="0" w:space="0" w:color="auto"/>
                                                                        <w:right w:val="none" w:sz="0" w:space="0" w:color="auto"/>
                                                                      </w:divBdr>
                                                                      <w:divsChild>
                                                                        <w:div w:id="1064066850">
                                                                          <w:marLeft w:val="0"/>
                                                                          <w:marRight w:val="0"/>
                                                                          <w:marTop w:val="0"/>
                                                                          <w:marBottom w:val="0"/>
                                                                          <w:divBdr>
                                                                            <w:top w:val="none" w:sz="0" w:space="0" w:color="auto"/>
                                                                            <w:left w:val="none" w:sz="0" w:space="0" w:color="auto"/>
                                                                            <w:bottom w:val="none" w:sz="0" w:space="0" w:color="auto"/>
                                                                            <w:right w:val="none" w:sz="0" w:space="0" w:color="auto"/>
                                                                          </w:divBdr>
                                                                        </w:div>
                                                                        <w:div w:id="1194223456">
                                                                          <w:marLeft w:val="0"/>
                                                                          <w:marRight w:val="0"/>
                                                                          <w:marTop w:val="0"/>
                                                                          <w:marBottom w:val="0"/>
                                                                          <w:divBdr>
                                                                            <w:top w:val="none" w:sz="0" w:space="0" w:color="auto"/>
                                                                            <w:left w:val="none" w:sz="0" w:space="0" w:color="auto"/>
                                                                            <w:bottom w:val="none" w:sz="0" w:space="0" w:color="auto"/>
                                                                            <w:right w:val="none" w:sz="0" w:space="0" w:color="auto"/>
                                                                          </w:divBdr>
                                                                        </w:div>
                                                                        <w:div w:id="1822113209">
                                                                          <w:marLeft w:val="0"/>
                                                                          <w:marRight w:val="0"/>
                                                                          <w:marTop w:val="0"/>
                                                                          <w:marBottom w:val="0"/>
                                                                          <w:divBdr>
                                                                            <w:top w:val="none" w:sz="0" w:space="0" w:color="auto"/>
                                                                            <w:left w:val="none" w:sz="0" w:space="0" w:color="auto"/>
                                                                            <w:bottom w:val="none" w:sz="0" w:space="0" w:color="auto"/>
                                                                            <w:right w:val="none" w:sz="0" w:space="0" w:color="auto"/>
                                                                          </w:divBdr>
                                                                        </w:div>
                                                                        <w:div w:id="262424887">
                                                                          <w:marLeft w:val="0"/>
                                                                          <w:marRight w:val="0"/>
                                                                          <w:marTop w:val="0"/>
                                                                          <w:marBottom w:val="0"/>
                                                                          <w:divBdr>
                                                                            <w:top w:val="none" w:sz="0" w:space="0" w:color="auto"/>
                                                                            <w:left w:val="none" w:sz="0" w:space="0" w:color="auto"/>
                                                                            <w:bottom w:val="none" w:sz="0" w:space="0" w:color="auto"/>
                                                                            <w:right w:val="none" w:sz="0" w:space="0" w:color="auto"/>
                                                                          </w:divBdr>
                                                                        </w:div>
                                                                        <w:div w:id="14475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074546">
      <w:bodyDiv w:val="1"/>
      <w:marLeft w:val="0"/>
      <w:marRight w:val="0"/>
      <w:marTop w:val="0"/>
      <w:marBottom w:val="0"/>
      <w:divBdr>
        <w:top w:val="none" w:sz="0" w:space="0" w:color="auto"/>
        <w:left w:val="none" w:sz="0" w:space="0" w:color="auto"/>
        <w:bottom w:val="none" w:sz="0" w:space="0" w:color="auto"/>
        <w:right w:val="none" w:sz="0" w:space="0" w:color="auto"/>
      </w:divBdr>
      <w:divsChild>
        <w:div w:id="1477648626">
          <w:marLeft w:val="0"/>
          <w:marRight w:val="0"/>
          <w:marTop w:val="0"/>
          <w:marBottom w:val="0"/>
          <w:divBdr>
            <w:top w:val="none" w:sz="0" w:space="0" w:color="auto"/>
            <w:left w:val="none" w:sz="0" w:space="0" w:color="auto"/>
            <w:bottom w:val="none" w:sz="0" w:space="0" w:color="auto"/>
            <w:right w:val="none" w:sz="0" w:space="0" w:color="auto"/>
          </w:divBdr>
          <w:divsChild>
            <w:div w:id="423890016">
              <w:marLeft w:val="0"/>
              <w:marRight w:val="0"/>
              <w:marTop w:val="0"/>
              <w:marBottom w:val="0"/>
              <w:divBdr>
                <w:top w:val="none" w:sz="0" w:space="0" w:color="auto"/>
                <w:left w:val="none" w:sz="0" w:space="0" w:color="auto"/>
                <w:bottom w:val="none" w:sz="0" w:space="0" w:color="auto"/>
                <w:right w:val="none" w:sz="0" w:space="0" w:color="auto"/>
              </w:divBdr>
              <w:divsChild>
                <w:div w:id="957222477">
                  <w:marLeft w:val="0"/>
                  <w:marRight w:val="0"/>
                  <w:marTop w:val="0"/>
                  <w:marBottom w:val="0"/>
                  <w:divBdr>
                    <w:top w:val="none" w:sz="0" w:space="0" w:color="auto"/>
                    <w:left w:val="none" w:sz="0" w:space="0" w:color="auto"/>
                    <w:bottom w:val="none" w:sz="0" w:space="0" w:color="auto"/>
                    <w:right w:val="none" w:sz="0" w:space="0" w:color="auto"/>
                  </w:divBdr>
                  <w:divsChild>
                    <w:div w:id="1008755056">
                      <w:marLeft w:val="-150"/>
                      <w:marRight w:val="-150"/>
                      <w:marTop w:val="0"/>
                      <w:marBottom w:val="0"/>
                      <w:divBdr>
                        <w:top w:val="none" w:sz="0" w:space="0" w:color="auto"/>
                        <w:left w:val="none" w:sz="0" w:space="0" w:color="auto"/>
                        <w:bottom w:val="none" w:sz="0" w:space="0" w:color="auto"/>
                        <w:right w:val="none" w:sz="0" w:space="0" w:color="auto"/>
                      </w:divBdr>
                      <w:divsChild>
                        <w:div w:id="107741966">
                          <w:marLeft w:val="0"/>
                          <w:marRight w:val="0"/>
                          <w:marTop w:val="0"/>
                          <w:marBottom w:val="0"/>
                          <w:divBdr>
                            <w:top w:val="none" w:sz="0" w:space="0" w:color="auto"/>
                            <w:left w:val="none" w:sz="0" w:space="0" w:color="auto"/>
                            <w:bottom w:val="none" w:sz="0" w:space="0" w:color="auto"/>
                            <w:right w:val="none" w:sz="0" w:space="0" w:color="auto"/>
                          </w:divBdr>
                          <w:divsChild>
                            <w:div w:id="1498106008">
                              <w:marLeft w:val="0"/>
                              <w:marRight w:val="0"/>
                              <w:marTop w:val="0"/>
                              <w:marBottom w:val="0"/>
                              <w:divBdr>
                                <w:top w:val="none" w:sz="0" w:space="0" w:color="auto"/>
                                <w:left w:val="none" w:sz="0" w:space="0" w:color="auto"/>
                                <w:bottom w:val="none" w:sz="0" w:space="0" w:color="auto"/>
                                <w:right w:val="none" w:sz="0" w:space="0" w:color="auto"/>
                              </w:divBdr>
                              <w:divsChild>
                                <w:div w:id="129978456">
                                  <w:marLeft w:val="0"/>
                                  <w:marRight w:val="0"/>
                                  <w:marTop w:val="0"/>
                                  <w:marBottom w:val="300"/>
                                  <w:divBdr>
                                    <w:top w:val="none" w:sz="0" w:space="0" w:color="auto"/>
                                    <w:left w:val="none" w:sz="0" w:space="0" w:color="auto"/>
                                    <w:bottom w:val="none" w:sz="0" w:space="0" w:color="auto"/>
                                    <w:right w:val="none" w:sz="0" w:space="0" w:color="auto"/>
                                  </w:divBdr>
                                  <w:divsChild>
                                    <w:div w:id="266809628">
                                      <w:marLeft w:val="0"/>
                                      <w:marRight w:val="0"/>
                                      <w:marTop w:val="0"/>
                                      <w:marBottom w:val="0"/>
                                      <w:divBdr>
                                        <w:top w:val="none" w:sz="0" w:space="0" w:color="auto"/>
                                        <w:left w:val="none" w:sz="0" w:space="0" w:color="auto"/>
                                        <w:bottom w:val="none" w:sz="0" w:space="0" w:color="auto"/>
                                        <w:right w:val="none" w:sz="0" w:space="0" w:color="auto"/>
                                      </w:divBdr>
                                      <w:divsChild>
                                        <w:div w:id="680396080">
                                          <w:marLeft w:val="0"/>
                                          <w:marRight w:val="0"/>
                                          <w:marTop w:val="0"/>
                                          <w:marBottom w:val="0"/>
                                          <w:divBdr>
                                            <w:top w:val="none" w:sz="0" w:space="0" w:color="auto"/>
                                            <w:left w:val="none" w:sz="0" w:space="0" w:color="auto"/>
                                            <w:bottom w:val="none" w:sz="0" w:space="0" w:color="auto"/>
                                            <w:right w:val="none" w:sz="0" w:space="0" w:color="auto"/>
                                          </w:divBdr>
                                          <w:divsChild>
                                            <w:div w:id="1054045914">
                                              <w:marLeft w:val="0"/>
                                              <w:marRight w:val="0"/>
                                              <w:marTop w:val="0"/>
                                              <w:marBottom w:val="0"/>
                                              <w:divBdr>
                                                <w:top w:val="none" w:sz="0" w:space="0" w:color="auto"/>
                                                <w:left w:val="none" w:sz="0" w:space="0" w:color="auto"/>
                                                <w:bottom w:val="none" w:sz="0" w:space="0" w:color="auto"/>
                                                <w:right w:val="none" w:sz="0" w:space="0" w:color="auto"/>
                                              </w:divBdr>
                                              <w:divsChild>
                                                <w:div w:id="1799759055">
                                                  <w:marLeft w:val="0"/>
                                                  <w:marRight w:val="0"/>
                                                  <w:marTop w:val="0"/>
                                                  <w:marBottom w:val="0"/>
                                                  <w:divBdr>
                                                    <w:top w:val="none" w:sz="0" w:space="0" w:color="auto"/>
                                                    <w:left w:val="none" w:sz="0" w:space="0" w:color="auto"/>
                                                    <w:bottom w:val="none" w:sz="0" w:space="0" w:color="auto"/>
                                                    <w:right w:val="none" w:sz="0" w:space="0" w:color="auto"/>
                                                  </w:divBdr>
                                                  <w:divsChild>
                                                    <w:div w:id="558321535">
                                                      <w:marLeft w:val="0"/>
                                                      <w:marRight w:val="0"/>
                                                      <w:marTop w:val="0"/>
                                                      <w:marBottom w:val="0"/>
                                                      <w:divBdr>
                                                        <w:top w:val="none" w:sz="0" w:space="0" w:color="auto"/>
                                                        <w:left w:val="none" w:sz="0" w:space="0" w:color="auto"/>
                                                        <w:bottom w:val="none" w:sz="0" w:space="0" w:color="auto"/>
                                                        <w:right w:val="none" w:sz="0" w:space="0" w:color="auto"/>
                                                      </w:divBdr>
                                                      <w:divsChild>
                                                        <w:div w:id="1013415572">
                                                          <w:marLeft w:val="0"/>
                                                          <w:marRight w:val="0"/>
                                                          <w:marTop w:val="0"/>
                                                          <w:marBottom w:val="0"/>
                                                          <w:divBdr>
                                                            <w:top w:val="none" w:sz="0" w:space="0" w:color="auto"/>
                                                            <w:left w:val="none" w:sz="0" w:space="0" w:color="auto"/>
                                                            <w:bottom w:val="none" w:sz="0" w:space="0" w:color="auto"/>
                                                            <w:right w:val="none" w:sz="0" w:space="0" w:color="auto"/>
                                                          </w:divBdr>
                                                          <w:divsChild>
                                                            <w:div w:id="1109935460">
                                                              <w:marLeft w:val="0"/>
                                                              <w:marRight w:val="0"/>
                                                              <w:marTop w:val="0"/>
                                                              <w:marBottom w:val="0"/>
                                                              <w:divBdr>
                                                                <w:top w:val="none" w:sz="0" w:space="0" w:color="auto"/>
                                                                <w:left w:val="none" w:sz="0" w:space="0" w:color="auto"/>
                                                                <w:bottom w:val="none" w:sz="0" w:space="0" w:color="auto"/>
                                                                <w:right w:val="none" w:sz="0" w:space="0" w:color="auto"/>
                                                              </w:divBdr>
                                                              <w:divsChild>
                                                                <w:div w:id="1426222676">
                                                                  <w:marLeft w:val="0"/>
                                                                  <w:marRight w:val="0"/>
                                                                  <w:marTop w:val="0"/>
                                                                  <w:marBottom w:val="0"/>
                                                                  <w:divBdr>
                                                                    <w:top w:val="none" w:sz="0" w:space="0" w:color="auto"/>
                                                                    <w:left w:val="none" w:sz="0" w:space="0" w:color="auto"/>
                                                                    <w:bottom w:val="none" w:sz="0" w:space="0" w:color="auto"/>
                                                                    <w:right w:val="none" w:sz="0" w:space="0" w:color="auto"/>
                                                                  </w:divBdr>
                                                                  <w:divsChild>
                                                                    <w:div w:id="9225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9431070">
      <w:bodyDiv w:val="1"/>
      <w:marLeft w:val="0"/>
      <w:marRight w:val="0"/>
      <w:marTop w:val="0"/>
      <w:marBottom w:val="0"/>
      <w:divBdr>
        <w:top w:val="none" w:sz="0" w:space="0" w:color="auto"/>
        <w:left w:val="none" w:sz="0" w:space="0" w:color="auto"/>
        <w:bottom w:val="none" w:sz="0" w:space="0" w:color="auto"/>
        <w:right w:val="none" w:sz="0" w:space="0" w:color="auto"/>
      </w:divBdr>
      <w:divsChild>
        <w:div w:id="517353641">
          <w:marLeft w:val="0"/>
          <w:marRight w:val="0"/>
          <w:marTop w:val="0"/>
          <w:marBottom w:val="0"/>
          <w:divBdr>
            <w:top w:val="none" w:sz="0" w:space="0" w:color="auto"/>
            <w:left w:val="none" w:sz="0" w:space="0" w:color="auto"/>
            <w:bottom w:val="none" w:sz="0" w:space="0" w:color="auto"/>
            <w:right w:val="none" w:sz="0" w:space="0" w:color="auto"/>
          </w:divBdr>
          <w:divsChild>
            <w:div w:id="1641643404">
              <w:marLeft w:val="0"/>
              <w:marRight w:val="0"/>
              <w:marTop w:val="0"/>
              <w:marBottom w:val="0"/>
              <w:divBdr>
                <w:top w:val="none" w:sz="0" w:space="0" w:color="auto"/>
                <w:left w:val="none" w:sz="0" w:space="0" w:color="auto"/>
                <w:bottom w:val="none" w:sz="0" w:space="0" w:color="auto"/>
                <w:right w:val="none" w:sz="0" w:space="0" w:color="auto"/>
              </w:divBdr>
              <w:divsChild>
                <w:div w:id="1725643382">
                  <w:marLeft w:val="0"/>
                  <w:marRight w:val="0"/>
                  <w:marTop w:val="0"/>
                  <w:marBottom w:val="0"/>
                  <w:divBdr>
                    <w:top w:val="none" w:sz="0" w:space="0" w:color="auto"/>
                    <w:left w:val="none" w:sz="0" w:space="0" w:color="auto"/>
                    <w:bottom w:val="none" w:sz="0" w:space="0" w:color="auto"/>
                    <w:right w:val="none" w:sz="0" w:space="0" w:color="auto"/>
                  </w:divBdr>
                  <w:divsChild>
                    <w:div w:id="1349797455">
                      <w:marLeft w:val="0"/>
                      <w:marRight w:val="0"/>
                      <w:marTop w:val="0"/>
                      <w:marBottom w:val="0"/>
                      <w:divBdr>
                        <w:top w:val="none" w:sz="0" w:space="0" w:color="auto"/>
                        <w:left w:val="none" w:sz="0" w:space="0" w:color="auto"/>
                        <w:bottom w:val="none" w:sz="0" w:space="0" w:color="auto"/>
                        <w:right w:val="none" w:sz="0" w:space="0" w:color="auto"/>
                      </w:divBdr>
                      <w:divsChild>
                        <w:div w:id="1420440122">
                          <w:marLeft w:val="0"/>
                          <w:marRight w:val="0"/>
                          <w:marTop w:val="0"/>
                          <w:marBottom w:val="0"/>
                          <w:divBdr>
                            <w:top w:val="none" w:sz="0" w:space="0" w:color="auto"/>
                            <w:left w:val="none" w:sz="0" w:space="0" w:color="auto"/>
                            <w:bottom w:val="none" w:sz="0" w:space="0" w:color="auto"/>
                            <w:right w:val="none" w:sz="0" w:space="0" w:color="auto"/>
                          </w:divBdr>
                          <w:divsChild>
                            <w:div w:id="12592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50301">
      <w:bodyDiv w:val="1"/>
      <w:marLeft w:val="0"/>
      <w:marRight w:val="0"/>
      <w:marTop w:val="0"/>
      <w:marBottom w:val="0"/>
      <w:divBdr>
        <w:top w:val="none" w:sz="0" w:space="0" w:color="auto"/>
        <w:left w:val="none" w:sz="0" w:space="0" w:color="auto"/>
        <w:bottom w:val="none" w:sz="0" w:space="0" w:color="auto"/>
        <w:right w:val="none" w:sz="0" w:space="0" w:color="auto"/>
      </w:divBdr>
      <w:divsChild>
        <w:div w:id="1611662796">
          <w:marLeft w:val="0"/>
          <w:marRight w:val="0"/>
          <w:marTop w:val="0"/>
          <w:marBottom w:val="0"/>
          <w:divBdr>
            <w:top w:val="none" w:sz="0" w:space="0" w:color="auto"/>
            <w:left w:val="none" w:sz="0" w:space="0" w:color="auto"/>
            <w:bottom w:val="none" w:sz="0" w:space="0" w:color="auto"/>
            <w:right w:val="none" w:sz="0" w:space="0" w:color="auto"/>
          </w:divBdr>
          <w:divsChild>
            <w:div w:id="421798613">
              <w:marLeft w:val="0"/>
              <w:marRight w:val="0"/>
              <w:marTop w:val="0"/>
              <w:marBottom w:val="0"/>
              <w:divBdr>
                <w:top w:val="none" w:sz="0" w:space="0" w:color="auto"/>
                <w:left w:val="none" w:sz="0" w:space="0" w:color="auto"/>
                <w:bottom w:val="none" w:sz="0" w:space="0" w:color="auto"/>
                <w:right w:val="none" w:sz="0" w:space="0" w:color="auto"/>
              </w:divBdr>
              <w:divsChild>
                <w:div w:id="2121096703">
                  <w:marLeft w:val="0"/>
                  <w:marRight w:val="0"/>
                  <w:marTop w:val="0"/>
                  <w:marBottom w:val="0"/>
                  <w:divBdr>
                    <w:top w:val="none" w:sz="0" w:space="0" w:color="auto"/>
                    <w:left w:val="none" w:sz="0" w:space="0" w:color="auto"/>
                    <w:bottom w:val="none" w:sz="0" w:space="0" w:color="auto"/>
                    <w:right w:val="none" w:sz="0" w:space="0" w:color="auto"/>
                  </w:divBdr>
                  <w:divsChild>
                    <w:div w:id="1972594391">
                      <w:marLeft w:val="-150"/>
                      <w:marRight w:val="-150"/>
                      <w:marTop w:val="0"/>
                      <w:marBottom w:val="0"/>
                      <w:divBdr>
                        <w:top w:val="none" w:sz="0" w:space="0" w:color="auto"/>
                        <w:left w:val="none" w:sz="0" w:space="0" w:color="auto"/>
                        <w:bottom w:val="none" w:sz="0" w:space="0" w:color="auto"/>
                        <w:right w:val="none" w:sz="0" w:space="0" w:color="auto"/>
                      </w:divBdr>
                      <w:divsChild>
                        <w:div w:id="258611505">
                          <w:marLeft w:val="0"/>
                          <w:marRight w:val="0"/>
                          <w:marTop w:val="0"/>
                          <w:marBottom w:val="0"/>
                          <w:divBdr>
                            <w:top w:val="none" w:sz="0" w:space="0" w:color="auto"/>
                            <w:left w:val="none" w:sz="0" w:space="0" w:color="auto"/>
                            <w:bottom w:val="none" w:sz="0" w:space="0" w:color="auto"/>
                            <w:right w:val="none" w:sz="0" w:space="0" w:color="auto"/>
                          </w:divBdr>
                          <w:divsChild>
                            <w:div w:id="401219550">
                              <w:marLeft w:val="0"/>
                              <w:marRight w:val="0"/>
                              <w:marTop w:val="0"/>
                              <w:marBottom w:val="0"/>
                              <w:divBdr>
                                <w:top w:val="none" w:sz="0" w:space="0" w:color="auto"/>
                                <w:left w:val="none" w:sz="0" w:space="0" w:color="auto"/>
                                <w:bottom w:val="none" w:sz="0" w:space="0" w:color="auto"/>
                                <w:right w:val="none" w:sz="0" w:space="0" w:color="auto"/>
                              </w:divBdr>
                              <w:divsChild>
                                <w:div w:id="533082169">
                                  <w:marLeft w:val="0"/>
                                  <w:marRight w:val="0"/>
                                  <w:marTop w:val="0"/>
                                  <w:marBottom w:val="300"/>
                                  <w:divBdr>
                                    <w:top w:val="none" w:sz="0" w:space="0" w:color="auto"/>
                                    <w:left w:val="none" w:sz="0" w:space="0" w:color="auto"/>
                                    <w:bottom w:val="none" w:sz="0" w:space="0" w:color="auto"/>
                                    <w:right w:val="none" w:sz="0" w:space="0" w:color="auto"/>
                                  </w:divBdr>
                                  <w:divsChild>
                                    <w:div w:id="2046368427">
                                      <w:marLeft w:val="0"/>
                                      <w:marRight w:val="0"/>
                                      <w:marTop w:val="0"/>
                                      <w:marBottom w:val="0"/>
                                      <w:divBdr>
                                        <w:top w:val="none" w:sz="0" w:space="0" w:color="auto"/>
                                        <w:left w:val="none" w:sz="0" w:space="0" w:color="auto"/>
                                        <w:bottom w:val="none" w:sz="0" w:space="0" w:color="auto"/>
                                        <w:right w:val="none" w:sz="0" w:space="0" w:color="auto"/>
                                      </w:divBdr>
                                      <w:divsChild>
                                        <w:div w:id="1917592959">
                                          <w:marLeft w:val="0"/>
                                          <w:marRight w:val="0"/>
                                          <w:marTop w:val="0"/>
                                          <w:marBottom w:val="0"/>
                                          <w:divBdr>
                                            <w:top w:val="none" w:sz="0" w:space="0" w:color="auto"/>
                                            <w:left w:val="none" w:sz="0" w:space="0" w:color="auto"/>
                                            <w:bottom w:val="none" w:sz="0" w:space="0" w:color="auto"/>
                                            <w:right w:val="none" w:sz="0" w:space="0" w:color="auto"/>
                                          </w:divBdr>
                                          <w:divsChild>
                                            <w:div w:id="1808275474">
                                              <w:marLeft w:val="0"/>
                                              <w:marRight w:val="0"/>
                                              <w:marTop w:val="0"/>
                                              <w:marBottom w:val="0"/>
                                              <w:divBdr>
                                                <w:top w:val="none" w:sz="0" w:space="0" w:color="auto"/>
                                                <w:left w:val="none" w:sz="0" w:space="0" w:color="auto"/>
                                                <w:bottom w:val="none" w:sz="0" w:space="0" w:color="auto"/>
                                                <w:right w:val="none" w:sz="0" w:space="0" w:color="auto"/>
                                              </w:divBdr>
                                              <w:divsChild>
                                                <w:div w:id="1726563022">
                                                  <w:marLeft w:val="0"/>
                                                  <w:marRight w:val="0"/>
                                                  <w:marTop w:val="0"/>
                                                  <w:marBottom w:val="0"/>
                                                  <w:divBdr>
                                                    <w:top w:val="none" w:sz="0" w:space="0" w:color="auto"/>
                                                    <w:left w:val="none" w:sz="0" w:space="0" w:color="auto"/>
                                                    <w:bottom w:val="none" w:sz="0" w:space="0" w:color="auto"/>
                                                    <w:right w:val="none" w:sz="0" w:space="0" w:color="auto"/>
                                                  </w:divBdr>
                                                  <w:divsChild>
                                                    <w:div w:id="559942953">
                                                      <w:marLeft w:val="0"/>
                                                      <w:marRight w:val="0"/>
                                                      <w:marTop w:val="0"/>
                                                      <w:marBottom w:val="0"/>
                                                      <w:divBdr>
                                                        <w:top w:val="none" w:sz="0" w:space="0" w:color="auto"/>
                                                        <w:left w:val="none" w:sz="0" w:space="0" w:color="auto"/>
                                                        <w:bottom w:val="none" w:sz="0" w:space="0" w:color="auto"/>
                                                        <w:right w:val="none" w:sz="0" w:space="0" w:color="auto"/>
                                                      </w:divBdr>
                                                      <w:divsChild>
                                                        <w:div w:id="1101414722">
                                                          <w:marLeft w:val="0"/>
                                                          <w:marRight w:val="0"/>
                                                          <w:marTop w:val="0"/>
                                                          <w:marBottom w:val="0"/>
                                                          <w:divBdr>
                                                            <w:top w:val="none" w:sz="0" w:space="0" w:color="auto"/>
                                                            <w:left w:val="none" w:sz="0" w:space="0" w:color="auto"/>
                                                            <w:bottom w:val="none" w:sz="0" w:space="0" w:color="auto"/>
                                                            <w:right w:val="none" w:sz="0" w:space="0" w:color="auto"/>
                                                          </w:divBdr>
                                                          <w:divsChild>
                                                            <w:div w:id="1839300235">
                                                              <w:marLeft w:val="0"/>
                                                              <w:marRight w:val="0"/>
                                                              <w:marTop w:val="0"/>
                                                              <w:marBottom w:val="0"/>
                                                              <w:divBdr>
                                                                <w:top w:val="none" w:sz="0" w:space="0" w:color="auto"/>
                                                                <w:left w:val="none" w:sz="0" w:space="0" w:color="auto"/>
                                                                <w:bottom w:val="none" w:sz="0" w:space="0" w:color="auto"/>
                                                                <w:right w:val="none" w:sz="0" w:space="0" w:color="auto"/>
                                                              </w:divBdr>
                                                              <w:divsChild>
                                                                <w:div w:id="2040667431">
                                                                  <w:marLeft w:val="0"/>
                                                                  <w:marRight w:val="0"/>
                                                                  <w:marTop w:val="0"/>
                                                                  <w:marBottom w:val="0"/>
                                                                  <w:divBdr>
                                                                    <w:top w:val="none" w:sz="0" w:space="0" w:color="auto"/>
                                                                    <w:left w:val="none" w:sz="0" w:space="0" w:color="auto"/>
                                                                    <w:bottom w:val="none" w:sz="0" w:space="0" w:color="auto"/>
                                                                    <w:right w:val="none" w:sz="0" w:space="0" w:color="auto"/>
                                                                  </w:divBdr>
                                                                  <w:divsChild>
                                                                    <w:div w:id="19357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8636519">
      <w:bodyDiv w:val="1"/>
      <w:marLeft w:val="0"/>
      <w:marRight w:val="0"/>
      <w:marTop w:val="0"/>
      <w:marBottom w:val="0"/>
      <w:divBdr>
        <w:top w:val="none" w:sz="0" w:space="0" w:color="auto"/>
        <w:left w:val="none" w:sz="0" w:space="0" w:color="auto"/>
        <w:bottom w:val="none" w:sz="0" w:space="0" w:color="auto"/>
        <w:right w:val="none" w:sz="0" w:space="0" w:color="auto"/>
      </w:divBdr>
      <w:divsChild>
        <w:div w:id="698701983">
          <w:marLeft w:val="0"/>
          <w:marRight w:val="0"/>
          <w:marTop w:val="0"/>
          <w:marBottom w:val="0"/>
          <w:divBdr>
            <w:top w:val="none" w:sz="0" w:space="0" w:color="auto"/>
            <w:left w:val="none" w:sz="0" w:space="0" w:color="auto"/>
            <w:bottom w:val="none" w:sz="0" w:space="0" w:color="auto"/>
            <w:right w:val="none" w:sz="0" w:space="0" w:color="auto"/>
          </w:divBdr>
          <w:divsChild>
            <w:div w:id="1107502651">
              <w:marLeft w:val="0"/>
              <w:marRight w:val="0"/>
              <w:marTop w:val="0"/>
              <w:marBottom w:val="0"/>
              <w:divBdr>
                <w:top w:val="none" w:sz="0" w:space="0" w:color="auto"/>
                <w:left w:val="none" w:sz="0" w:space="0" w:color="auto"/>
                <w:bottom w:val="none" w:sz="0" w:space="0" w:color="auto"/>
                <w:right w:val="none" w:sz="0" w:space="0" w:color="auto"/>
              </w:divBdr>
              <w:divsChild>
                <w:div w:id="1566799612">
                  <w:marLeft w:val="0"/>
                  <w:marRight w:val="0"/>
                  <w:marTop w:val="0"/>
                  <w:marBottom w:val="0"/>
                  <w:divBdr>
                    <w:top w:val="none" w:sz="0" w:space="0" w:color="auto"/>
                    <w:left w:val="none" w:sz="0" w:space="0" w:color="auto"/>
                    <w:bottom w:val="none" w:sz="0" w:space="0" w:color="auto"/>
                    <w:right w:val="none" w:sz="0" w:space="0" w:color="auto"/>
                  </w:divBdr>
                  <w:divsChild>
                    <w:div w:id="366150669">
                      <w:marLeft w:val="-150"/>
                      <w:marRight w:val="-150"/>
                      <w:marTop w:val="0"/>
                      <w:marBottom w:val="0"/>
                      <w:divBdr>
                        <w:top w:val="none" w:sz="0" w:space="0" w:color="auto"/>
                        <w:left w:val="none" w:sz="0" w:space="0" w:color="auto"/>
                        <w:bottom w:val="none" w:sz="0" w:space="0" w:color="auto"/>
                        <w:right w:val="none" w:sz="0" w:space="0" w:color="auto"/>
                      </w:divBdr>
                      <w:divsChild>
                        <w:div w:id="354696310">
                          <w:marLeft w:val="0"/>
                          <w:marRight w:val="0"/>
                          <w:marTop w:val="0"/>
                          <w:marBottom w:val="0"/>
                          <w:divBdr>
                            <w:top w:val="none" w:sz="0" w:space="0" w:color="auto"/>
                            <w:left w:val="none" w:sz="0" w:space="0" w:color="auto"/>
                            <w:bottom w:val="none" w:sz="0" w:space="0" w:color="auto"/>
                            <w:right w:val="none" w:sz="0" w:space="0" w:color="auto"/>
                          </w:divBdr>
                          <w:divsChild>
                            <w:div w:id="892081304">
                              <w:marLeft w:val="0"/>
                              <w:marRight w:val="0"/>
                              <w:marTop w:val="0"/>
                              <w:marBottom w:val="0"/>
                              <w:divBdr>
                                <w:top w:val="none" w:sz="0" w:space="0" w:color="auto"/>
                                <w:left w:val="none" w:sz="0" w:space="0" w:color="auto"/>
                                <w:bottom w:val="none" w:sz="0" w:space="0" w:color="auto"/>
                                <w:right w:val="none" w:sz="0" w:space="0" w:color="auto"/>
                              </w:divBdr>
                              <w:divsChild>
                                <w:div w:id="820998113">
                                  <w:marLeft w:val="0"/>
                                  <w:marRight w:val="0"/>
                                  <w:marTop w:val="0"/>
                                  <w:marBottom w:val="300"/>
                                  <w:divBdr>
                                    <w:top w:val="none" w:sz="0" w:space="0" w:color="auto"/>
                                    <w:left w:val="none" w:sz="0" w:space="0" w:color="auto"/>
                                    <w:bottom w:val="none" w:sz="0" w:space="0" w:color="auto"/>
                                    <w:right w:val="none" w:sz="0" w:space="0" w:color="auto"/>
                                  </w:divBdr>
                                  <w:divsChild>
                                    <w:div w:id="1186018989">
                                      <w:marLeft w:val="0"/>
                                      <w:marRight w:val="0"/>
                                      <w:marTop w:val="0"/>
                                      <w:marBottom w:val="0"/>
                                      <w:divBdr>
                                        <w:top w:val="none" w:sz="0" w:space="0" w:color="auto"/>
                                        <w:left w:val="none" w:sz="0" w:space="0" w:color="auto"/>
                                        <w:bottom w:val="none" w:sz="0" w:space="0" w:color="auto"/>
                                        <w:right w:val="none" w:sz="0" w:space="0" w:color="auto"/>
                                      </w:divBdr>
                                      <w:divsChild>
                                        <w:div w:id="363553794">
                                          <w:marLeft w:val="0"/>
                                          <w:marRight w:val="0"/>
                                          <w:marTop w:val="0"/>
                                          <w:marBottom w:val="0"/>
                                          <w:divBdr>
                                            <w:top w:val="none" w:sz="0" w:space="0" w:color="auto"/>
                                            <w:left w:val="none" w:sz="0" w:space="0" w:color="auto"/>
                                            <w:bottom w:val="none" w:sz="0" w:space="0" w:color="auto"/>
                                            <w:right w:val="none" w:sz="0" w:space="0" w:color="auto"/>
                                          </w:divBdr>
                                          <w:divsChild>
                                            <w:div w:id="1687631489">
                                              <w:marLeft w:val="0"/>
                                              <w:marRight w:val="0"/>
                                              <w:marTop w:val="0"/>
                                              <w:marBottom w:val="0"/>
                                              <w:divBdr>
                                                <w:top w:val="none" w:sz="0" w:space="0" w:color="auto"/>
                                                <w:left w:val="none" w:sz="0" w:space="0" w:color="auto"/>
                                                <w:bottom w:val="none" w:sz="0" w:space="0" w:color="auto"/>
                                                <w:right w:val="none" w:sz="0" w:space="0" w:color="auto"/>
                                              </w:divBdr>
                                              <w:divsChild>
                                                <w:div w:id="385491362">
                                                  <w:marLeft w:val="0"/>
                                                  <w:marRight w:val="0"/>
                                                  <w:marTop w:val="0"/>
                                                  <w:marBottom w:val="0"/>
                                                  <w:divBdr>
                                                    <w:top w:val="none" w:sz="0" w:space="0" w:color="auto"/>
                                                    <w:left w:val="none" w:sz="0" w:space="0" w:color="auto"/>
                                                    <w:bottom w:val="none" w:sz="0" w:space="0" w:color="auto"/>
                                                    <w:right w:val="none" w:sz="0" w:space="0" w:color="auto"/>
                                                  </w:divBdr>
                                                  <w:divsChild>
                                                    <w:div w:id="130295795">
                                                      <w:marLeft w:val="0"/>
                                                      <w:marRight w:val="0"/>
                                                      <w:marTop w:val="0"/>
                                                      <w:marBottom w:val="0"/>
                                                      <w:divBdr>
                                                        <w:top w:val="none" w:sz="0" w:space="0" w:color="auto"/>
                                                        <w:left w:val="none" w:sz="0" w:space="0" w:color="auto"/>
                                                        <w:bottom w:val="none" w:sz="0" w:space="0" w:color="auto"/>
                                                        <w:right w:val="none" w:sz="0" w:space="0" w:color="auto"/>
                                                      </w:divBdr>
                                                      <w:divsChild>
                                                        <w:div w:id="1924561852">
                                                          <w:marLeft w:val="0"/>
                                                          <w:marRight w:val="0"/>
                                                          <w:marTop w:val="0"/>
                                                          <w:marBottom w:val="0"/>
                                                          <w:divBdr>
                                                            <w:top w:val="none" w:sz="0" w:space="0" w:color="auto"/>
                                                            <w:left w:val="none" w:sz="0" w:space="0" w:color="auto"/>
                                                            <w:bottom w:val="none" w:sz="0" w:space="0" w:color="auto"/>
                                                            <w:right w:val="none" w:sz="0" w:space="0" w:color="auto"/>
                                                          </w:divBdr>
                                                          <w:divsChild>
                                                            <w:div w:id="1531601843">
                                                              <w:marLeft w:val="0"/>
                                                              <w:marRight w:val="0"/>
                                                              <w:marTop w:val="0"/>
                                                              <w:marBottom w:val="0"/>
                                                              <w:divBdr>
                                                                <w:top w:val="none" w:sz="0" w:space="0" w:color="auto"/>
                                                                <w:left w:val="none" w:sz="0" w:space="0" w:color="auto"/>
                                                                <w:bottom w:val="none" w:sz="0" w:space="0" w:color="auto"/>
                                                                <w:right w:val="none" w:sz="0" w:space="0" w:color="auto"/>
                                                              </w:divBdr>
                                                              <w:divsChild>
                                                                <w:div w:id="1194267011">
                                                                  <w:marLeft w:val="0"/>
                                                                  <w:marRight w:val="0"/>
                                                                  <w:marTop w:val="0"/>
                                                                  <w:marBottom w:val="0"/>
                                                                  <w:divBdr>
                                                                    <w:top w:val="none" w:sz="0" w:space="0" w:color="auto"/>
                                                                    <w:left w:val="none" w:sz="0" w:space="0" w:color="auto"/>
                                                                    <w:bottom w:val="none" w:sz="0" w:space="0" w:color="auto"/>
                                                                    <w:right w:val="none" w:sz="0" w:space="0" w:color="auto"/>
                                                                  </w:divBdr>
                                                                  <w:divsChild>
                                                                    <w:div w:id="880479812">
                                                                      <w:marLeft w:val="0"/>
                                                                      <w:marRight w:val="0"/>
                                                                      <w:marTop w:val="0"/>
                                                                      <w:marBottom w:val="0"/>
                                                                      <w:divBdr>
                                                                        <w:top w:val="none" w:sz="0" w:space="0" w:color="auto"/>
                                                                        <w:left w:val="none" w:sz="0" w:space="0" w:color="auto"/>
                                                                        <w:bottom w:val="none" w:sz="0" w:space="0" w:color="auto"/>
                                                                        <w:right w:val="none" w:sz="0" w:space="0" w:color="auto"/>
                                                                      </w:divBdr>
                                                                      <w:divsChild>
                                                                        <w:div w:id="1939677738">
                                                                          <w:marLeft w:val="0"/>
                                                                          <w:marRight w:val="0"/>
                                                                          <w:marTop w:val="0"/>
                                                                          <w:marBottom w:val="0"/>
                                                                          <w:divBdr>
                                                                            <w:top w:val="none" w:sz="0" w:space="0" w:color="auto"/>
                                                                            <w:left w:val="none" w:sz="0" w:space="0" w:color="auto"/>
                                                                            <w:bottom w:val="none" w:sz="0" w:space="0" w:color="auto"/>
                                                                            <w:right w:val="none" w:sz="0" w:space="0" w:color="auto"/>
                                                                          </w:divBdr>
                                                                        </w:div>
                                                                        <w:div w:id="344285575">
                                                                          <w:marLeft w:val="0"/>
                                                                          <w:marRight w:val="0"/>
                                                                          <w:marTop w:val="0"/>
                                                                          <w:marBottom w:val="0"/>
                                                                          <w:divBdr>
                                                                            <w:top w:val="none" w:sz="0" w:space="0" w:color="auto"/>
                                                                            <w:left w:val="none" w:sz="0" w:space="0" w:color="auto"/>
                                                                            <w:bottom w:val="none" w:sz="0" w:space="0" w:color="auto"/>
                                                                            <w:right w:val="none" w:sz="0" w:space="0" w:color="auto"/>
                                                                          </w:divBdr>
                                                                        </w:div>
                                                                        <w:div w:id="712192944">
                                                                          <w:marLeft w:val="0"/>
                                                                          <w:marRight w:val="0"/>
                                                                          <w:marTop w:val="0"/>
                                                                          <w:marBottom w:val="0"/>
                                                                          <w:divBdr>
                                                                            <w:top w:val="none" w:sz="0" w:space="0" w:color="auto"/>
                                                                            <w:left w:val="none" w:sz="0" w:space="0" w:color="auto"/>
                                                                            <w:bottom w:val="none" w:sz="0" w:space="0" w:color="auto"/>
                                                                            <w:right w:val="none" w:sz="0" w:space="0" w:color="auto"/>
                                                                          </w:divBdr>
                                                                        </w:div>
                                                                        <w:div w:id="228618374">
                                                                          <w:marLeft w:val="0"/>
                                                                          <w:marRight w:val="0"/>
                                                                          <w:marTop w:val="0"/>
                                                                          <w:marBottom w:val="0"/>
                                                                          <w:divBdr>
                                                                            <w:top w:val="none" w:sz="0" w:space="0" w:color="auto"/>
                                                                            <w:left w:val="none" w:sz="0" w:space="0" w:color="auto"/>
                                                                            <w:bottom w:val="none" w:sz="0" w:space="0" w:color="auto"/>
                                                                            <w:right w:val="none" w:sz="0" w:space="0" w:color="auto"/>
                                                                          </w:divBdr>
                                                                        </w:div>
                                                                        <w:div w:id="20581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247943">
      <w:bodyDiv w:val="1"/>
      <w:marLeft w:val="0"/>
      <w:marRight w:val="0"/>
      <w:marTop w:val="0"/>
      <w:marBottom w:val="0"/>
      <w:divBdr>
        <w:top w:val="none" w:sz="0" w:space="0" w:color="auto"/>
        <w:left w:val="none" w:sz="0" w:space="0" w:color="auto"/>
        <w:bottom w:val="none" w:sz="0" w:space="0" w:color="auto"/>
        <w:right w:val="none" w:sz="0" w:space="0" w:color="auto"/>
      </w:divBdr>
      <w:divsChild>
        <w:div w:id="1271165019">
          <w:marLeft w:val="0"/>
          <w:marRight w:val="0"/>
          <w:marTop w:val="0"/>
          <w:marBottom w:val="0"/>
          <w:divBdr>
            <w:top w:val="none" w:sz="0" w:space="0" w:color="auto"/>
            <w:left w:val="none" w:sz="0" w:space="0" w:color="auto"/>
            <w:bottom w:val="none" w:sz="0" w:space="0" w:color="auto"/>
            <w:right w:val="none" w:sz="0" w:space="0" w:color="auto"/>
          </w:divBdr>
          <w:divsChild>
            <w:div w:id="516238538">
              <w:marLeft w:val="0"/>
              <w:marRight w:val="0"/>
              <w:marTop w:val="0"/>
              <w:marBottom w:val="0"/>
              <w:divBdr>
                <w:top w:val="none" w:sz="0" w:space="0" w:color="auto"/>
                <w:left w:val="none" w:sz="0" w:space="0" w:color="auto"/>
                <w:bottom w:val="none" w:sz="0" w:space="0" w:color="auto"/>
                <w:right w:val="none" w:sz="0" w:space="0" w:color="auto"/>
              </w:divBdr>
              <w:divsChild>
                <w:div w:id="998384790">
                  <w:marLeft w:val="0"/>
                  <w:marRight w:val="0"/>
                  <w:marTop w:val="0"/>
                  <w:marBottom w:val="0"/>
                  <w:divBdr>
                    <w:top w:val="none" w:sz="0" w:space="0" w:color="auto"/>
                    <w:left w:val="none" w:sz="0" w:space="0" w:color="auto"/>
                    <w:bottom w:val="none" w:sz="0" w:space="0" w:color="auto"/>
                    <w:right w:val="none" w:sz="0" w:space="0" w:color="auto"/>
                  </w:divBdr>
                  <w:divsChild>
                    <w:div w:id="393940164">
                      <w:marLeft w:val="-150"/>
                      <w:marRight w:val="-150"/>
                      <w:marTop w:val="0"/>
                      <w:marBottom w:val="0"/>
                      <w:divBdr>
                        <w:top w:val="none" w:sz="0" w:space="0" w:color="auto"/>
                        <w:left w:val="none" w:sz="0" w:space="0" w:color="auto"/>
                        <w:bottom w:val="none" w:sz="0" w:space="0" w:color="auto"/>
                        <w:right w:val="none" w:sz="0" w:space="0" w:color="auto"/>
                      </w:divBdr>
                      <w:divsChild>
                        <w:div w:id="1144664815">
                          <w:marLeft w:val="0"/>
                          <w:marRight w:val="0"/>
                          <w:marTop w:val="0"/>
                          <w:marBottom w:val="0"/>
                          <w:divBdr>
                            <w:top w:val="none" w:sz="0" w:space="0" w:color="auto"/>
                            <w:left w:val="none" w:sz="0" w:space="0" w:color="auto"/>
                            <w:bottom w:val="none" w:sz="0" w:space="0" w:color="auto"/>
                            <w:right w:val="none" w:sz="0" w:space="0" w:color="auto"/>
                          </w:divBdr>
                          <w:divsChild>
                            <w:div w:id="1175607264">
                              <w:marLeft w:val="0"/>
                              <w:marRight w:val="0"/>
                              <w:marTop w:val="0"/>
                              <w:marBottom w:val="0"/>
                              <w:divBdr>
                                <w:top w:val="none" w:sz="0" w:space="0" w:color="auto"/>
                                <w:left w:val="none" w:sz="0" w:space="0" w:color="auto"/>
                                <w:bottom w:val="none" w:sz="0" w:space="0" w:color="auto"/>
                                <w:right w:val="none" w:sz="0" w:space="0" w:color="auto"/>
                              </w:divBdr>
                              <w:divsChild>
                                <w:div w:id="1702783752">
                                  <w:marLeft w:val="0"/>
                                  <w:marRight w:val="0"/>
                                  <w:marTop w:val="0"/>
                                  <w:marBottom w:val="300"/>
                                  <w:divBdr>
                                    <w:top w:val="none" w:sz="0" w:space="0" w:color="auto"/>
                                    <w:left w:val="none" w:sz="0" w:space="0" w:color="auto"/>
                                    <w:bottom w:val="none" w:sz="0" w:space="0" w:color="auto"/>
                                    <w:right w:val="none" w:sz="0" w:space="0" w:color="auto"/>
                                  </w:divBdr>
                                  <w:divsChild>
                                    <w:div w:id="935483928">
                                      <w:marLeft w:val="0"/>
                                      <w:marRight w:val="0"/>
                                      <w:marTop w:val="0"/>
                                      <w:marBottom w:val="0"/>
                                      <w:divBdr>
                                        <w:top w:val="none" w:sz="0" w:space="0" w:color="auto"/>
                                        <w:left w:val="none" w:sz="0" w:space="0" w:color="auto"/>
                                        <w:bottom w:val="none" w:sz="0" w:space="0" w:color="auto"/>
                                        <w:right w:val="none" w:sz="0" w:space="0" w:color="auto"/>
                                      </w:divBdr>
                                      <w:divsChild>
                                        <w:div w:id="2090543148">
                                          <w:marLeft w:val="0"/>
                                          <w:marRight w:val="0"/>
                                          <w:marTop w:val="0"/>
                                          <w:marBottom w:val="0"/>
                                          <w:divBdr>
                                            <w:top w:val="none" w:sz="0" w:space="0" w:color="auto"/>
                                            <w:left w:val="none" w:sz="0" w:space="0" w:color="auto"/>
                                            <w:bottom w:val="none" w:sz="0" w:space="0" w:color="auto"/>
                                            <w:right w:val="none" w:sz="0" w:space="0" w:color="auto"/>
                                          </w:divBdr>
                                          <w:divsChild>
                                            <w:div w:id="1523323441">
                                              <w:marLeft w:val="0"/>
                                              <w:marRight w:val="0"/>
                                              <w:marTop w:val="0"/>
                                              <w:marBottom w:val="0"/>
                                              <w:divBdr>
                                                <w:top w:val="none" w:sz="0" w:space="0" w:color="auto"/>
                                                <w:left w:val="none" w:sz="0" w:space="0" w:color="auto"/>
                                                <w:bottom w:val="none" w:sz="0" w:space="0" w:color="auto"/>
                                                <w:right w:val="none" w:sz="0" w:space="0" w:color="auto"/>
                                              </w:divBdr>
                                              <w:divsChild>
                                                <w:div w:id="617490857">
                                                  <w:marLeft w:val="0"/>
                                                  <w:marRight w:val="0"/>
                                                  <w:marTop w:val="0"/>
                                                  <w:marBottom w:val="0"/>
                                                  <w:divBdr>
                                                    <w:top w:val="none" w:sz="0" w:space="0" w:color="auto"/>
                                                    <w:left w:val="none" w:sz="0" w:space="0" w:color="auto"/>
                                                    <w:bottom w:val="none" w:sz="0" w:space="0" w:color="auto"/>
                                                    <w:right w:val="none" w:sz="0" w:space="0" w:color="auto"/>
                                                  </w:divBdr>
                                                  <w:divsChild>
                                                    <w:div w:id="378097087">
                                                      <w:marLeft w:val="0"/>
                                                      <w:marRight w:val="0"/>
                                                      <w:marTop w:val="0"/>
                                                      <w:marBottom w:val="0"/>
                                                      <w:divBdr>
                                                        <w:top w:val="none" w:sz="0" w:space="0" w:color="auto"/>
                                                        <w:left w:val="none" w:sz="0" w:space="0" w:color="auto"/>
                                                        <w:bottom w:val="none" w:sz="0" w:space="0" w:color="auto"/>
                                                        <w:right w:val="none" w:sz="0" w:space="0" w:color="auto"/>
                                                      </w:divBdr>
                                                      <w:divsChild>
                                                        <w:div w:id="1427850876">
                                                          <w:marLeft w:val="0"/>
                                                          <w:marRight w:val="0"/>
                                                          <w:marTop w:val="0"/>
                                                          <w:marBottom w:val="0"/>
                                                          <w:divBdr>
                                                            <w:top w:val="none" w:sz="0" w:space="0" w:color="auto"/>
                                                            <w:left w:val="none" w:sz="0" w:space="0" w:color="auto"/>
                                                            <w:bottom w:val="none" w:sz="0" w:space="0" w:color="auto"/>
                                                            <w:right w:val="none" w:sz="0" w:space="0" w:color="auto"/>
                                                          </w:divBdr>
                                                          <w:divsChild>
                                                            <w:div w:id="554588428">
                                                              <w:marLeft w:val="0"/>
                                                              <w:marRight w:val="0"/>
                                                              <w:marTop w:val="0"/>
                                                              <w:marBottom w:val="0"/>
                                                              <w:divBdr>
                                                                <w:top w:val="none" w:sz="0" w:space="0" w:color="auto"/>
                                                                <w:left w:val="none" w:sz="0" w:space="0" w:color="auto"/>
                                                                <w:bottom w:val="none" w:sz="0" w:space="0" w:color="auto"/>
                                                                <w:right w:val="none" w:sz="0" w:space="0" w:color="auto"/>
                                                              </w:divBdr>
                                                              <w:divsChild>
                                                                <w:div w:id="17550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4856334">
      <w:bodyDiv w:val="1"/>
      <w:marLeft w:val="0"/>
      <w:marRight w:val="0"/>
      <w:marTop w:val="0"/>
      <w:marBottom w:val="0"/>
      <w:divBdr>
        <w:top w:val="none" w:sz="0" w:space="0" w:color="auto"/>
        <w:left w:val="none" w:sz="0" w:space="0" w:color="auto"/>
        <w:bottom w:val="none" w:sz="0" w:space="0" w:color="auto"/>
        <w:right w:val="none" w:sz="0" w:space="0" w:color="auto"/>
      </w:divBdr>
      <w:divsChild>
        <w:div w:id="1980770416">
          <w:marLeft w:val="0"/>
          <w:marRight w:val="0"/>
          <w:marTop w:val="0"/>
          <w:marBottom w:val="0"/>
          <w:divBdr>
            <w:top w:val="none" w:sz="0" w:space="0" w:color="auto"/>
            <w:left w:val="none" w:sz="0" w:space="0" w:color="auto"/>
            <w:bottom w:val="none" w:sz="0" w:space="0" w:color="auto"/>
            <w:right w:val="none" w:sz="0" w:space="0" w:color="auto"/>
          </w:divBdr>
          <w:divsChild>
            <w:div w:id="1849370353">
              <w:marLeft w:val="0"/>
              <w:marRight w:val="0"/>
              <w:marTop w:val="0"/>
              <w:marBottom w:val="0"/>
              <w:divBdr>
                <w:top w:val="none" w:sz="0" w:space="0" w:color="auto"/>
                <w:left w:val="none" w:sz="0" w:space="0" w:color="auto"/>
                <w:bottom w:val="none" w:sz="0" w:space="0" w:color="auto"/>
                <w:right w:val="none" w:sz="0" w:space="0" w:color="auto"/>
              </w:divBdr>
              <w:divsChild>
                <w:div w:id="116611448">
                  <w:marLeft w:val="0"/>
                  <w:marRight w:val="0"/>
                  <w:marTop w:val="0"/>
                  <w:marBottom w:val="0"/>
                  <w:divBdr>
                    <w:top w:val="none" w:sz="0" w:space="0" w:color="auto"/>
                    <w:left w:val="none" w:sz="0" w:space="0" w:color="auto"/>
                    <w:bottom w:val="none" w:sz="0" w:space="0" w:color="auto"/>
                    <w:right w:val="none" w:sz="0" w:space="0" w:color="auto"/>
                  </w:divBdr>
                  <w:divsChild>
                    <w:div w:id="1191064460">
                      <w:marLeft w:val="0"/>
                      <w:marRight w:val="0"/>
                      <w:marTop w:val="0"/>
                      <w:marBottom w:val="0"/>
                      <w:divBdr>
                        <w:top w:val="none" w:sz="0" w:space="0" w:color="auto"/>
                        <w:left w:val="none" w:sz="0" w:space="0" w:color="auto"/>
                        <w:bottom w:val="none" w:sz="0" w:space="0" w:color="auto"/>
                        <w:right w:val="none" w:sz="0" w:space="0" w:color="auto"/>
                      </w:divBdr>
                      <w:divsChild>
                        <w:div w:id="758252345">
                          <w:marLeft w:val="0"/>
                          <w:marRight w:val="0"/>
                          <w:marTop w:val="0"/>
                          <w:marBottom w:val="0"/>
                          <w:divBdr>
                            <w:top w:val="none" w:sz="0" w:space="0" w:color="auto"/>
                            <w:left w:val="none" w:sz="0" w:space="0" w:color="auto"/>
                            <w:bottom w:val="none" w:sz="0" w:space="0" w:color="auto"/>
                            <w:right w:val="none" w:sz="0" w:space="0" w:color="auto"/>
                          </w:divBdr>
                          <w:divsChild>
                            <w:div w:id="2091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736463">
      <w:bodyDiv w:val="1"/>
      <w:marLeft w:val="0"/>
      <w:marRight w:val="0"/>
      <w:marTop w:val="0"/>
      <w:marBottom w:val="0"/>
      <w:divBdr>
        <w:top w:val="none" w:sz="0" w:space="0" w:color="auto"/>
        <w:left w:val="none" w:sz="0" w:space="0" w:color="auto"/>
        <w:bottom w:val="none" w:sz="0" w:space="0" w:color="auto"/>
        <w:right w:val="none" w:sz="0" w:space="0" w:color="auto"/>
      </w:divBdr>
      <w:divsChild>
        <w:div w:id="237904344">
          <w:marLeft w:val="0"/>
          <w:marRight w:val="0"/>
          <w:marTop w:val="0"/>
          <w:marBottom w:val="0"/>
          <w:divBdr>
            <w:top w:val="none" w:sz="0" w:space="0" w:color="auto"/>
            <w:left w:val="none" w:sz="0" w:space="0" w:color="auto"/>
            <w:bottom w:val="none" w:sz="0" w:space="0" w:color="auto"/>
            <w:right w:val="none" w:sz="0" w:space="0" w:color="auto"/>
          </w:divBdr>
          <w:divsChild>
            <w:div w:id="1754859110">
              <w:marLeft w:val="0"/>
              <w:marRight w:val="0"/>
              <w:marTop w:val="0"/>
              <w:marBottom w:val="0"/>
              <w:divBdr>
                <w:top w:val="none" w:sz="0" w:space="0" w:color="auto"/>
                <w:left w:val="none" w:sz="0" w:space="0" w:color="auto"/>
                <w:bottom w:val="none" w:sz="0" w:space="0" w:color="auto"/>
                <w:right w:val="none" w:sz="0" w:space="0" w:color="auto"/>
              </w:divBdr>
              <w:divsChild>
                <w:div w:id="2139301747">
                  <w:marLeft w:val="0"/>
                  <w:marRight w:val="0"/>
                  <w:marTop w:val="0"/>
                  <w:marBottom w:val="0"/>
                  <w:divBdr>
                    <w:top w:val="none" w:sz="0" w:space="0" w:color="auto"/>
                    <w:left w:val="none" w:sz="0" w:space="0" w:color="auto"/>
                    <w:bottom w:val="none" w:sz="0" w:space="0" w:color="auto"/>
                    <w:right w:val="none" w:sz="0" w:space="0" w:color="auto"/>
                  </w:divBdr>
                  <w:divsChild>
                    <w:div w:id="1693191245">
                      <w:marLeft w:val="0"/>
                      <w:marRight w:val="0"/>
                      <w:marTop w:val="0"/>
                      <w:marBottom w:val="0"/>
                      <w:divBdr>
                        <w:top w:val="none" w:sz="0" w:space="0" w:color="auto"/>
                        <w:left w:val="none" w:sz="0" w:space="0" w:color="auto"/>
                        <w:bottom w:val="none" w:sz="0" w:space="0" w:color="auto"/>
                        <w:right w:val="none" w:sz="0" w:space="0" w:color="auto"/>
                      </w:divBdr>
                      <w:divsChild>
                        <w:div w:id="1580288518">
                          <w:marLeft w:val="0"/>
                          <w:marRight w:val="0"/>
                          <w:marTop w:val="0"/>
                          <w:marBottom w:val="0"/>
                          <w:divBdr>
                            <w:top w:val="none" w:sz="0" w:space="0" w:color="auto"/>
                            <w:left w:val="none" w:sz="0" w:space="0" w:color="auto"/>
                            <w:bottom w:val="none" w:sz="0" w:space="0" w:color="auto"/>
                            <w:right w:val="none" w:sz="0" w:space="0" w:color="auto"/>
                          </w:divBdr>
                          <w:divsChild>
                            <w:div w:id="13148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100349">
      <w:bodyDiv w:val="1"/>
      <w:marLeft w:val="0"/>
      <w:marRight w:val="0"/>
      <w:marTop w:val="0"/>
      <w:marBottom w:val="0"/>
      <w:divBdr>
        <w:top w:val="none" w:sz="0" w:space="0" w:color="auto"/>
        <w:left w:val="none" w:sz="0" w:space="0" w:color="auto"/>
        <w:bottom w:val="none" w:sz="0" w:space="0" w:color="auto"/>
        <w:right w:val="none" w:sz="0" w:space="0" w:color="auto"/>
      </w:divBdr>
      <w:divsChild>
        <w:div w:id="1731536328">
          <w:marLeft w:val="0"/>
          <w:marRight w:val="0"/>
          <w:marTop w:val="0"/>
          <w:marBottom w:val="0"/>
          <w:divBdr>
            <w:top w:val="none" w:sz="0" w:space="0" w:color="auto"/>
            <w:left w:val="none" w:sz="0" w:space="0" w:color="auto"/>
            <w:bottom w:val="none" w:sz="0" w:space="0" w:color="auto"/>
            <w:right w:val="none" w:sz="0" w:space="0" w:color="auto"/>
          </w:divBdr>
          <w:divsChild>
            <w:div w:id="465196104">
              <w:marLeft w:val="0"/>
              <w:marRight w:val="0"/>
              <w:marTop w:val="0"/>
              <w:marBottom w:val="0"/>
              <w:divBdr>
                <w:top w:val="none" w:sz="0" w:space="0" w:color="auto"/>
                <w:left w:val="none" w:sz="0" w:space="0" w:color="auto"/>
                <w:bottom w:val="none" w:sz="0" w:space="0" w:color="auto"/>
                <w:right w:val="none" w:sz="0" w:space="0" w:color="auto"/>
              </w:divBdr>
              <w:divsChild>
                <w:div w:id="1407994132">
                  <w:marLeft w:val="0"/>
                  <w:marRight w:val="0"/>
                  <w:marTop w:val="0"/>
                  <w:marBottom w:val="0"/>
                  <w:divBdr>
                    <w:top w:val="none" w:sz="0" w:space="0" w:color="auto"/>
                    <w:left w:val="none" w:sz="0" w:space="0" w:color="auto"/>
                    <w:bottom w:val="none" w:sz="0" w:space="0" w:color="auto"/>
                    <w:right w:val="none" w:sz="0" w:space="0" w:color="auto"/>
                  </w:divBdr>
                  <w:divsChild>
                    <w:div w:id="283929346">
                      <w:marLeft w:val="-150"/>
                      <w:marRight w:val="-150"/>
                      <w:marTop w:val="0"/>
                      <w:marBottom w:val="0"/>
                      <w:divBdr>
                        <w:top w:val="none" w:sz="0" w:space="0" w:color="auto"/>
                        <w:left w:val="none" w:sz="0" w:space="0" w:color="auto"/>
                        <w:bottom w:val="none" w:sz="0" w:space="0" w:color="auto"/>
                        <w:right w:val="none" w:sz="0" w:space="0" w:color="auto"/>
                      </w:divBdr>
                      <w:divsChild>
                        <w:div w:id="1461261847">
                          <w:marLeft w:val="0"/>
                          <w:marRight w:val="0"/>
                          <w:marTop w:val="0"/>
                          <w:marBottom w:val="0"/>
                          <w:divBdr>
                            <w:top w:val="none" w:sz="0" w:space="0" w:color="auto"/>
                            <w:left w:val="none" w:sz="0" w:space="0" w:color="auto"/>
                            <w:bottom w:val="none" w:sz="0" w:space="0" w:color="auto"/>
                            <w:right w:val="none" w:sz="0" w:space="0" w:color="auto"/>
                          </w:divBdr>
                          <w:divsChild>
                            <w:div w:id="1592817791">
                              <w:marLeft w:val="0"/>
                              <w:marRight w:val="0"/>
                              <w:marTop w:val="0"/>
                              <w:marBottom w:val="0"/>
                              <w:divBdr>
                                <w:top w:val="none" w:sz="0" w:space="0" w:color="auto"/>
                                <w:left w:val="none" w:sz="0" w:space="0" w:color="auto"/>
                                <w:bottom w:val="none" w:sz="0" w:space="0" w:color="auto"/>
                                <w:right w:val="none" w:sz="0" w:space="0" w:color="auto"/>
                              </w:divBdr>
                              <w:divsChild>
                                <w:div w:id="168060460">
                                  <w:marLeft w:val="0"/>
                                  <w:marRight w:val="0"/>
                                  <w:marTop w:val="0"/>
                                  <w:marBottom w:val="300"/>
                                  <w:divBdr>
                                    <w:top w:val="none" w:sz="0" w:space="0" w:color="auto"/>
                                    <w:left w:val="none" w:sz="0" w:space="0" w:color="auto"/>
                                    <w:bottom w:val="none" w:sz="0" w:space="0" w:color="auto"/>
                                    <w:right w:val="none" w:sz="0" w:space="0" w:color="auto"/>
                                  </w:divBdr>
                                  <w:divsChild>
                                    <w:div w:id="1961912981">
                                      <w:marLeft w:val="0"/>
                                      <w:marRight w:val="0"/>
                                      <w:marTop w:val="0"/>
                                      <w:marBottom w:val="0"/>
                                      <w:divBdr>
                                        <w:top w:val="none" w:sz="0" w:space="0" w:color="auto"/>
                                        <w:left w:val="none" w:sz="0" w:space="0" w:color="auto"/>
                                        <w:bottom w:val="none" w:sz="0" w:space="0" w:color="auto"/>
                                        <w:right w:val="none" w:sz="0" w:space="0" w:color="auto"/>
                                      </w:divBdr>
                                      <w:divsChild>
                                        <w:div w:id="851526957">
                                          <w:marLeft w:val="0"/>
                                          <w:marRight w:val="0"/>
                                          <w:marTop w:val="0"/>
                                          <w:marBottom w:val="0"/>
                                          <w:divBdr>
                                            <w:top w:val="none" w:sz="0" w:space="0" w:color="auto"/>
                                            <w:left w:val="none" w:sz="0" w:space="0" w:color="auto"/>
                                            <w:bottom w:val="none" w:sz="0" w:space="0" w:color="auto"/>
                                            <w:right w:val="none" w:sz="0" w:space="0" w:color="auto"/>
                                          </w:divBdr>
                                          <w:divsChild>
                                            <w:div w:id="613096835">
                                              <w:marLeft w:val="0"/>
                                              <w:marRight w:val="0"/>
                                              <w:marTop w:val="0"/>
                                              <w:marBottom w:val="0"/>
                                              <w:divBdr>
                                                <w:top w:val="none" w:sz="0" w:space="0" w:color="auto"/>
                                                <w:left w:val="none" w:sz="0" w:space="0" w:color="auto"/>
                                                <w:bottom w:val="none" w:sz="0" w:space="0" w:color="auto"/>
                                                <w:right w:val="none" w:sz="0" w:space="0" w:color="auto"/>
                                              </w:divBdr>
                                              <w:divsChild>
                                                <w:div w:id="1183276606">
                                                  <w:marLeft w:val="0"/>
                                                  <w:marRight w:val="0"/>
                                                  <w:marTop w:val="0"/>
                                                  <w:marBottom w:val="0"/>
                                                  <w:divBdr>
                                                    <w:top w:val="none" w:sz="0" w:space="0" w:color="auto"/>
                                                    <w:left w:val="none" w:sz="0" w:space="0" w:color="auto"/>
                                                    <w:bottom w:val="none" w:sz="0" w:space="0" w:color="auto"/>
                                                    <w:right w:val="none" w:sz="0" w:space="0" w:color="auto"/>
                                                  </w:divBdr>
                                                  <w:divsChild>
                                                    <w:div w:id="327288471">
                                                      <w:marLeft w:val="0"/>
                                                      <w:marRight w:val="0"/>
                                                      <w:marTop w:val="0"/>
                                                      <w:marBottom w:val="0"/>
                                                      <w:divBdr>
                                                        <w:top w:val="none" w:sz="0" w:space="0" w:color="auto"/>
                                                        <w:left w:val="none" w:sz="0" w:space="0" w:color="auto"/>
                                                        <w:bottom w:val="none" w:sz="0" w:space="0" w:color="auto"/>
                                                        <w:right w:val="none" w:sz="0" w:space="0" w:color="auto"/>
                                                      </w:divBdr>
                                                      <w:divsChild>
                                                        <w:div w:id="1630160511">
                                                          <w:marLeft w:val="0"/>
                                                          <w:marRight w:val="0"/>
                                                          <w:marTop w:val="0"/>
                                                          <w:marBottom w:val="0"/>
                                                          <w:divBdr>
                                                            <w:top w:val="none" w:sz="0" w:space="0" w:color="auto"/>
                                                            <w:left w:val="none" w:sz="0" w:space="0" w:color="auto"/>
                                                            <w:bottom w:val="none" w:sz="0" w:space="0" w:color="auto"/>
                                                            <w:right w:val="none" w:sz="0" w:space="0" w:color="auto"/>
                                                          </w:divBdr>
                                                          <w:divsChild>
                                                            <w:div w:id="588317652">
                                                              <w:marLeft w:val="0"/>
                                                              <w:marRight w:val="0"/>
                                                              <w:marTop w:val="0"/>
                                                              <w:marBottom w:val="0"/>
                                                              <w:divBdr>
                                                                <w:top w:val="none" w:sz="0" w:space="0" w:color="auto"/>
                                                                <w:left w:val="none" w:sz="0" w:space="0" w:color="auto"/>
                                                                <w:bottom w:val="none" w:sz="0" w:space="0" w:color="auto"/>
                                                                <w:right w:val="none" w:sz="0" w:space="0" w:color="auto"/>
                                                              </w:divBdr>
                                                              <w:divsChild>
                                                                <w:div w:id="6156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7374299">
      <w:bodyDiv w:val="1"/>
      <w:marLeft w:val="0"/>
      <w:marRight w:val="0"/>
      <w:marTop w:val="0"/>
      <w:marBottom w:val="0"/>
      <w:divBdr>
        <w:top w:val="none" w:sz="0" w:space="0" w:color="auto"/>
        <w:left w:val="none" w:sz="0" w:space="0" w:color="auto"/>
        <w:bottom w:val="none" w:sz="0" w:space="0" w:color="auto"/>
        <w:right w:val="none" w:sz="0" w:space="0" w:color="auto"/>
      </w:divBdr>
      <w:divsChild>
        <w:div w:id="2146661447">
          <w:marLeft w:val="0"/>
          <w:marRight w:val="0"/>
          <w:marTop w:val="0"/>
          <w:marBottom w:val="0"/>
          <w:divBdr>
            <w:top w:val="none" w:sz="0" w:space="0" w:color="auto"/>
            <w:left w:val="none" w:sz="0" w:space="0" w:color="auto"/>
            <w:bottom w:val="none" w:sz="0" w:space="0" w:color="auto"/>
            <w:right w:val="none" w:sz="0" w:space="0" w:color="auto"/>
          </w:divBdr>
          <w:divsChild>
            <w:div w:id="1390036903">
              <w:marLeft w:val="0"/>
              <w:marRight w:val="0"/>
              <w:marTop w:val="0"/>
              <w:marBottom w:val="0"/>
              <w:divBdr>
                <w:top w:val="none" w:sz="0" w:space="0" w:color="auto"/>
                <w:left w:val="none" w:sz="0" w:space="0" w:color="auto"/>
                <w:bottom w:val="none" w:sz="0" w:space="0" w:color="auto"/>
                <w:right w:val="none" w:sz="0" w:space="0" w:color="auto"/>
              </w:divBdr>
              <w:divsChild>
                <w:div w:id="1624653527">
                  <w:marLeft w:val="0"/>
                  <w:marRight w:val="0"/>
                  <w:marTop w:val="0"/>
                  <w:marBottom w:val="0"/>
                  <w:divBdr>
                    <w:top w:val="none" w:sz="0" w:space="0" w:color="auto"/>
                    <w:left w:val="none" w:sz="0" w:space="0" w:color="auto"/>
                    <w:bottom w:val="none" w:sz="0" w:space="0" w:color="auto"/>
                    <w:right w:val="none" w:sz="0" w:space="0" w:color="auto"/>
                  </w:divBdr>
                  <w:divsChild>
                    <w:div w:id="1020158125">
                      <w:marLeft w:val="-150"/>
                      <w:marRight w:val="-150"/>
                      <w:marTop w:val="0"/>
                      <w:marBottom w:val="0"/>
                      <w:divBdr>
                        <w:top w:val="none" w:sz="0" w:space="0" w:color="auto"/>
                        <w:left w:val="none" w:sz="0" w:space="0" w:color="auto"/>
                        <w:bottom w:val="none" w:sz="0" w:space="0" w:color="auto"/>
                        <w:right w:val="none" w:sz="0" w:space="0" w:color="auto"/>
                      </w:divBdr>
                      <w:divsChild>
                        <w:div w:id="310141260">
                          <w:marLeft w:val="0"/>
                          <w:marRight w:val="0"/>
                          <w:marTop w:val="0"/>
                          <w:marBottom w:val="0"/>
                          <w:divBdr>
                            <w:top w:val="none" w:sz="0" w:space="0" w:color="auto"/>
                            <w:left w:val="none" w:sz="0" w:space="0" w:color="auto"/>
                            <w:bottom w:val="none" w:sz="0" w:space="0" w:color="auto"/>
                            <w:right w:val="none" w:sz="0" w:space="0" w:color="auto"/>
                          </w:divBdr>
                          <w:divsChild>
                            <w:div w:id="38431915">
                              <w:marLeft w:val="0"/>
                              <w:marRight w:val="0"/>
                              <w:marTop w:val="0"/>
                              <w:marBottom w:val="0"/>
                              <w:divBdr>
                                <w:top w:val="none" w:sz="0" w:space="0" w:color="auto"/>
                                <w:left w:val="none" w:sz="0" w:space="0" w:color="auto"/>
                                <w:bottom w:val="none" w:sz="0" w:space="0" w:color="auto"/>
                                <w:right w:val="none" w:sz="0" w:space="0" w:color="auto"/>
                              </w:divBdr>
                              <w:divsChild>
                                <w:div w:id="1895196025">
                                  <w:marLeft w:val="0"/>
                                  <w:marRight w:val="0"/>
                                  <w:marTop w:val="0"/>
                                  <w:marBottom w:val="300"/>
                                  <w:divBdr>
                                    <w:top w:val="none" w:sz="0" w:space="0" w:color="auto"/>
                                    <w:left w:val="none" w:sz="0" w:space="0" w:color="auto"/>
                                    <w:bottom w:val="none" w:sz="0" w:space="0" w:color="auto"/>
                                    <w:right w:val="none" w:sz="0" w:space="0" w:color="auto"/>
                                  </w:divBdr>
                                  <w:divsChild>
                                    <w:div w:id="1663309088">
                                      <w:marLeft w:val="0"/>
                                      <w:marRight w:val="0"/>
                                      <w:marTop w:val="0"/>
                                      <w:marBottom w:val="0"/>
                                      <w:divBdr>
                                        <w:top w:val="none" w:sz="0" w:space="0" w:color="auto"/>
                                        <w:left w:val="none" w:sz="0" w:space="0" w:color="auto"/>
                                        <w:bottom w:val="none" w:sz="0" w:space="0" w:color="auto"/>
                                        <w:right w:val="none" w:sz="0" w:space="0" w:color="auto"/>
                                      </w:divBdr>
                                      <w:divsChild>
                                        <w:div w:id="521865069">
                                          <w:marLeft w:val="0"/>
                                          <w:marRight w:val="0"/>
                                          <w:marTop w:val="0"/>
                                          <w:marBottom w:val="0"/>
                                          <w:divBdr>
                                            <w:top w:val="none" w:sz="0" w:space="0" w:color="auto"/>
                                            <w:left w:val="none" w:sz="0" w:space="0" w:color="auto"/>
                                            <w:bottom w:val="none" w:sz="0" w:space="0" w:color="auto"/>
                                            <w:right w:val="none" w:sz="0" w:space="0" w:color="auto"/>
                                          </w:divBdr>
                                          <w:divsChild>
                                            <w:div w:id="1450127628">
                                              <w:marLeft w:val="0"/>
                                              <w:marRight w:val="0"/>
                                              <w:marTop w:val="0"/>
                                              <w:marBottom w:val="0"/>
                                              <w:divBdr>
                                                <w:top w:val="none" w:sz="0" w:space="0" w:color="auto"/>
                                                <w:left w:val="none" w:sz="0" w:space="0" w:color="auto"/>
                                                <w:bottom w:val="none" w:sz="0" w:space="0" w:color="auto"/>
                                                <w:right w:val="none" w:sz="0" w:space="0" w:color="auto"/>
                                              </w:divBdr>
                                              <w:divsChild>
                                                <w:div w:id="517619121">
                                                  <w:marLeft w:val="0"/>
                                                  <w:marRight w:val="0"/>
                                                  <w:marTop w:val="0"/>
                                                  <w:marBottom w:val="0"/>
                                                  <w:divBdr>
                                                    <w:top w:val="none" w:sz="0" w:space="0" w:color="auto"/>
                                                    <w:left w:val="none" w:sz="0" w:space="0" w:color="auto"/>
                                                    <w:bottom w:val="none" w:sz="0" w:space="0" w:color="auto"/>
                                                    <w:right w:val="none" w:sz="0" w:space="0" w:color="auto"/>
                                                  </w:divBdr>
                                                  <w:divsChild>
                                                    <w:div w:id="1383335387">
                                                      <w:marLeft w:val="0"/>
                                                      <w:marRight w:val="0"/>
                                                      <w:marTop w:val="0"/>
                                                      <w:marBottom w:val="0"/>
                                                      <w:divBdr>
                                                        <w:top w:val="none" w:sz="0" w:space="0" w:color="auto"/>
                                                        <w:left w:val="none" w:sz="0" w:space="0" w:color="auto"/>
                                                        <w:bottom w:val="none" w:sz="0" w:space="0" w:color="auto"/>
                                                        <w:right w:val="none" w:sz="0" w:space="0" w:color="auto"/>
                                                      </w:divBdr>
                                                      <w:divsChild>
                                                        <w:div w:id="1810586432">
                                                          <w:marLeft w:val="0"/>
                                                          <w:marRight w:val="0"/>
                                                          <w:marTop w:val="0"/>
                                                          <w:marBottom w:val="0"/>
                                                          <w:divBdr>
                                                            <w:top w:val="none" w:sz="0" w:space="0" w:color="auto"/>
                                                            <w:left w:val="none" w:sz="0" w:space="0" w:color="auto"/>
                                                            <w:bottom w:val="none" w:sz="0" w:space="0" w:color="auto"/>
                                                            <w:right w:val="none" w:sz="0" w:space="0" w:color="auto"/>
                                                          </w:divBdr>
                                                          <w:divsChild>
                                                            <w:div w:id="859319789">
                                                              <w:marLeft w:val="0"/>
                                                              <w:marRight w:val="0"/>
                                                              <w:marTop w:val="0"/>
                                                              <w:marBottom w:val="0"/>
                                                              <w:divBdr>
                                                                <w:top w:val="none" w:sz="0" w:space="0" w:color="auto"/>
                                                                <w:left w:val="none" w:sz="0" w:space="0" w:color="auto"/>
                                                                <w:bottom w:val="none" w:sz="0" w:space="0" w:color="auto"/>
                                                                <w:right w:val="none" w:sz="0" w:space="0" w:color="auto"/>
                                                              </w:divBdr>
                                                              <w:divsChild>
                                                                <w:div w:id="37515330">
                                                                  <w:marLeft w:val="0"/>
                                                                  <w:marRight w:val="0"/>
                                                                  <w:marTop w:val="0"/>
                                                                  <w:marBottom w:val="0"/>
                                                                  <w:divBdr>
                                                                    <w:top w:val="none" w:sz="0" w:space="0" w:color="auto"/>
                                                                    <w:left w:val="none" w:sz="0" w:space="0" w:color="auto"/>
                                                                    <w:bottom w:val="none" w:sz="0" w:space="0" w:color="auto"/>
                                                                    <w:right w:val="none" w:sz="0" w:space="0" w:color="auto"/>
                                                                  </w:divBdr>
                                                                  <w:divsChild>
                                                                    <w:div w:id="1165632861">
                                                                      <w:marLeft w:val="0"/>
                                                                      <w:marRight w:val="0"/>
                                                                      <w:marTop w:val="0"/>
                                                                      <w:marBottom w:val="0"/>
                                                                      <w:divBdr>
                                                                        <w:top w:val="none" w:sz="0" w:space="0" w:color="auto"/>
                                                                        <w:left w:val="none" w:sz="0" w:space="0" w:color="auto"/>
                                                                        <w:bottom w:val="none" w:sz="0" w:space="0" w:color="auto"/>
                                                                        <w:right w:val="none" w:sz="0" w:space="0" w:color="auto"/>
                                                                      </w:divBdr>
                                                                      <w:divsChild>
                                                                        <w:div w:id="1458719649">
                                                                          <w:marLeft w:val="0"/>
                                                                          <w:marRight w:val="0"/>
                                                                          <w:marTop w:val="0"/>
                                                                          <w:marBottom w:val="0"/>
                                                                          <w:divBdr>
                                                                            <w:top w:val="none" w:sz="0" w:space="0" w:color="auto"/>
                                                                            <w:left w:val="none" w:sz="0" w:space="0" w:color="auto"/>
                                                                            <w:bottom w:val="none" w:sz="0" w:space="0" w:color="auto"/>
                                                                            <w:right w:val="none" w:sz="0" w:space="0" w:color="auto"/>
                                                                          </w:divBdr>
                                                                        </w:div>
                                                                        <w:div w:id="2031419400">
                                                                          <w:marLeft w:val="0"/>
                                                                          <w:marRight w:val="0"/>
                                                                          <w:marTop w:val="0"/>
                                                                          <w:marBottom w:val="0"/>
                                                                          <w:divBdr>
                                                                            <w:top w:val="none" w:sz="0" w:space="0" w:color="auto"/>
                                                                            <w:left w:val="none" w:sz="0" w:space="0" w:color="auto"/>
                                                                            <w:bottom w:val="none" w:sz="0" w:space="0" w:color="auto"/>
                                                                            <w:right w:val="none" w:sz="0" w:space="0" w:color="auto"/>
                                                                          </w:divBdr>
                                                                        </w:div>
                                                                        <w:div w:id="11077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172653">
      <w:bodyDiv w:val="1"/>
      <w:marLeft w:val="0"/>
      <w:marRight w:val="0"/>
      <w:marTop w:val="0"/>
      <w:marBottom w:val="0"/>
      <w:divBdr>
        <w:top w:val="none" w:sz="0" w:space="0" w:color="auto"/>
        <w:left w:val="none" w:sz="0" w:space="0" w:color="auto"/>
        <w:bottom w:val="none" w:sz="0" w:space="0" w:color="auto"/>
        <w:right w:val="none" w:sz="0" w:space="0" w:color="auto"/>
      </w:divBdr>
      <w:divsChild>
        <w:div w:id="271285527">
          <w:marLeft w:val="0"/>
          <w:marRight w:val="0"/>
          <w:marTop w:val="0"/>
          <w:marBottom w:val="0"/>
          <w:divBdr>
            <w:top w:val="none" w:sz="0" w:space="0" w:color="auto"/>
            <w:left w:val="none" w:sz="0" w:space="0" w:color="auto"/>
            <w:bottom w:val="none" w:sz="0" w:space="0" w:color="auto"/>
            <w:right w:val="none" w:sz="0" w:space="0" w:color="auto"/>
          </w:divBdr>
          <w:divsChild>
            <w:div w:id="493685444">
              <w:marLeft w:val="0"/>
              <w:marRight w:val="0"/>
              <w:marTop w:val="0"/>
              <w:marBottom w:val="0"/>
              <w:divBdr>
                <w:top w:val="none" w:sz="0" w:space="0" w:color="auto"/>
                <w:left w:val="none" w:sz="0" w:space="0" w:color="auto"/>
                <w:bottom w:val="none" w:sz="0" w:space="0" w:color="auto"/>
                <w:right w:val="none" w:sz="0" w:space="0" w:color="auto"/>
              </w:divBdr>
              <w:divsChild>
                <w:div w:id="913665152">
                  <w:marLeft w:val="0"/>
                  <w:marRight w:val="0"/>
                  <w:marTop w:val="0"/>
                  <w:marBottom w:val="0"/>
                  <w:divBdr>
                    <w:top w:val="none" w:sz="0" w:space="0" w:color="auto"/>
                    <w:left w:val="none" w:sz="0" w:space="0" w:color="auto"/>
                    <w:bottom w:val="none" w:sz="0" w:space="0" w:color="auto"/>
                    <w:right w:val="none" w:sz="0" w:space="0" w:color="auto"/>
                  </w:divBdr>
                  <w:divsChild>
                    <w:div w:id="2101638017">
                      <w:marLeft w:val="-150"/>
                      <w:marRight w:val="-150"/>
                      <w:marTop w:val="0"/>
                      <w:marBottom w:val="0"/>
                      <w:divBdr>
                        <w:top w:val="none" w:sz="0" w:space="0" w:color="auto"/>
                        <w:left w:val="none" w:sz="0" w:space="0" w:color="auto"/>
                        <w:bottom w:val="none" w:sz="0" w:space="0" w:color="auto"/>
                        <w:right w:val="none" w:sz="0" w:space="0" w:color="auto"/>
                      </w:divBdr>
                      <w:divsChild>
                        <w:div w:id="317731066">
                          <w:marLeft w:val="0"/>
                          <w:marRight w:val="0"/>
                          <w:marTop w:val="0"/>
                          <w:marBottom w:val="0"/>
                          <w:divBdr>
                            <w:top w:val="none" w:sz="0" w:space="0" w:color="auto"/>
                            <w:left w:val="none" w:sz="0" w:space="0" w:color="auto"/>
                            <w:bottom w:val="none" w:sz="0" w:space="0" w:color="auto"/>
                            <w:right w:val="none" w:sz="0" w:space="0" w:color="auto"/>
                          </w:divBdr>
                          <w:divsChild>
                            <w:div w:id="2058240802">
                              <w:marLeft w:val="0"/>
                              <w:marRight w:val="0"/>
                              <w:marTop w:val="0"/>
                              <w:marBottom w:val="0"/>
                              <w:divBdr>
                                <w:top w:val="none" w:sz="0" w:space="0" w:color="auto"/>
                                <w:left w:val="none" w:sz="0" w:space="0" w:color="auto"/>
                                <w:bottom w:val="none" w:sz="0" w:space="0" w:color="auto"/>
                                <w:right w:val="none" w:sz="0" w:space="0" w:color="auto"/>
                              </w:divBdr>
                              <w:divsChild>
                                <w:div w:id="1791167335">
                                  <w:marLeft w:val="0"/>
                                  <w:marRight w:val="0"/>
                                  <w:marTop w:val="0"/>
                                  <w:marBottom w:val="300"/>
                                  <w:divBdr>
                                    <w:top w:val="none" w:sz="0" w:space="0" w:color="auto"/>
                                    <w:left w:val="none" w:sz="0" w:space="0" w:color="auto"/>
                                    <w:bottom w:val="none" w:sz="0" w:space="0" w:color="auto"/>
                                    <w:right w:val="none" w:sz="0" w:space="0" w:color="auto"/>
                                  </w:divBdr>
                                  <w:divsChild>
                                    <w:div w:id="2130783088">
                                      <w:marLeft w:val="0"/>
                                      <w:marRight w:val="0"/>
                                      <w:marTop w:val="0"/>
                                      <w:marBottom w:val="0"/>
                                      <w:divBdr>
                                        <w:top w:val="none" w:sz="0" w:space="0" w:color="auto"/>
                                        <w:left w:val="none" w:sz="0" w:space="0" w:color="auto"/>
                                        <w:bottom w:val="none" w:sz="0" w:space="0" w:color="auto"/>
                                        <w:right w:val="none" w:sz="0" w:space="0" w:color="auto"/>
                                      </w:divBdr>
                                      <w:divsChild>
                                        <w:div w:id="849176403">
                                          <w:marLeft w:val="0"/>
                                          <w:marRight w:val="0"/>
                                          <w:marTop w:val="0"/>
                                          <w:marBottom w:val="0"/>
                                          <w:divBdr>
                                            <w:top w:val="none" w:sz="0" w:space="0" w:color="auto"/>
                                            <w:left w:val="none" w:sz="0" w:space="0" w:color="auto"/>
                                            <w:bottom w:val="none" w:sz="0" w:space="0" w:color="auto"/>
                                            <w:right w:val="none" w:sz="0" w:space="0" w:color="auto"/>
                                          </w:divBdr>
                                          <w:divsChild>
                                            <w:div w:id="1144153140">
                                              <w:marLeft w:val="0"/>
                                              <w:marRight w:val="0"/>
                                              <w:marTop w:val="0"/>
                                              <w:marBottom w:val="0"/>
                                              <w:divBdr>
                                                <w:top w:val="none" w:sz="0" w:space="0" w:color="auto"/>
                                                <w:left w:val="none" w:sz="0" w:space="0" w:color="auto"/>
                                                <w:bottom w:val="none" w:sz="0" w:space="0" w:color="auto"/>
                                                <w:right w:val="none" w:sz="0" w:space="0" w:color="auto"/>
                                              </w:divBdr>
                                              <w:divsChild>
                                                <w:div w:id="443498195">
                                                  <w:marLeft w:val="0"/>
                                                  <w:marRight w:val="0"/>
                                                  <w:marTop w:val="0"/>
                                                  <w:marBottom w:val="0"/>
                                                  <w:divBdr>
                                                    <w:top w:val="none" w:sz="0" w:space="0" w:color="auto"/>
                                                    <w:left w:val="none" w:sz="0" w:space="0" w:color="auto"/>
                                                    <w:bottom w:val="none" w:sz="0" w:space="0" w:color="auto"/>
                                                    <w:right w:val="none" w:sz="0" w:space="0" w:color="auto"/>
                                                  </w:divBdr>
                                                  <w:divsChild>
                                                    <w:div w:id="314724388">
                                                      <w:marLeft w:val="0"/>
                                                      <w:marRight w:val="0"/>
                                                      <w:marTop w:val="0"/>
                                                      <w:marBottom w:val="0"/>
                                                      <w:divBdr>
                                                        <w:top w:val="none" w:sz="0" w:space="0" w:color="auto"/>
                                                        <w:left w:val="none" w:sz="0" w:space="0" w:color="auto"/>
                                                        <w:bottom w:val="none" w:sz="0" w:space="0" w:color="auto"/>
                                                        <w:right w:val="none" w:sz="0" w:space="0" w:color="auto"/>
                                                      </w:divBdr>
                                                      <w:divsChild>
                                                        <w:div w:id="145173534">
                                                          <w:marLeft w:val="0"/>
                                                          <w:marRight w:val="0"/>
                                                          <w:marTop w:val="0"/>
                                                          <w:marBottom w:val="0"/>
                                                          <w:divBdr>
                                                            <w:top w:val="none" w:sz="0" w:space="0" w:color="auto"/>
                                                            <w:left w:val="none" w:sz="0" w:space="0" w:color="auto"/>
                                                            <w:bottom w:val="none" w:sz="0" w:space="0" w:color="auto"/>
                                                            <w:right w:val="none" w:sz="0" w:space="0" w:color="auto"/>
                                                          </w:divBdr>
                                                          <w:divsChild>
                                                            <w:div w:id="1486583583">
                                                              <w:marLeft w:val="0"/>
                                                              <w:marRight w:val="0"/>
                                                              <w:marTop w:val="0"/>
                                                              <w:marBottom w:val="0"/>
                                                              <w:divBdr>
                                                                <w:top w:val="none" w:sz="0" w:space="0" w:color="auto"/>
                                                                <w:left w:val="none" w:sz="0" w:space="0" w:color="auto"/>
                                                                <w:bottom w:val="none" w:sz="0" w:space="0" w:color="auto"/>
                                                                <w:right w:val="none" w:sz="0" w:space="0" w:color="auto"/>
                                                              </w:divBdr>
                                                              <w:divsChild>
                                                                <w:div w:id="57367791">
                                                                  <w:marLeft w:val="0"/>
                                                                  <w:marRight w:val="0"/>
                                                                  <w:marTop w:val="0"/>
                                                                  <w:marBottom w:val="0"/>
                                                                  <w:divBdr>
                                                                    <w:top w:val="none" w:sz="0" w:space="0" w:color="auto"/>
                                                                    <w:left w:val="none" w:sz="0" w:space="0" w:color="auto"/>
                                                                    <w:bottom w:val="none" w:sz="0" w:space="0" w:color="auto"/>
                                                                    <w:right w:val="none" w:sz="0" w:space="0" w:color="auto"/>
                                                                  </w:divBdr>
                                                                  <w:divsChild>
                                                                    <w:div w:id="1756970745">
                                                                      <w:marLeft w:val="0"/>
                                                                      <w:marRight w:val="0"/>
                                                                      <w:marTop w:val="0"/>
                                                                      <w:marBottom w:val="0"/>
                                                                      <w:divBdr>
                                                                        <w:top w:val="none" w:sz="0" w:space="0" w:color="auto"/>
                                                                        <w:left w:val="none" w:sz="0" w:space="0" w:color="auto"/>
                                                                        <w:bottom w:val="none" w:sz="0" w:space="0" w:color="auto"/>
                                                                        <w:right w:val="none" w:sz="0" w:space="0" w:color="auto"/>
                                                                      </w:divBdr>
                                                                      <w:divsChild>
                                                                        <w:div w:id="100146643">
                                                                          <w:marLeft w:val="0"/>
                                                                          <w:marRight w:val="0"/>
                                                                          <w:marTop w:val="0"/>
                                                                          <w:marBottom w:val="0"/>
                                                                          <w:divBdr>
                                                                            <w:top w:val="none" w:sz="0" w:space="0" w:color="auto"/>
                                                                            <w:left w:val="none" w:sz="0" w:space="0" w:color="auto"/>
                                                                            <w:bottom w:val="none" w:sz="0" w:space="0" w:color="auto"/>
                                                                            <w:right w:val="none" w:sz="0" w:space="0" w:color="auto"/>
                                                                          </w:divBdr>
                                                                        </w:div>
                                                                        <w:div w:id="923224218">
                                                                          <w:marLeft w:val="0"/>
                                                                          <w:marRight w:val="0"/>
                                                                          <w:marTop w:val="0"/>
                                                                          <w:marBottom w:val="0"/>
                                                                          <w:divBdr>
                                                                            <w:top w:val="none" w:sz="0" w:space="0" w:color="auto"/>
                                                                            <w:left w:val="none" w:sz="0" w:space="0" w:color="auto"/>
                                                                            <w:bottom w:val="none" w:sz="0" w:space="0" w:color="auto"/>
                                                                            <w:right w:val="none" w:sz="0" w:space="0" w:color="auto"/>
                                                                          </w:divBdr>
                                                                        </w:div>
                                                                        <w:div w:id="1226527812">
                                                                          <w:marLeft w:val="0"/>
                                                                          <w:marRight w:val="0"/>
                                                                          <w:marTop w:val="0"/>
                                                                          <w:marBottom w:val="0"/>
                                                                          <w:divBdr>
                                                                            <w:top w:val="none" w:sz="0" w:space="0" w:color="auto"/>
                                                                            <w:left w:val="none" w:sz="0" w:space="0" w:color="auto"/>
                                                                            <w:bottom w:val="none" w:sz="0" w:space="0" w:color="auto"/>
                                                                            <w:right w:val="none" w:sz="0" w:space="0" w:color="auto"/>
                                                                          </w:divBdr>
                                                                        </w:div>
                                                                        <w:div w:id="12153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288968">
      <w:bodyDiv w:val="1"/>
      <w:marLeft w:val="0"/>
      <w:marRight w:val="0"/>
      <w:marTop w:val="0"/>
      <w:marBottom w:val="0"/>
      <w:divBdr>
        <w:top w:val="none" w:sz="0" w:space="0" w:color="auto"/>
        <w:left w:val="none" w:sz="0" w:space="0" w:color="auto"/>
        <w:bottom w:val="none" w:sz="0" w:space="0" w:color="auto"/>
        <w:right w:val="none" w:sz="0" w:space="0" w:color="auto"/>
      </w:divBdr>
      <w:divsChild>
        <w:div w:id="1534342908">
          <w:marLeft w:val="0"/>
          <w:marRight w:val="0"/>
          <w:marTop w:val="0"/>
          <w:marBottom w:val="0"/>
          <w:divBdr>
            <w:top w:val="none" w:sz="0" w:space="0" w:color="auto"/>
            <w:left w:val="none" w:sz="0" w:space="0" w:color="auto"/>
            <w:bottom w:val="none" w:sz="0" w:space="0" w:color="auto"/>
            <w:right w:val="none" w:sz="0" w:space="0" w:color="auto"/>
          </w:divBdr>
          <w:divsChild>
            <w:div w:id="571086762">
              <w:marLeft w:val="0"/>
              <w:marRight w:val="0"/>
              <w:marTop w:val="0"/>
              <w:marBottom w:val="0"/>
              <w:divBdr>
                <w:top w:val="none" w:sz="0" w:space="0" w:color="auto"/>
                <w:left w:val="none" w:sz="0" w:space="0" w:color="auto"/>
                <w:bottom w:val="none" w:sz="0" w:space="0" w:color="auto"/>
                <w:right w:val="none" w:sz="0" w:space="0" w:color="auto"/>
              </w:divBdr>
              <w:divsChild>
                <w:div w:id="2126265245">
                  <w:marLeft w:val="0"/>
                  <w:marRight w:val="0"/>
                  <w:marTop w:val="0"/>
                  <w:marBottom w:val="0"/>
                  <w:divBdr>
                    <w:top w:val="none" w:sz="0" w:space="0" w:color="auto"/>
                    <w:left w:val="none" w:sz="0" w:space="0" w:color="auto"/>
                    <w:bottom w:val="none" w:sz="0" w:space="0" w:color="auto"/>
                    <w:right w:val="none" w:sz="0" w:space="0" w:color="auto"/>
                  </w:divBdr>
                  <w:divsChild>
                    <w:div w:id="1377126041">
                      <w:marLeft w:val="-150"/>
                      <w:marRight w:val="-150"/>
                      <w:marTop w:val="0"/>
                      <w:marBottom w:val="0"/>
                      <w:divBdr>
                        <w:top w:val="none" w:sz="0" w:space="0" w:color="auto"/>
                        <w:left w:val="none" w:sz="0" w:space="0" w:color="auto"/>
                        <w:bottom w:val="none" w:sz="0" w:space="0" w:color="auto"/>
                        <w:right w:val="none" w:sz="0" w:space="0" w:color="auto"/>
                      </w:divBdr>
                      <w:divsChild>
                        <w:div w:id="1809282452">
                          <w:marLeft w:val="0"/>
                          <w:marRight w:val="0"/>
                          <w:marTop w:val="0"/>
                          <w:marBottom w:val="0"/>
                          <w:divBdr>
                            <w:top w:val="none" w:sz="0" w:space="0" w:color="auto"/>
                            <w:left w:val="none" w:sz="0" w:space="0" w:color="auto"/>
                            <w:bottom w:val="none" w:sz="0" w:space="0" w:color="auto"/>
                            <w:right w:val="none" w:sz="0" w:space="0" w:color="auto"/>
                          </w:divBdr>
                          <w:divsChild>
                            <w:div w:id="992640579">
                              <w:marLeft w:val="0"/>
                              <w:marRight w:val="0"/>
                              <w:marTop w:val="0"/>
                              <w:marBottom w:val="0"/>
                              <w:divBdr>
                                <w:top w:val="none" w:sz="0" w:space="0" w:color="auto"/>
                                <w:left w:val="none" w:sz="0" w:space="0" w:color="auto"/>
                                <w:bottom w:val="none" w:sz="0" w:space="0" w:color="auto"/>
                                <w:right w:val="none" w:sz="0" w:space="0" w:color="auto"/>
                              </w:divBdr>
                              <w:divsChild>
                                <w:div w:id="1451125349">
                                  <w:marLeft w:val="0"/>
                                  <w:marRight w:val="0"/>
                                  <w:marTop w:val="0"/>
                                  <w:marBottom w:val="300"/>
                                  <w:divBdr>
                                    <w:top w:val="none" w:sz="0" w:space="0" w:color="auto"/>
                                    <w:left w:val="none" w:sz="0" w:space="0" w:color="auto"/>
                                    <w:bottom w:val="none" w:sz="0" w:space="0" w:color="auto"/>
                                    <w:right w:val="none" w:sz="0" w:space="0" w:color="auto"/>
                                  </w:divBdr>
                                  <w:divsChild>
                                    <w:div w:id="944308426">
                                      <w:marLeft w:val="0"/>
                                      <w:marRight w:val="0"/>
                                      <w:marTop w:val="0"/>
                                      <w:marBottom w:val="0"/>
                                      <w:divBdr>
                                        <w:top w:val="none" w:sz="0" w:space="0" w:color="auto"/>
                                        <w:left w:val="none" w:sz="0" w:space="0" w:color="auto"/>
                                        <w:bottom w:val="none" w:sz="0" w:space="0" w:color="auto"/>
                                        <w:right w:val="none" w:sz="0" w:space="0" w:color="auto"/>
                                      </w:divBdr>
                                      <w:divsChild>
                                        <w:div w:id="1908344534">
                                          <w:marLeft w:val="0"/>
                                          <w:marRight w:val="0"/>
                                          <w:marTop w:val="0"/>
                                          <w:marBottom w:val="0"/>
                                          <w:divBdr>
                                            <w:top w:val="none" w:sz="0" w:space="0" w:color="auto"/>
                                            <w:left w:val="none" w:sz="0" w:space="0" w:color="auto"/>
                                            <w:bottom w:val="none" w:sz="0" w:space="0" w:color="auto"/>
                                            <w:right w:val="none" w:sz="0" w:space="0" w:color="auto"/>
                                          </w:divBdr>
                                          <w:divsChild>
                                            <w:div w:id="1666084164">
                                              <w:marLeft w:val="0"/>
                                              <w:marRight w:val="0"/>
                                              <w:marTop w:val="0"/>
                                              <w:marBottom w:val="0"/>
                                              <w:divBdr>
                                                <w:top w:val="none" w:sz="0" w:space="0" w:color="auto"/>
                                                <w:left w:val="none" w:sz="0" w:space="0" w:color="auto"/>
                                                <w:bottom w:val="none" w:sz="0" w:space="0" w:color="auto"/>
                                                <w:right w:val="none" w:sz="0" w:space="0" w:color="auto"/>
                                              </w:divBdr>
                                              <w:divsChild>
                                                <w:div w:id="1902521309">
                                                  <w:marLeft w:val="0"/>
                                                  <w:marRight w:val="0"/>
                                                  <w:marTop w:val="0"/>
                                                  <w:marBottom w:val="0"/>
                                                  <w:divBdr>
                                                    <w:top w:val="none" w:sz="0" w:space="0" w:color="auto"/>
                                                    <w:left w:val="none" w:sz="0" w:space="0" w:color="auto"/>
                                                    <w:bottom w:val="none" w:sz="0" w:space="0" w:color="auto"/>
                                                    <w:right w:val="none" w:sz="0" w:space="0" w:color="auto"/>
                                                  </w:divBdr>
                                                  <w:divsChild>
                                                    <w:div w:id="241565999">
                                                      <w:marLeft w:val="0"/>
                                                      <w:marRight w:val="0"/>
                                                      <w:marTop w:val="0"/>
                                                      <w:marBottom w:val="0"/>
                                                      <w:divBdr>
                                                        <w:top w:val="none" w:sz="0" w:space="0" w:color="auto"/>
                                                        <w:left w:val="none" w:sz="0" w:space="0" w:color="auto"/>
                                                        <w:bottom w:val="none" w:sz="0" w:space="0" w:color="auto"/>
                                                        <w:right w:val="none" w:sz="0" w:space="0" w:color="auto"/>
                                                      </w:divBdr>
                                                      <w:divsChild>
                                                        <w:div w:id="357510658">
                                                          <w:marLeft w:val="0"/>
                                                          <w:marRight w:val="0"/>
                                                          <w:marTop w:val="0"/>
                                                          <w:marBottom w:val="0"/>
                                                          <w:divBdr>
                                                            <w:top w:val="none" w:sz="0" w:space="0" w:color="auto"/>
                                                            <w:left w:val="none" w:sz="0" w:space="0" w:color="auto"/>
                                                            <w:bottom w:val="none" w:sz="0" w:space="0" w:color="auto"/>
                                                            <w:right w:val="none" w:sz="0" w:space="0" w:color="auto"/>
                                                          </w:divBdr>
                                                          <w:divsChild>
                                                            <w:div w:id="1205871465">
                                                              <w:marLeft w:val="0"/>
                                                              <w:marRight w:val="0"/>
                                                              <w:marTop w:val="0"/>
                                                              <w:marBottom w:val="0"/>
                                                              <w:divBdr>
                                                                <w:top w:val="none" w:sz="0" w:space="0" w:color="auto"/>
                                                                <w:left w:val="none" w:sz="0" w:space="0" w:color="auto"/>
                                                                <w:bottom w:val="none" w:sz="0" w:space="0" w:color="auto"/>
                                                                <w:right w:val="none" w:sz="0" w:space="0" w:color="auto"/>
                                                              </w:divBdr>
                                                              <w:divsChild>
                                                                <w:div w:id="1116363561">
                                                                  <w:marLeft w:val="0"/>
                                                                  <w:marRight w:val="0"/>
                                                                  <w:marTop w:val="0"/>
                                                                  <w:marBottom w:val="0"/>
                                                                  <w:divBdr>
                                                                    <w:top w:val="none" w:sz="0" w:space="0" w:color="auto"/>
                                                                    <w:left w:val="none" w:sz="0" w:space="0" w:color="auto"/>
                                                                    <w:bottom w:val="none" w:sz="0" w:space="0" w:color="auto"/>
                                                                    <w:right w:val="none" w:sz="0" w:space="0" w:color="auto"/>
                                                                  </w:divBdr>
                                                                  <w:divsChild>
                                                                    <w:div w:id="880749239">
                                                                      <w:marLeft w:val="0"/>
                                                                      <w:marRight w:val="0"/>
                                                                      <w:marTop w:val="0"/>
                                                                      <w:marBottom w:val="0"/>
                                                                      <w:divBdr>
                                                                        <w:top w:val="none" w:sz="0" w:space="0" w:color="auto"/>
                                                                        <w:left w:val="none" w:sz="0" w:space="0" w:color="auto"/>
                                                                        <w:bottom w:val="none" w:sz="0" w:space="0" w:color="auto"/>
                                                                        <w:right w:val="none" w:sz="0" w:space="0" w:color="auto"/>
                                                                      </w:divBdr>
                                                                      <w:divsChild>
                                                                        <w:div w:id="1121724263">
                                                                          <w:marLeft w:val="0"/>
                                                                          <w:marRight w:val="0"/>
                                                                          <w:marTop w:val="0"/>
                                                                          <w:marBottom w:val="0"/>
                                                                          <w:divBdr>
                                                                            <w:top w:val="none" w:sz="0" w:space="0" w:color="auto"/>
                                                                            <w:left w:val="none" w:sz="0" w:space="0" w:color="auto"/>
                                                                            <w:bottom w:val="none" w:sz="0" w:space="0" w:color="auto"/>
                                                                            <w:right w:val="none" w:sz="0" w:space="0" w:color="auto"/>
                                                                          </w:divBdr>
                                                                        </w:div>
                                                                        <w:div w:id="834417629">
                                                                          <w:marLeft w:val="0"/>
                                                                          <w:marRight w:val="0"/>
                                                                          <w:marTop w:val="0"/>
                                                                          <w:marBottom w:val="0"/>
                                                                          <w:divBdr>
                                                                            <w:top w:val="none" w:sz="0" w:space="0" w:color="auto"/>
                                                                            <w:left w:val="none" w:sz="0" w:space="0" w:color="auto"/>
                                                                            <w:bottom w:val="none" w:sz="0" w:space="0" w:color="auto"/>
                                                                            <w:right w:val="none" w:sz="0" w:space="0" w:color="auto"/>
                                                                          </w:divBdr>
                                                                        </w:div>
                                                                        <w:div w:id="852496170">
                                                                          <w:marLeft w:val="0"/>
                                                                          <w:marRight w:val="0"/>
                                                                          <w:marTop w:val="0"/>
                                                                          <w:marBottom w:val="0"/>
                                                                          <w:divBdr>
                                                                            <w:top w:val="none" w:sz="0" w:space="0" w:color="auto"/>
                                                                            <w:left w:val="none" w:sz="0" w:space="0" w:color="auto"/>
                                                                            <w:bottom w:val="none" w:sz="0" w:space="0" w:color="auto"/>
                                                                            <w:right w:val="none" w:sz="0" w:space="0" w:color="auto"/>
                                                                          </w:divBdr>
                                                                        </w:div>
                                                                        <w:div w:id="414011349">
                                                                          <w:marLeft w:val="0"/>
                                                                          <w:marRight w:val="0"/>
                                                                          <w:marTop w:val="0"/>
                                                                          <w:marBottom w:val="0"/>
                                                                          <w:divBdr>
                                                                            <w:top w:val="none" w:sz="0" w:space="0" w:color="auto"/>
                                                                            <w:left w:val="none" w:sz="0" w:space="0" w:color="auto"/>
                                                                            <w:bottom w:val="none" w:sz="0" w:space="0" w:color="auto"/>
                                                                            <w:right w:val="none" w:sz="0" w:space="0" w:color="auto"/>
                                                                          </w:divBdr>
                                                                        </w:div>
                                                                        <w:div w:id="796946114">
                                                                          <w:marLeft w:val="0"/>
                                                                          <w:marRight w:val="0"/>
                                                                          <w:marTop w:val="0"/>
                                                                          <w:marBottom w:val="0"/>
                                                                          <w:divBdr>
                                                                            <w:top w:val="none" w:sz="0" w:space="0" w:color="auto"/>
                                                                            <w:left w:val="none" w:sz="0" w:space="0" w:color="auto"/>
                                                                            <w:bottom w:val="none" w:sz="0" w:space="0" w:color="auto"/>
                                                                            <w:right w:val="none" w:sz="0" w:space="0" w:color="auto"/>
                                                                          </w:divBdr>
                                                                        </w:div>
                                                                        <w:div w:id="1013534338">
                                                                          <w:marLeft w:val="0"/>
                                                                          <w:marRight w:val="0"/>
                                                                          <w:marTop w:val="0"/>
                                                                          <w:marBottom w:val="0"/>
                                                                          <w:divBdr>
                                                                            <w:top w:val="none" w:sz="0" w:space="0" w:color="auto"/>
                                                                            <w:left w:val="none" w:sz="0" w:space="0" w:color="auto"/>
                                                                            <w:bottom w:val="none" w:sz="0" w:space="0" w:color="auto"/>
                                                                            <w:right w:val="none" w:sz="0" w:space="0" w:color="auto"/>
                                                                          </w:divBdr>
                                                                        </w:div>
                                                                        <w:div w:id="1944994678">
                                                                          <w:marLeft w:val="0"/>
                                                                          <w:marRight w:val="0"/>
                                                                          <w:marTop w:val="0"/>
                                                                          <w:marBottom w:val="0"/>
                                                                          <w:divBdr>
                                                                            <w:top w:val="none" w:sz="0" w:space="0" w:color="auto"/>
                                                                            <w:left w:val="none" w:sz="0" w:space="0" w:color="auto"/>
                                                                            <w:bottom w:val="none" w:sz="0" w:space="0" w:color="auto"/>
                                                                            <w:right w:val="none" w:sz="0" w:space="0" w:color="auto"/>
                                                                          </w:divBdr>
                                                                        </w:div>
                                                                        <w:div w:id="2567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040372">
      <w:bodyDiv w:val="1"/>
      <w:marLeft w:val="0"/>
      <w:marRight w:val="0"/>
      <w:marTop w:val="0"/>
      <w:marBottom w:val="0"/>
      <w:divBdr>
        <w:top w:val="none" w:sz="0" w:space="0" w:color="auto"/>
        <w:left w:val="none" w:sz="0" w:space="0" w:color="auto"/>
        <w:bottom w:val="none" w:sz="0" w:space="0" w:color="auto"/>
        <w:right w:val="none" w:sz="0" w:space="0" w:color="auto"/>
      </w:divBdr>
      <w:divsChild>
        <w:div w:id="1737162962">
          <w:marLeft w:val="0"/>
          <w:marRight w:val="0"/>
          <w:marTop w:val="0"/>
          <w:marBottom w:val="0"/>
          <w:divBdr>
            <w:top w:val="none" w:sz="0" w:space="0" w:color="auto"/>
            <w:left w:val="none" w:sz="0" w:space="0" w:color="auto"/>
            <w:bottom w:val="none" w:sz="0" w:space="0" w:color="auto"/>
            <w:right w:val="none" w:sz="0" w:space="0" w:color="auto"/>
          </w:divBdr>
          <w:divsChild>
            <w:div w:id="607154046">
              <w:marLeft w:val="0"/>
              <w:marRight w:val="0"/>
              <w:marTop w:val="0"/>
              <w:marBottom w:val="0"/>
              <w:divBdr>
                <w:top w:val="none" w:sz="0" w:space="0" w:color="auto"/>
                <w:left w:val="none" w:sz="0" w:space="0" w:color="auto"/>
                <w:bottom w:val="none" w:sz="0" w:space="0" w:color="auto"/>
                <w:right w:val="none" w:sz="0" w:space="0" w:color="auto"/>
              </w:divBdr>
              <w:divsChild>
                <w:div w:id="740641751">
                  <w:marLeft w:val="0"/>
                  <w:marRight w:val="0"/>
                  <w:marTop w:val="0"/>
                  <w:marBottom w:val="0"/>
                  <w:divBdr>
                    <w:top w:val="none" w:sz="0" w:space="0" w:color="auto"/>
                    <w:left w:val="none" w:sz="0" w:space="0" w:color="auto"/>
                    <w:bottom w:val="none" w:sz="0" w:space="0" w:color="auto"/>
                    <w:right w:val="none" w:sz="0" w:space="0" w:color="auto"/>
                  </w:divBdr>
                  <w:divsChild>
                    <w:div w:id="1717896927">
                      <w:marLeft w:val="0"/>
                      <w:marRight w:val="0"/>
                      <w:marTop w:val="0"/>
                      <w:marBottom w:val="0"/>
                      <w:divBdr>
                        <w:top w:val="none" w:sz="0" w:space="0" w:color="auto"/>
                        <w:left w:val="none" w:sz="0" w:space="0" w:color="auto"/>
                        <w:bottom w:val="none" w:sz="0" w:space="0" w:color="auto"/>
                        <w:right w:val="none" w:sz="0" w:space="0" w:color="auto"/>
                      </w:divBdr>
                      <w:divsChild>
                        <w:div w:id="1073116861">
                          <w:marLeft w:val="0"/>
                          <w:marRight w:val="0"/>
                          <w:marTop w:val="0"/>
                          <w:marBottom w:val="0"/>
                          <w:divBdr>
                            <w:top w:val="none" w:sz="0" w:space="0" w:color="auto"/>
                            <w:left w:val="none" w:sz="0" w:space="0" w:color="auto"/>
                            <w:bottom w:val="none" w:sz="0" w:space="0" w:color="auto"/>
                            <w:right w:val="none" w:sz="0" w:space="0" w:color="auto"/>
                          </w:divBdr>
                          <w:divsChild>
                            <w:div w:id="13285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237466">
      <w:bodyDiv w:val="1"/>
      <w:marLeft w:val="0"/>
      <w:marRight w:val="0"/>
      <w:marTop w:val="0"/>
      <w:marBottom w:val="0"/>
      <w:divBdr>
        <w:top w:val="none" w:sz="0" w:space="0" w:color="auto"/>
        <w:left w:val="none" w:sz="0" w:space="0" w:color="auto"/>
        <w:bottom w:val="none" w:sz="0" w:space="0" w:color="auto"/>
        <w:right w:val="none" w:sz="0" w:space="0" w:color="auto"/>
      </w:divBdr>
      <w:divsChild>
        <w:div w:id="698161470">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sChild>
                <w:div w:id="1762070962">
                  <w:marLeft w:val="0"/>
                  <w:marRight w:val="0"/>
                  <w:marTop w:val="0"/>
                  <w:marBottom w:val="0"/>
                  <w:divBdr>
                    <w:top w:val="none" w:sz="0" w:space="0" w:color="auto"/>
                    <w:left w:val="none" w:sz="0" w:space="0" w:color="auto"/>
                    <w:bottom w:val="none" w:sz="0" w:space="0" w:color="auto"/>
                    <w:right w:val="none" w:sz="0" w:space="0" w:color="auto"/>
                  </w:divBdr>
                  <w:divsChild>
                    <w:div w:id="55789662">
                      <w:marLeft w:val="-150"/>
                      <w:marRight w:val="-150"/>
                      <w:marTop w:val="0"/>
                      <w:marBottom w:val="0"/>
                      <w:divBdr>
                        <w:top w:val="none" w:sz="0" w:space="0" w:color="auto"/>
                        <w:left w:val="none" w:sz="0" w:space="0" w:color="auto"/>
                        <w:bottom w:val="none" w:sz="0" w:space="0" w:color="auto"/>
                        <w:right w:val="none" w:sz="0" w:space="0" w:color="auto"/>
                      </w:divBdr>
                      <w:divsChild>
                        <w:div w:id="1725327397">
                          <w:marLeft w:val="0"/>
                          <w:marRight w:val="0"/>
                          <w:marTop w:val="0"/>
                          <w:marBottom w:val="0"/>
                          <w:divBdr>
                            <w:top w:val="none" w:sz="0" w:space="0" w:color="auto"/>
                            <w:left w:val="none" w:sz="0" w:space="0" w:color="auto"/>
                            <w:bottom w:val="none" w:sz="0" w:space="0" w:color="auto"/>
                            <w:right w:val="none" w:sz="0" w:space="0" w:color="auto"/>
                          </w:divBdr>
                          <w:divsChild>
                            <w:div w:id="1197351798">
                              <w:marLeft w:val="0"/>
                              <w:marRight w:val="0"/>
                              <w:marTop w:val="0"/>
                              <w:marBottom w:val="0"/>
                              <w:divBdr>
                                <w:top w:val="none" w:sz="0" w:space="0" w:color="auto"/>
                                <w:left w:val="none" w:sz="0" w:space="0" w:color="auto"/>
                                <w:bottom w:val="none" w:sz="0" w:space="0" w:color="auto"/>
                                <w:right w:val="none" w:sz="0" w:space="0" w:color="auto"/>
                              </w:divBdr>
                              <w:divsChild>
                                <w:div w:id="198512649">
                                  <w:marLeft w:val="0"/>
                                  <w:marRight w:val="0"/>
                                  <w:marTop w:val="0"/>
                                  <w:marBottom w:val="300"/>
                                  <w:divBdr>
                                    <w:top w:val="none" w:sz="0" w:space="0" w:color="auto"/>
                                    <w:left w:val="none" w:sz="0" w:space="0" w:color="auto"/>
                                    <w:bottom w:val="none" w:sz="0" w:space="0" w:color="auto"/>
                                    <w:right w:val="none" w:sz="0" w:space="0" w:color="auto"/>
                                  </w:divBdr>
                                  <w:divsChild>
                                    <w:div w:id="310602249">
                                      <w:marLeft w:val="0"/>
                                      <w:marRight w:val="0"/>
                                      <w:marTop w:val="0"/>
                                      <w:marBottom w:val="0"/>
                                      <w:divBdr>
                                        <w:top w:val="none" w:sz="0" w:space="0" w:color="auto"/>
                                        <w:left w:val="none" w:sz="0" w:space="0" w:color="auto"/>
                                        <w:bottom w:val="none" w:sz="0" w:space="0" w:color="auto"/>
                                        <w:right w:val="none" w:sz="0" w:space="0" w:color="auto"/>
                                      </w:divBdr>
                                      <w:divsChild>
                                        <w:div w:id="614481101">
                                          <w:marLeft w:val="0"/>
                                          <w:marRight w:val="0"/>
                                          <w:marTop w:val="0"/>
                                          <w:marBottom w:val="0"/>
                                          <w:divBdr>
                                            <w:top w:val="none" w:sz="0" w:space="0" w:color="auto"/>
                                            <w:left w:val="none" w:sz="0" w:space="0" w:color="auto"/>
                                            <w:bottom w:val="none" w:sz="0" w:space="0" w:color="auto"/>
                                            <w:right w:val="none" w:sz="0" w:space="0" w:color="auto"/>
                                          </w:divBdr>
                                          <w:divsChild>
                                            <w:div w:id="9455849">
                                              <w:marLeft w:val="0"/>
                                              <w:marRight w:val="0"/>
                                              <w:marTop w:val="0"/>
                                              <w:marBottom w:val="0"/>
                                              <w:divBdr>
                                                <w:top w:val="none" w:sz="0" w:space="0" w:color="auto"/>
                                                <w:left w:val="none" w:sz="0" w:space="0" w:color="auto"/>
                                                <w:bottom w:val="none" w:sz="0" w:space="0" w:color="auto"/>
                                                <w:right w:val="none" w:sz="0" w:space="0" w:color="auto"/>
                                              </w:divBdr>
                                              <w:divsChild>
                                                <w:div w:id="1607039391">
                                                  <w:marLeft w:val="0"/>
                                                  <w:marRight w:val="0"/>
                                                  <w:marTop w:val="0"/>
                                                  <w:marBottom w:val="0"/>
                                                  <w:divBdr>
                                                    <w:top w:val="none" w:sz="0" w:space="0" w:color="auto"/>
                                                    <w:left w:val="none" w:sz="0" w:space="0" w:color="auto"/>
                                                    <w:bottom w:val="none" w:sz="0" w:space="0" w:color="auto"/>
                                                    <w:right w:val="none" w:sz="0" w:space="0" w:color="auto"/>
                                                  </w:divBdr>
                                                  <w:divsChild>
                                                    <w:div w:id="602685143">
                                                      <w:marLeft w:val="0"/>
                                                      <w:marRight w:val="0"/>
                                                      <w:marTop w:val="0"/>
                                                      <w:marBottom w:val="0"/>
                                                      <w:divBdr>
                                                        <w:top w:val="none" w:sz="0" w:space="0" w:color="auto"/>
                                                        <w:left w:val="none" w:sz="0" w:space="0" w:color="auto"/>
                                                        <w:bottom w:val="none" w:sz="0" w:space="0" w:color="auto"/>
                                                        <w:right w:val="none" w:sz="0" w:space="0" w:color="auto"/>
                                                      </w:divBdr>
                                                      <w:divsChild>
                                                        <w:div w:id="1417819187">
                                                          <w:marLeft w:val="0"/>
                                                          <w:marRight w:val="0"/>
                                                          <w:marTop w:val="0"/>
                                                          <w:marBottom w:val="0"/>
                                                          <w:divBdr>
                                                            <w:top w:val="none" w:sz="0" w:space="0" w:color="auto"/>
                                                            <w:left w:val="none" w:sz="0" w:space="0" w:color="auto"/>
                                                            <w:bottom w:val="none" w:sz="0" w:space="0" w:color="auto"/>
                                                            <w:right w:val="none" w:sz="0" w:space="0" w:color="auto"/>
                                                          </w:divBdr>
                                                          <w:divsChild>
                                                            <w:div w:id="1497264628">
                                                              <w:marLeft w:val="0"/>
                                                              <w:marRight w:val="0"/>
                                                              <w:marTop w:val="0"/>
                                                              <w:marBottom w:val="0"/>
                                                              <w:divBdr>
                                                                <w:top w:val="none" w:sz="0" w:space="0" w:color="auto"/>
                                                                <w:left w:val="none" w:sz="0" w:space="0" w:color="auto"/>
                                                                <w:bottom w:val="none" w:sz="0" w:space="0" w:color="auto"/>
                                                                <w:right w:val="none" w:sz="0" w:space="0" w:color="auto"/>
                                                              </w:divBdr>
                                                              <w:divsChild>
                                                                <w:div w:id="1382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358196">
      <w:bodyDiv w:val="1"/>
      <w:marLeft w:val="0"/>
      <w:marRight w:val="0"/>
      <w:marTop w:val="0"/>
      <w:marBottom w:val="0"/>
      <w:divBdr>
        <w:top w:val="none" w:sz="0" w:space="0" w:color="auto"/>
        <w:left w:val="none" w:sz="0" w:space="0" w:color="auto"/>
        <w:bottom w:val="none" w:sz="0" w:space="0" w:color="auto"/>
        <w:right w:val="none" w:sz="0" w:space="0" w:color="auto"/>
      </w:divBdr>
      <w:divsChild>
        <w:div w:id="273097003">
          <w:marLeft w:val="0"/>
          <w:marRight w:val="0"/>
          <w:marTop w:val="0"/>
          <w:marBottom w:val="0"/>
          <w:divBdr>
            <w:top w:val="none" w:sz="0" w:space="0" w:color="auto"/>
            <w:left w:val="none" w:sz="0" w:space="0" w:color="auto"/>
            <w:bottom w:val="none" w:sz="0" w:space="0" w:color="auto"/>
            <w:right w:val="none" w:sz="0" w:space="0" w:color="auto"/>
          </w:divBdr>
          <w:divsChild>
            <w:div w:id="160000882">
              <w:marLeft w:val="0"/>
              <w:marRight w:val="0"/>
              <w:marTop w:val="0"/>
              <w:marBottom w:val="0"/>
              <w:divBdr>
                <w:top w:val="none" w:sz="0" w:space="0" w:color="auto"/>
                <w:left w:val="none" w:sz="0" w:space="0" w:color="auto"/>
                <w:bottom w:val="none" w:sz="0" w:space="0" w:color="auto"/>
                <w:right w:val="none" w:sz="0" w:space="0" w:color="auto"/>
              </w:divBdr>
              <w:divsChild>
                <w:div w:id="2002806905">
                  <w:marLeft w:val="0"/>
                  <w:marRight w:val="0"/>
                  <w:marTop w:val="0"/>
                  <w:marBottom w:val="0"/>
                  <w:divBdr>
                    <w:top w:val="none" w:sz="0" w:space="0" w:color="auto"/>
                    <w:left w:val="none" w:sz="0" w:space="0" w:color="auto"/>
                    <w:bottom w:val="none" w:sz="0" w:space="0" w:color="auto"/>
                    <w:right w:val="none" w:sz="0" w:space="0" w:color="auto"/>
                  </w:divBdr>
                  <w:divsChild>
                    <w:div w:id="1109162806">
                      <w:marLeft w:val="-150"/>
                      <w:marRight w:val="-150"/>
                      <w:marTop w:val="0"/>
                      <w:marBottom w:val="0"/>
                      <w:divBdr>
                        <w:top w:val="none" w:sz="0" w:space="0" w:color="auto"/>
                        <w:left w:val="none" w:sz="0" w:space="0" w:color="auto"/>
                        <w:bottom w:val="none" w:sz="0" w:space="0" w:color="auto"/>
                        <w:right w:val="none" w:sz="0" w:space="0" w:color="auto"/>
                      </w:divBdr>
                      <w:divsChild>
                        <w:div w:id="1796019810">
                          <w:marLeft w:val="0"/>
                          <w:marRight w:val="0"/>
                          <w:marTop w:val="0"/>
                          <w:marBottom w:val="0"/>
                          <w:divBdr>
                            <w:top w:val="none" w:sz="0" w:space="0" w:color="auto"/>
                            <w:left w:val="none" w:sz="0" w:space="0" w:color="auto"/>
                            <w:bottom w:val="none" w:sz="0" w:space="0" w:color="auto"/>
                            <w:right w:val="none" w:sz="0" w:space="0" w:color="auto"/>
                          </w:divBdr>
                          <w:divsChild>
                            <w:div w:id="1239287728">
                              <w:marLeft w:val="0"/>
                              <w:marRight w:val="0"/>
                              <w:marTop w:val="0"/>
                              <w:marBottom w:val="0"/>
                              <w:divBdr>
                                <w:top w:val="none" w:sz="0" w:space="0" w:color="auto"/>
                                <w:left w:val="none" w:sz="0" w:space="0" w:color="auto"/>
                                <w:bottom w:val="none" w:sz="0" w:space="0" w:color="auto"/>
                                <w:right w:val="none" w:sz="0" w:space="0" w:color="auto"/>
                              </w:divBdr>
                              <w:divsChild>
                                <w:div w:id="174879223">
                                  <w:marLeft w:val="0"/>
                                  <w:marRight w:val="0"/>
                                  <w:marTop w:val="0"/>
                                  <w:marBottom w:val="300"/>
                                  <w:divBdr>
                                    <w:top w:val="none" w:sz="0" w:space="0" w:color="auto"/>
                                    <w:left w:val="none" w:sz="0" w:space="0" w:color="auto"/>
                                    <w:bottom w:val="none" w:sz="0" w:space="0" w:color="auto"/>
                                    <w:right w:val="none" w:sz="0" w:space="0" w:color="auto"/>
                                  </w:divBdr>
                                  <w:divsChild>
                                    <w:div w:id="930353574">
                                      <w:marLeft w:val="0"/>
                                      <w:marRight w:val="0"/>
                                      <w:marTop w:val="0"/>
                                      <w:marBottom w:val="0"/>
                                      <w:divBdr>
                                        <w:top w:val="none" w:sz="0" w:space="0" w:color="auto"/>
                                        <w:left w:val="none" w:sz="0" w:space="0" w:color="auto"/>
                                        <w:bottom w:val="none" w:sz="0" w:space="0" w:color="auto"/>
                                        <w:right w:val="none" w:sz="0" w:space="0" w:color="auto"/>
                                      </w:divBdr>
                                      <w:divsChild>
                                        <w:div w:id="1091271029">
                                          <w:marLeft w:val="0"/>
                                          <w:marRight w:val="0"/>
                                          <w:marTop w:val="0"/>
                                          <w:marBottom w:val="0"/>
                                          <w:divBdr>
                                            <w:top w:val="none" w:sz="0" w:space="0" w:color="auto"/>
                                            <w:left w:val="none" w:sz="0" w:space="0" w:color="auto"/>
                                            <w:bottom w:val="none" w:sz="0" w:space="0" w:color="auto"/>
                                            <w:right w:val="none" w:sz="0" w:space="0" w:color="auto"/>
                                          </w:divBdr>
                                          <w:divsChild>
                                            <w:div w:id="789085104">
                                              <w:marLeft w:val="0"/>
                                              <w:marRight w:val="0"/>
                                              <w:marTop w:val="0"/>
                                              <w:marBottom w:val="0"/>
                                              <w:divBdr>
                                                <w:top w:val="none" w:sz="0" w:space="0" w:color="auto"/>
                                                <w:left w:val="none" w:sz="0" w:space="0" w:color="auto"/>
                                                <w:bottom w:val="none" w:sz="0" w:space="0" w:color="auto"/>
                                                <w:right w:val="none" w:sz="0" w:space="0" w:color="auto"/>
                                              </w:divBdr>
                                              <w:divsChild>
                                                <w:div w:id="424422131">
                                                  <w:marLeft w:val="0"/>
                                                  <w:marRight w:val="0"/>
                                                  <w:marTop w:val="0"/>
                                                  <w:marBottom w:val="0"/>
                                                  <w:divBdr>
                                                    <w:top w:val="none" w:sz="0" w:space="0" w:color="auto"/>
                                                    <w:left w:val="none" w:sz="0" w:space="0" w:color="auto"/>
                                                    <w:bottom w:val="none" w:sz="0" w:space="0" w:color="auto"/>
                                                    <w:right w:val="none" w:sz="0" w:space="0" w:color="auto"/>
                                                  </w:divBdr>
                                                  <w:divsChild>
                                                    <w:div w:id="154150121">
                                                      <w:marLeft w:val="0"/>
                                                      <w:marRight w:val="0"/>
                                                      <w:marTop w:val="0"/>
                                                      <w:marBottom w:val="0"/>
                                                      <w:divBdr>
                                                        <w:top w:val="none" w:sz="0" w:space="0" w:color="auto"/>
                                                        <w:left w:val="none" w:sz="0" w:space="0" w:color="auto"/>
                                                        <w:bottom w:val="none" w:sz="0" w:space="0" w:color="auto"/>
                                                        <w:right w:val="none" w:sz="0" w:space="0" w:color="auto"/>
                                                      </w:divBdr>
                                                      <w:divsChild>
                                                        <w:div w:id="263850952">
                                                          <w:marLeft w:val="0"/>
                                                          <w:marRight w:val="0"/>
                                                          <w:marTop w:val="0"/>
                                                          <w:marBottom w:val="0"/>
                                                          <w:divBdr>
                                                            <w:top w:val="none" w:sz="0" w:space="0" w:color="auto"/>
                                                            <w:left w:val="none" w:sz="0" w:space="0" w:color="auto"/>
                                                            <w:bottom w:val="none" w:sz="0" w:space="0" w:color="auto"/>
                                                            <w:right w:val="none" w:sz="0" w:space="0" w:color="auto"/>
                                                          </w:divBdr>
                                                          <w:divsChild>
                                                            <w:div w:id="1034430200">
                                                              <w:marLeft w:val="0"/>
                                                              <w:marRight w:val="0"/>
                                                              <w:marTop w:val="0"/>
                                                              <w:marBottom w:val="0"/>
                                                              <w:divBdr>
                                                                <w:top w:val="none" w:sz="0" w:space="0" w:color="auto"/>
                                                                <w:left w:val="none" w:sz="0" w:space="0" w:color="auto"/>
                                                                <w:bottom w:val="none" w:sz="0" w:space="0" w:color="auto"/>
                                                                <w:right w:val="none" w:sz="0" w:space="0" w:color="auto"/>
                                                              </w:divBdr>
                                                              <w:divsChild>
                                                                <w:div w:id="56560002">
                                                                  <w:marLeft w:val="0"/>
                                                                  <w:marRight w:val="0"/>
                                                                  <w:marTop w:val="0"/>
                                                                  <w:marBottom w:val="0"/>
                                                                  <w:divBdr>
                                                                    <w:top w:val="none" w:sz="0" w:space="0" w:color="auto"/>
                                                                    <w:left w:val="none" w:sz="0" w:space="0" w:color="auto"/>
                                                                    <w:bottom w:val="none" w:sz="0" w:space="0" w:color="auto"/>
                                                                    <w:right w:val="none" w:sz="0" w:space="0" w:color="auto"/>
                                                                  </w:divBdr>
                                                                  <w:divsChild>
                                                                    <w:div w:id="223027442">
                                                                      <w:marLeft w:val="0"/>
                                                                      <w:marRight w:val="0"/>
                                                                      <w:marTop w:val="0"/>
                                                                      <w:marBottom w:val="0"/>
                                                                      <w:divBdr>
                                                                        <w:top w:val="none" w:sz="0" w:space="0" w:color="auto"/>
                                                                        <w:left w:val="none" w:sz="0" w:space="0" w:color="auto"/>
                                                                        <w:bottom w:val="none" w:sz="0" w:space="0" w:color="auto"/>
                                                                        <w:right w:val="none" w:sz="0" w:space="0" w:color="auto"/>
                                                                      </w:divBdr>
                                                                      <w:divsChild>
                                                                        <w:div w:id="1555584003">
                                                                          <w:marLeft w:val="0"/>
                                                                          <w:marRight w:val="0"/>
                                                                          <w:marTop w:val="0"/>
                                                                          <w:marBottom w:val="0"/>
                                                                          <w:divBdr>
                                                                            <w:top w:val="none" w:sz="0" w:space="0" w:color="auto"/>
                                                                            <w:left w:val="none" w:sz="0" w:space="0" w:color="auto"/>
                                                                            <w:bottom w:val="none" w:sz="0" w:space="0" w:color="auto"/>
                                                                            <w:right w:val="none" w:sz="0" w:space="0" w:color="auto"/>
                                                                          </w:divBdr>
                                                                        </w:div>
                                                                        <w:div w:id="295062852">
                                                                          <w:marLeft w:val="0"/>
                                                                          <w:marRight w:val="0"/>
                                                                          <w:marTop w:val="0"/>
                                                                          <w:marBottom w:val="0"/>
                                                                          <w:divBdr>
                                                                            <w:top w:val="none" w:sz="0" w:space="0" w:color="auto"/>
                                                                            <w:left w:val="none" w:sz="0" w:space="0" w:color="auto"/>
                                                                            <w:bottom w:val="none" w:sz="0" w:space="0" w:color="auto"/>
                                                                            <w:right w:val="none" w:sz="0" w:space="0" w:color="auto"/>
                                                                          </w:divBdr>
                                                                        </w:div>
                                                                        <w:div w:id="1054887928">
                                                                          <w:marLeft w:val="0"/>
                                                                          <w:marRight w:val="0"/>
                                                                          <w:marTop w:val="0"/>
                                                                          <w:marBottom w:val="0"/>
                                                                          <w:divBdr>
                                                                            <w:top w:val="none" w:sz="0" w:space="0" w:color="auto"/>
                                                                            <w:left w:val="none" w:sz="0" w:space="0" w:color="auto"/>
                                                                            <w:bottom w:val="none" w:sz="0" w:space="0" w:color="auto"/>
                                                                            <w:right w:val="none" w:sz="0" w:space="0" w:color="auto"/>
                                                                          </w:divBdr>
                                                                        </w:div>
                                                                        <w:div w:id="494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638177">
      <w:bodyDiv w:val="1"/>
      <w:marLeft w:val="0"/>
      <w:marRight w:val="0"/>
      <w:marTop w:val="0"/>
      <w:marBottom w:val="0"/>
      <w:divBdr>
        <w:top w:val="none" w:sz="0" w:space="0" w:color="auto"/>
        <w:left w:val="none" w:sz="0" w:space="0" w:color="auto"/>
        <w:bottom w:val="none" w:sz="0" w:space="0" w:color="auto"/>
        <w:right w:val="none" w:sz="0" w:space="0" w:color="auto"/>
      </w:divBdr>
      <w:divsChild>
        <w:div w:id="114176807">
          <w:marLeft w:val="0"/>
          <w:marRight w:val="0"/>
          <w:marTop w:val="0"/>
          <w:marBottom w:val="0"/>
          <w:divBdr>
            <w:top w:val="none" w:sz="0" w:space="0" w:color="auto"/>
            <w:left w:val="none" w:sz="0" w:space="0" w:color="auto"/>
            <w:bottom w:val="none" w:sz="0" w:space="0" w:color="auto"/>
            <w:right w:val="none" w:sz="0" w:space="0" w:color="auto"/>
          </w:divBdr>
          <w:divsChild>
            <w:div w:id="963924961">
              <w:marLeft w:val="0"/>
              <w:marRight w:val="0"/>
              <w:marTop w:val="0"/>
              <w:marBottom w:val="0"/>
              <w:divBdr>
                <w:top w:val="none" w:sz="0" w:space="0" w:color="auto"/>
                <w:left w:val="none" w:sz="0" w:space="0" w:color="auto"/>
                <w:bottom w:val="none" w:sz="0" w:space="0" w:color="auto"/>
                <w:right w:val="none" w:sz="0" w:space="0" w:color="auto"/>
              </w:divBdr>
              <w:divsChild>
                <w:div w:id="403838592">
                  <w:marLeft w:val="0"/>
                  <w:marRight w:val="0"/>
                  <w:marTop w:val="0"/>
                  <w:marBottom w:val="0"/>
                  <w:divBdr>
                    <w:top w:val="none" w:sz="0" w:space="0" w:color="auto"/>
                    <w:left w:val="none" w:sz="0" w:space="0" w:color="auto"/>
                    <w:bottom w:val="none" w:sz="0" w:space="0" w:color="auto"/>
                    <w:right w:val="none" w:sz="0" w:space="0" w:color="auto"/>
                  </w:divBdr>
                  <w:divsChild>
                    <w:div w:id="2022507164">
                      <w:marLeft w:val="-150"/>
                      <w:marRight w:val="-150"/>
                      <w:marTop w:val="0"/>
                      <w:marBottom w:val="0"/>
                      <w:divBdr>
                        <w:top w:val="none" w:sz="0" w:space="0" w:color="auto"/>
                        <w:left w:val="none" w:sz="0" w:space="0" w:color="auto"/>
                        <w:bottom w:val="none" w:sz="0" w:space="0" w:color="auto"/>
                        <w:right w:val="none" w:sz="0" w:space="0" w:color="auto"/>
                      </w:divBdr>
                      <w:divsChild>
                        <w:div w:id="255133720">
                          <w:marLeft w:val="0"/>
                          <w:marRight w:val="0"/>
                          <w:marTop w:val="0"/>
                          <w:marBottom w:val="0"/>
                          <w:divBdr>
                            <w:top w:val="none" w:sz="0" w:space="0" w:color="auto"/>
                            <w:left w:val="none" w:sz="0" w:space="0" w:color="auto"/>
                            <w:bottom w:val="none" w:sz="0" w:space="0" w:color="auto"/>
                            <w:right w:val="none" w:sz="0" w:space="0" w:color="auto"/>
                          </w:divBdr>
                          <w:divsChild>
                            <w:div w:id="1021083033">
                              <w:marLeft w:val="0"/>
                              <w:marRight w:val="0"/>
                              <w:marTop w:val="0"/>
                              <w:marBottom w:val="0"/>
                              <w:divBdr>
                                <w:top w:val="none" w:sz="0" w:space="0" w:color="auto"/>
                                <w:left w:val="none" w:sz="0" w:space="0" w:color="auto"/>
                                <w:bottom w:val="none" w:sz="0" w:space="0" w:color="auto"/>
                                <w:right w:val="none" w:sz="0" w:space="0" w:color="auto"/>
                              </w:divBdr>
                              <w:divsChild>
                                <w:div w:id="1829205772">
                                  <w:marLeft w:val="0"/>
                                  <w:marRight w:val="0"/>
                                  <w:marTop w:val="0"/>
                                  <w:marBottom w:val="300"/>
                                  <w:divBdr>
                                    <w:top w:val="none" w:sz="0" w:space="0" w:color="auto"/>
                                    <w:left w:val="none" w:sz="0" w:space="0" w:color="auto"/>
                                    <w:bottom w:val="none" w:sz="0" w:space="0" w:color="auto"/>
                                    <w:right w:val="none" w:sz="0" w:space="0" w:color="auto"/>
                                  </w:divBdr>
                                  <w:divsChild>
                                    <w:div w:id="41053331">
                                      <w:marLeft w:val="0"/>
                                      <w:marRight w:val="0"/>
                                      <w:marTop w:val="0"/>
                                      <w:marBottom w:val="0"/>
                                      <w:divBdr>
                                        <w:top w:val="none" w:sz="0" w:space="0" w:color="auto"/>
                                        <w:left w:val="none" w:sz="0" w:space="0" w:color="auto"/>
                                        <w:bottom w:val="none" w:sz="0" w:space="0" w:color="auto"/>
                                        <w:right w:val="none" w:sz="0" w:space="0" w:color="auto"/>
                                      </w:divBdr>
                                      <w:divsChild>
                                        <w:div w:id="1237471514">
                                          <w:marLeft w:val="0"/>
                                          <w:marRight w:val="0"/>
                                          <w:marTop w:val="0"/>
                                          <w:marBottom w:val="0"/>
                                          <w:divBdr>
                                            <w:top w:val="none" w:sz="0" w:space="0" w:color="auto"/>
                                            <w:left w:val="none" w:sz="0" w:space="0" w:color="auto"/>
                                            <w:bottom w:val="none" w:sz="0" w:space="0" w:color="auto"/>
                                            <w:right w:val="none" w:sz="0" w:space="0" w:color="auto"/>
                                          </w:divBdr>
                                          <w:divsChild>
                                            <w:div w:id="232813198">
                                              <w:marLeft w:val="0"/>
                                              <w:marRight w:val="0"/>
                                              <w:marTop w:val="0"/>
                                              <w:marBottom w:val="0"/>
                                              <w:divBdr>
                                                <w:top w:val="none" w:sz="0" w:space="0" w:color="auto"/>
                                                <w:left w:val="none" w:sz="0" w:space="0" w:color="auto"/>
                                                <w:bottom w:val="none" w:sz="0" w:space="0" w:color="auto"/>
                                                <w:right w:val="none" w:sz="0" w:space="0" w:color="auto"/>
                                              </w:divBdr>
                                              <w:divsChild>
                                                <w:div w:id="2093355503">
                                                  <w:marLeft w:val="0"/>
                                                  <w:marRight w:val="0"/>
                                                  <w:marTop w:val="0"/>
                                                  <w:marBottom w:val="0"/>
                                                  <w:divBdr>
                                                    <w:top w:val="none" w:sz="0" w:space="0" w:color="auto"/>
                                                    <w:left w:val="none" w:sz="0" w:space="0" w:color="auto"/>
                                                    <w:bottom w:val="none" w:sz="0" w:space="0" w:color="auto"/>
                                                    <w:right w:val="none" w:sz="0" w:space="0" w:color="auto"/>
                                                  </w:divBdr>
                                                  <w:divsChild>
                                                    <w:div w:id="55904139">
                                                      <w:marLeft w:val="0"/>
                                                      <w:marRight w:val="0"/>
                                                      <w:marTop w:val="0"/>
                                                      <w:marBottom w:val="0"/>
                                                      <w:divBdr>
                                                        <w:top w:val="none" w:sz="0" w:space="0" w:color="auto"/>
                                                        <w:left w:val="none" w:sz="0" w:space="0" w:color="auto"/>
                                                        <w:bottom w:val="none" w:sz="0" w:space="0" w:color="auto"/>
                                                        <w:right w:val="none" w:sz="0" w:space="0" w:color="auto"/>
                                                      </w:divBdr>
                                                      <w:divsChild>
                                                        <w:div w:id="1116212482">
                                                          <w:marLeft w:val="0"/>
                                                          <w:marRight w:val="0"/>
                                                          <w:marTop w:val="0"/>
                                                          <w:marBottom w:val="0"/>
                                                          <w:divBdr>
                                                            <w:top w:val="none" w:sz="0" w:space="0" w:color="auto"/>
                                                            <w:left w:val="none" w:sz="0" w:space="0" w:color="auto"/>
                                                            <w:bottom w:val="none" w:sz="0" w:space="0" w:color="auto"/>
                                                            <w:right w:val="none" w:sz="0" w:space="0" w:color="auto"/>
                                                          </w:divBdr>
                                                          <w:divsChild>
                                                            <w:div w:id="1536769884">
                                                              <w:marLeft w:val="0"/>
                                                              <w:marRight w:val="0"/>
                                                              <w:marTop w:val="0"/>
                                                              <w:marBottom w:val="0"/>
                                                              <w:divBdr>
                                                                <w:top w:val="none" w:sz="0" w:space="0" w:color="auto"/>
                                                                <w:left w:val="none" w:sz="0" w:space="0" w:color="auto"/>
                                                                <w:bottom w:val="none" w:sz="0" w:space="0" w:color="auto"/>
                                                                <w:right w:val="none" w:sz="0" w:space="0" w:color="auto"/>
                                                              </w:divBdr>
                                                              <w:divsChild>
                                                                <w:div w:id="1740709949">
                                                                  <w:marLeft w:val="0"/>
                                                                  <w:marRight w:val="0"/>
                                                                  <w:marTop w:val="0"/>
                                                                  <w:marBottom w:val="0"/>
                                                                  <w:divBdr>
                                                                    <w:top w:val="none" w:sz="0" w:space="0" w:color="auto"/>
                                                                    <w:left w:val="none" w:sz="0" w:space="0" w:color="auto"/>
                                                                    <w:bottom w:val="none" w:sz="0" w:space="0" w:color="auto"/>
                                                                    <w:right w:val="none" w:sz="0" w:space="0" w:color="auto"/>
                                                                  </w:divBdr>
                                                                  <w:divsChild>
                                                                    <w:div w:id="11058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4986815">
      <w:bodyDiv w:val="1"/>
      <w:marLeft w:val="0"/>
      <w:marRight w:val="0"/>
      <w:marTop w:val="0"/>
      <w:marBottom w:val="0"/>
      <w:divBdr>
        <w:top w:val="none" w:sz="0" w:space="0" w:color="auto"/>
        <w:left w:val="none" w:sz="0" w:space="0" w:color="auto"/>
        <w:bottom w:val="none" w:sz="0" w:space="0" w:color="auto"/>
        <w:right w:val="none" w:sz="0" w:space="0" w:color="auto"/>
      </w:divBdr>
      <w:divsChild>
        <w:div w:id="2007856319">
          <w:marLeft w:val="0"/>
          <w:marRight w:val="0"/>
          <w:marTop w:val="0"/>
          <w:marBottom w:val="0"/>
          <w:divBdr>
            <w:top w:val="none" w:sz="0" w:space="0" w:color="auto"/>
            <w:left w:val="none" w:sz="0" w:space="0" w:color="auto"/>
            <w:bottom w:val="none" w:sz="0" w:space="0" w:color="auto"/>
            <w:right w:val="none" w:sz="0" w:space="0" w:color="auto"/>
          </w:divBdr>
          <w:divsChild>
            <w:div w:id="1561594046">
              <w:marLeft w:val="0"/>
              <w:marRight w:val="0"/>
              <w:marTop w:val="0"/>
              <w:marBottom w:val="0"/>
              <w:divBdr>
                <w:top w:val="none" w:sz="0" w:space="0" w:color="auto"/>
                <w:left w:val="none" w:sz="0" w:space="0" w:color="auto"/>
                <w:bottom w:val="none" w:sz="0" w:space="0" w:color="auto"/>
                <w:right w:val="none" w:sz="0" w:space="0" w:color="auto"/>
              </w:divBdr>
              <w:divsChild>
                <w:div w:id="1373194714">
                  <w:marLeft w:val="0"/>
                  <w:marRight w:val="0"/>
                  <w:marTop w:val="0"/>
                  <w:marBottom w:val="0"/>
                  <w:divBdr>
                    <w:top w:val="none" w:sz="0" w:space="0" w:color="auto"/>
                    <w:left w:val="none" w:sz="0" w:space="0" w:color="auto"/>
                    <w:bottom w:val="none" w:sz="0" w:space="0" w:color="auto"/>
                    <w:right w:val="none" w:sz="0" w:space="0" w:color="auto"/>
                  </w:divBdr>
                  <w:divsChild>
                    <w:div w:id="384531417">
                      <w:marLeft w:val="-150"/>
                      <w:marRight w:val="-150"/>
                      <w:marTop w:val="0"/>
                      <w:marBottom w:val="0"/>
                      <w:divBdr>
                        <w:top w:val="none" w:sz="0" w:space="0" w:color="auto"/>
                        <w:left w:val="none" w:sz="0" w:space="0" w:color="auto"/>
                        <w:bottom w:val="none" w:sz="0" w:space="0" w:color="auto"/>
                        <w:right w:val="none" w:sz="0" w:space="0" w:color="auto"/>
                      </w:divBdr>
                      <w:divsChild>
                        <w:div w:id="535390689">
                          <w:marLeft w:val="0"/>
                          <w:marRight w:val="0"/>
                          <w:marTop w:val="0"/>
                          <w:marBottom w:val="0"/>
                          <w:divBdr>
                            <w:top w:val="none" w:sz="0" w:space="0" w:color="auto"/>
                            <w:left w:val="none" w:sz="0" w:space="0" w:color="auto"/>
                            <w:bottom w:val="none" w:sz="0" w:space="0" w:color="auto"/>
                            <w:right w:val="none" w:sz="0" w:space="0" w:color="auto"/>
                          </w:divBdr>
                          <w:divsChild>
                            <w:div w:id="627012307">
                              <w:marLeft w:val="0"/>
                              <w:marRight w:val="0"/>
                              <w:marTop w:val="0"/>
                              <w:marBottom w:val="0"/>
                              <w:divBdr>
                                <w:top w:val="none" w:sz="0" w:space="0" w:color="auto"/>
                                <w:left w:val="none" w:sz="0" w:space="0" w:color="auto"/>
                                <w:bottom w:val="none" w:sz="0" w:space="0" w:color="auto"/>
                                <w:right w:val="none" w:sz="0" w:space="0" w:color="auto"/>
                              </w:divBdr>
                              <w:divsChild>
                                <w:div w:id="2031637401">
                                  <w:marLeft w:val="0"/>
                                  <w:marRight w:val="0"/>
                                  <w:marTop w:val="0"/>
                                  <w:marBottom w:val="300"/>
                                  <w:divBdr>
                                    <w:top w:val="none" w:sz="0" w:space="0" w:color="auto"/>
                                    <w:left w:val="none" w:sz="0" w:space="0" w:color="auto"/>
                                    <w:bottom w:val="none" w:sz="0" w:space="0" w:color="auto"/>
                                    <w:right w:val="none" w:sz="0" w:space="0" w:color="auto"/>
                                  </w:divBdr>
                                  <w:divsChild>
                                    <w:div w:id="1465778970">
                                      <w:marLeft w:val="0"/>
                                      <w:marRight w:val="0"/>
                                      <w:marTop w:val="0"/>
                                      <w:marBottom w:val="0"/>
                                      <w:divBdr>
                                        <w:top w:val="none" w:sz="0" w:space="0" w:color="auto"/>
                                        <w:left w:val="none" w:sz="0" w:space="0" w:color="auto"/>
                                        <w:bottom w:val="none" w:sz="0" w:space="0" w:color="auto"/>
                                        <w:right w:val="none" w:sz="0" w:space="0" w:color="auto"/>
                                      </w:divBdr>
                                      <w:divsChild>
                                        <w:div w:id="1903329268">
                                          <w:marLeft w:val="0"/>
                                          <w:marRight w:val="0"/>
                                          <w:marTop w:val="0"/>
                                          <w:marBottom w:val="0"/>
                                          <w:divBdr>
                                            <w:top w:val="none" w:sz="0" w:space="0" w:color="auto"/>
                                            <w:left w:val="none" w:sz="0" w:space="0" w:color="auto"/>
                                            <w:bottom w:val="none" w:sz="0" w:space="0" w:color="auto"/>
                                            <w:right w:val="none" w:sz="0" w:space="0" w:color="auto"/>
                                          </w:divBdr>
                                          <w:divsChild>
                                            <w:div w:id="1406683528">
                                              <w:marLeft w:val="0"/>
                                              <w:marRight w:val="0"/>
                                              <w:marTop w:val="0"/>
                                              <w:marBottom w:val="0"/>
                                              <w:divBdr>
                                                <w:top w:val="none" w:sz="0" w:space="0" w:color="auto"/>
                                                <w:left w:val="none" w:sz="0" w:space="0" w:color="auto"/>
                                                <w:bottom w:val="none" w:sz="0" w:space="0" w:color="auto"/>
                                                <w:right w:val="none" w:sz="0" w:space="0" w:color="auto"/>
                                              </w:divBdr>
                                              <w:divsChild>
                                                <w:div w:id="1844666367">
                                                  <w:marLeft w:val="0"/>
                                                  <w:marRight w:val="0"/>
                                                  <w:marTop w:val="0"/>
                                                  <w:marBottom w:val="0"/>
                                                  <w:divBdr>
                                                    <w:top w:val="none" w:sz="0" w:space="0" w:color="auto"/>
                                                    <w:left w:val="none" w:sz="0" w:space="0" w:color="auto"/>
                                                    <w:bottom w:val="none" w:sz="0" w:space="0" w:color="auto"/>
                                                    <w:right w:val="none" w:sz="0" w:space="0" w:color="auto"/>
                                                  </w:divBdr>
                                                  <w:divsChild>
                                                    <w:div w:id="1977638261">
                                                      <w:marLeft w:val="0"/>
                                                      <w:marRight w:val="0"/>
                                                      <w:marTop w:val="0"/>
                                                      <w:marBottom w:val="0"/>
                                                      <w:divBdr>
                                                        <w:top w:val="none" w:sz="0" w:space="0" w:color="auto"/>
                                                        <w:left w:val="none" w:sz="0" w:space="0" w:color="auto"/>
                                                        <w:bottom w:val="none" w:sz="0" w:space="0" w:color="auto"/>
                                                        <w:right w:val="none" w:sz="0" w:space="0" w:color="auto"/>
                                                      </w:divBdr>
                                                      <w:divsChild>
                                                        <w:div w:id="259685161">
                                                          <w:marLeft w:val="0"/>
                                                          <w:marRight w:val="0"/>
                                                          <w:marTop w:val="0"/>
                                                          <w:marBottom w:val="0"/>
                                                          <w:divBdr>
                                                            <w:top w:val="none" w:sz="0" w:space="0" w:color="auto"/>
                                                            <w:left w:val="none" w:sz="0" w:space="0" w:color="auto"/>
                                                            <w:bottom w:val="none" w:sz="0" w:space="0" w:color="auto"/>
                                                            <w:right w:val="none" w:sz="0" w:space="0" w:color="auto"/>
                                                          </w:divBdr>
                                                          <w:divsChild>
                                                            <w:div w:id="1683506795">
                                                              <w:marLeft w:val="0"/>
                                                              <w:marRight w:val="0"/>
                                                              <w:marTop w:val="0"/>
                                                              <w:marBottom w:val="0"/>
                                                              <w:divBdr>
                                                                <w:top w:val="none" w:sz="0" w:space="0" w:color="auto"/>
                                                                <w:left w:val="none" w:sz="0" w:space="0" w:color="auto"/>
                                                                <w:bottom w:val="none" w:sz="0" w:space="0" w:color="auto"/>
                                                                <w:right w:val="none" w:sz="0" w:space="0" w:color="auto"/>
                                                              </w:divBdr>
                                                              <w:divsChild>
                                                                <w:div w:id="2076196717">
                                                                  <w:marLeft w:val="0"/>
                                                                  <w:marRight w:val="0"/>
                                                                  <w:marTop w:val="0"/>
                                                                  <w:marBottom w:val="0"/>
                                                                  <w:divBdr>
                                                                    <w:top w:val="none" w:sz="0" w:space="0" w:color="auto"/>
                                                                    <w:left w:val="none" w:sz="0" w:space="0" w:color="auto"/>
                                                                    <w:bottom w:val="none" w:sz="0" w:space="0" w:color="auto"/>
                                                                    <w:right w:val="none" w:sz="0" w:space="0" w:color="auto"/>
                                                                  </w:divBdr>
                                                                  <w:divsChild>
                                                                    <w:div w:id="506335963">
                                                                      <w:marLeft w:val="0"/>
                                                                      <w:marRight w:val="0"/>
                                                                      <w:marTop w:val="0"/>
                                                                      <w:marBottom w:val="0"/>
                                                                      <w:divBdr>
                                                                        <w:top w:val="none" w:sz="0" w:space="0" w:color="auto"/>
                                                                        <w:left w:val="none" w:sz="0" w:space="0" w:color="auto"/>
                                                                        <w:bottom w:val="none" w:sz="0" w:space="0" w:color="auto"/>
                                                                        <w:right w:val="none" w:sz="0" w:space="0" w:color="auto"/>
                                                                      </w:divBdr>
                                                                      <w:divsChild>
                                                                        <w:div w:id="677121956">
                                                                          <w:marLeft w:val="0"/>
                                                                          <w:marRight w:val="0"/>
                                                                          <w:marTop w:val="0"/>
                                                                          <w:marBottom w:val="0"/>
                                                                          <w:divBdr>
                                                                            <w:top w:val="none" w:sz="0" w:space="0" w:color="auto"/>
                                                                            <w:left w:val="none" w:sz="0" w:space="0" w:color="auto"/>
                                                                            <w:bottom w:val="none" w:sz="0" w:space="0" w:color="auto"/>
                                                                            <w:right w:val="none" w:sz="0" w:space="0" w:color="auto"/>
                                                                          </w:divBdr>
                                                                        </w:div>
                                                                        <w:div w:id="4603388">
                                                                          <w:marLeft w:val="0"/>
                                                                          <w:marRight w:val="0"/>
                                                                          <w:marTop w:val="0"/>
                                                                          <w:marBottom w:val="0"/>
                                                                          <w:divBdr>
                                                                            <w:top w:val="none" w:sz="0" w:space="0" w:color="auto"/>
                                                                            <w:left w:val="none" w:sz="0" w:space="0" w:color="auto"/>
                                                                            <w:bottom w:val="none" w:sz="0" w:space="0" w:color="auto"/>
                                                                            <w:right w:val="none" w:sz="0" w:space="0" w:color="auto"/>
                                                                          </w:divBdr>
                                                                        </w:div>
                                                                        <w:div w:id="14577268">
                                                                          <w:marLeft w:val="0"/>
                                                                          <w:marRight w:val="0"/>
                                                                          <w:marTop w:val="0"/>
                                                                          <w:marBottom w:val="0"/>
                                                                          <w:divBdr>
                                                                            <w:top w:val="none" w:sz="0" w:space="0" w:color="auto"/>
                                                                            <w:left w:val="none" w:sz="0" w:space="0" w:color="auto"/>
                                                                            <w:bottom w:val="none" w:sz="0" w:space="0" w:color="auto"/>
                                                                            <w:right w:val="none" w:sz="0" w:space="0" w:color="auto"/>
                                                                          </w:divBdr>
                                                                        </w:div>
                                                                        <w:div w:id="1066954653">
                                                                          <w:marLeft w:val="0"/>
                                                                          <w:marRight w:val="0"/>
                                                                          <w:marTop w:val="0"/>
                                                                          <w:marBottom w:val="0"/>
                                                                          <w:divBdr>
                                                                            <w:top w:val="none" w:sz="0" w:space="0" w:color="auto"/>
                                                                            <w:left w:val="none" w:sz="0" w:space="0" w:color="auto"/>
                                                                            <w:bottom w:val="none" w:sz="0" w:space="0" w:color="auto"/>
                                                                            <w:right w:val="none" w:sz="0" w:space="0" w:color="auto"/>
                                                                          </w:divBdr>
                                                                        </w:div>
                                                                        <w:div w:id="1984970430">
                                                                          <w:marLeft w:val="0"/>
                                                                          <w:marRight w:val="0"/>
                                                                          <w:marTop w:val="0"/>
                                                                          <w:marBottom w:val="0"/>
                                                                          <w:divBdr>
                                                                            <w:top w:val="none" w:sz="0" w:space="0" w:color="auto"/>
                                                                            <w:left w:val="none" w:sz="0" w:space="0" w:color="auto"/>
                                                                            <w:bottom w:val="none" w:sz="0" w:space="0" w:color="auto"/>
                                                                            <w:right w:val="none" w:sz="0" w:space="0" w:color="auto"/>
                                                                          </w:divBdr>
                                                                        </w:div>
                                                                        <w:div w:id="201287266">
                                                                          <w:marLeft w:val="0"/>
                                                                          <w:marRight w:val="0"/>
                                                                          <w:marTop w:val="0"/>
                                                                          <w:marBottom w:val="0"/>
                                                                          <w:divBdr>
                                                                            <w:top w:val="none" w:sz="0" w:space="0" w:color="auto"/>
                                                                            <w:left w:val="none" w:sz="0" w:space="0" w:color="auto"/>
                                                                            <w:bottom w:val="none" w:sz="0" w:space="0" w:color="auto"/>
                                                                            <w:right w:val="none" w:sz="0" w:space="0" w:color="auto"/>
                                                                          </w:divBdr>
                                                                        </w:div>
                                                                        <w:div w:id="1359116088">
                                                                          <w:marLeft w:val="0"/>
                                                                          <w:marRight w:val="0"/>
                                                                          <w:marTop w:val="0"/>
                                                                          <w:marBottom w:val="0"/>
                                                                          <w:divBdr>
                                                                            <w:top w:val="none" w:sz="0" w:space="0" w:color="auto"/>
                                                                            <w:left w:val="none" w:sz="0" w:space="0" w:color="auto"/>
                                                                            <w:bottom w:val="none" w:sz="0" w:space="0" w:color="auto"/>
                                                                            <w:right w:val="none" w:sz="0" w:space="0" w:color="auto"/>
                                                                          </w:divBdr>
                                                                        </w:div>
                                                                        <w:div w:id="1419979817">
                                                                          <w:marLeft w:val="0"/>
                                                                          <w:marRight w:val="0"/>
                                                                          <w:marTop w:val="0"/>
                                                                          <w:marBottom w:val="0"/>
                                                                          <w:divBdr>
                                                                            <w:top w:val="none" w:sz="0" w:space="0" w:color="auto"/>
                                                                            <w:left w:val="none" w:sz="0" w:space="0" w:color="auto"/>
                                                                            <w:bottom w:val="none" w:sz="0" w:space="0" w:color="auto"/>
                                                                            <w:right w:val="none" w:sz="0" w:space="0" w:color="auto"/>
                                                                          </w:divBdr>
                                                                        </w:div>
                                                                        <w:div w:id="7789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537951">
      <w:bodyDiv w:val="1"/>
      <w:marLeft w:val="0"/>
      <w:marRight w:val="0"/>
      <w:marTop w:val="0"/>
      <w:marBottom w:val="0"/>
      <w:divBdr>
        <w:top w:val="none" w:sz="0" w:space="0" w:color="auto"/>
        <w:left w:val="none" w:sz="0" w:space="0" w:color="auto"/>
        <w:bottom w:val="none" w:sz="0" w:space="0" w:color="auto"/>
        <w:right w:val="none" w:sz="0" w:space="0" w:color="auto"/>
      </w:divBdr>
      <w:divsChild>
        <w:div w:id="896668650">
          <w:marLeft w:val="0"/>
          <w:marRight w:val="0"/>
          <w:marTop w:val="0"/>
          <w:marBottom w:val="0"/>
          <w:divBdr>
            <w:top w:val="none" w:sz="0" w:space="0" w:color="auto"/>
            <w:left w:val="none" w:sz="0" w:space="0" w:color="auto"/>
            <w:bottom w:val="none" w:sz="0" w:space="0" w:color="auto"/>
            <w:right w:val="none" w:sz="0" w:space="0" w:color="auto"/>
          </w:divBdr>
          <w:divsChild>
            <w:div w:id="811948260">
              <w:marLeft w:val="0"/>
              <w:marRight w:val="0"/>
              <w:marTop w:val="0"/>
              <w:marBottom w:val="0"/>
              <w:divBdr>
                <w:top w:val="none" w:sz="0" w:space="0" w:color="auto"/>
                <w:left w:val="none" w:sz="0" w:space="0" w:color="auto"/>
                <w:bottom w:val="none" w:sz="0" w:space="0" w:color="auto"/>
                <w:right w:val="none" w:sz="0" w:space="0" w:color="auto"/>
              </w:divBdr>
              <w:divsChild>
                <w:div w:id="711416576">
                  <w:marLeft w:val="0"/>
                  <w:marRight w:val="0"/>
                  <w:marTop w:val="0"/>
                  <w:marBottom w:val="0"/>
                  <w:divBdr>
                    <w:top w:val="none" w:sz="0" w:space="0" w:color="auto"/>
                    <w:left w:val="none" w:sz="0" w:space="0" w:color="auto"/>
                    <w:bottom w:val="none" w:sz="0" w:space="0" w:color="auto"/>
                    <w:right w:val="none" w:sz="0" w:space="0" w:color="auto"/>
                  </w:divBdr>
                  <w:divsChild>
                    <w:div w:id="1496147496">
                      <w:marLeft w:val="-150"/>
                      <w:marRight w:val="-150"/>
                      <w:marTop w:val="0"/>
                      <w:marBottom w:val="0"/>
                      <w:divBdr>
                        <w:top w:val="none" w:sz="0" w:space="0" w:color="auto"/>
                        <w:left w:val="none" w:sz="0" w:space="0" w:color="auto"/>
                        <w:bottom w:val="none" w:sz="0" w:space="0" w:color="auto"/>
                        <w:right w:val="none" w:sz="0" w:space="0" w:color="auto"/>
                      </w:divBdr>
                      <w:divsChild>
                        <w:div w:id="1123425611">
                          <w:marLeft w:val="0"/>
                          <w:marRight w:val="0"/>
                          <w:marTop w:val="0"/>
                          <w:marBottom w:val="0"/>
                          <w:divBdr>
                            <w:top w:val="none" w:sz="0" w:space="0" w:color="auto"/>
                            <w:left w:val="none" w:sz="0" w:space="0" w:color="auto"/>
                            <w:bottom w:val="none" w:sz="0" w:space="0" w:color="auto"/>
                            <w:right w:val="none" w:sz="0" w:space="0" w:color="auto"/>
                          </w:divBdr>
                          <w:divsChild>
                            <w:div w:id="187181267">
                              <w:marLeft w:val="0"/>
                              <w:marRight w:val="0"/>
                              <w:marTop w:val="0"/>
                              <w:marBottom w:val="0"/>
                              <w:divBdr>
                                <w:top w:val="none" w:sz="0" w:space="0" w:color="auto"/>
                                <w:left w:val="none" w:sz="0" w:space="0" w:color="auto"/>
                                <w:bottom w:val="none" w:sz="0" w:space="0" w:color="auto"/>
                                <w:right w:val="none" w:sz="0" w:space="0" w:color="auto"/>
                              </w:divBdr>
                              <w:divsChild>
                                <w:div w:id="936524387">
                                  <w:marLeft w:val="0"/>
                                  <w:marRight w:val="0"/>
                                  <w:marTop w:val="0"/>
                                  <w:marBottom w:val="300"/>
                                  <w:divBdr>
                                    <w:top w:val="none" w:sz="0" w:space="0" w:color="auto"/>
                                    <w:left w:val="none" w:sz="0" w:space="0" w:color="auto"/>
                                    <w:bottom w:val="none" w:sz="0" w:space="0" w:color="auto"/>
                                    <w:right w:val="none" w:sz="0" w:space="0" w:color="auto"/>
                                  </w:divBdr>
                                  <w:divsChild>
                                    <w:div w:id="954563434">
                                      <w:marLeft w:val="0"/>
                                      <w:marRight w:val="0"/>
                                      <w:marTop w:val="0"/>
                                      <w:marBottom w:val="0"/>
                                      <w:divBdr>
                                        <w:top w:val="none" w:sz="0" w:space="0" w:color="auto"/>
                                        <w:left w:val="none" w:sz="0" w:space="0" w:color="auto"/>
                                        <w:bottom w:val="none" w:sz="0" w:space="0" w:color="auto"/>
                                        <w:right w:val="none" w:sz="0" w:space="0" w:color="auto"/>
                                      </w:divBdr>
                                      <w:divsChild>
                                        <w:div w:id="39286060">
                                          <w:marLeft w:val="0"/>
                                          <w:marRight w:val="0"/>
                                          <w:marTop w:val="0"/>
                                          <w:marBottom w:val="0"/>
                                          <w:divBdr>
                                            <w:top w:val="none" w:sz="0" w:space="0" w:color="auto"/>
                                            <w:left w:val="none" w:sz="0" w:space="0" w:color="auto"/>
                                            <w:bottom w:val="none" w:sz="0" w:space="0" w:color="auto"/>
                                            <w:right w:val="none" w:sz="0" w:space="0" w:color="auto"/>
                                          </w:divBdr>
                                          <w:divsChild>
                                            <w:div w:id="1994260553">
                                              <w:marLeft w:val="0"/>
                                              <w:marRight w:val="0"/>
                                              <w:marTop w:val="0"/>
                                              <w:marBottom w:val="0"/>
                                              <w:divBdr>
                                                <w:top w:val="none" w:sz="0" w:space="0" w:color="auto"/>
                                                <w:left w:val="none" w:sz="0" w:space="0" w:color="auto"/>
                                                <w:bottom w:val="none" w:sz="0" w:space="0" w:color="auto"/>
                                                <w:right w:val="none" w:sz="0" w:space="0" w:color="auto"/>
                                              </w:divBdr>
                                              <w:divsChild>
                                                <w:div w:id="1737825879">
                                                  <w:marLeft w:val="0"/>
                                                  <w:marRight w:val="0"/>
                                                  <w:marTop w:val="0"/>
                                                  <w:marBottom w:val="0"/>
                                                  <w:divBdr>
                                                    <w:top w:val="none" w:sz="0" w:space="0" w:color="auto"/>
                                                    <w:left w:val="none" w:sz="0" w:space="0" w:color="auto"/>
                                                    <w:bottom w:val="none" w:sz="0" w:space="0" w:color="auto"/>
                                                    <w:right w:val="none" w:sz="0" w:space="0" w:color="auto"/>
                                                  </w:divBdr>
                                                  <w:divsChild>
                                                    <w:div w:id="1439183858">
                                                      <w:marLeft w:val="0"/>
                                                      <w:marRight w:val="0"/>
                                                      <w:marTop w:val="0"/>
                                                      <w:marBottom w:val="0"/>
                                                      <w:divBdr>
                                                        <w:top w:val="none" w:sz="0" w:space="0" w:color="auto"/>
                                                        <w:left w:val="none" w:sz="0" w:space="0" w:color="auto"/>
                                                        <w:bottom w:val="none" w:sz="0" w:space="0" w:color="auto"/>
                                                        <w:right w:val="none" w:sz="0" w:space="0" w:color="auto"/>
                                                      </w:divBdr>
                                                      <w:divsChild>
                                                        <w:div w:id="1091124844">
                                                          <w:marLeft w:val="0"/>
                                                          <w:marRight w:val="0"/>
                                                          <w:marTop w:val="0"/>
                                                          <w:marBottom w:val="0"/>
                                                          <w:divBdr>
                                                            <w:top w:val="none" w:sz="0" w:space="0" w:color="auto"/>
                                                            <w:left w:val="none" w:sz="0" w:space="0" w:color="auto"/>
                                                            <w:bottom w:val="none" w:sz="0" w:space="0" w:color="auto"/>
                                                            <w:right w:val="none" w:sz="0" w:space="0" w:color="auto"/>
                                                          </w:divBdr>
                                                          <w:divsChild>
                                                            <w:div w:id="294992258">
                                                              <w:marLeft w:val="0"/>
                                                              <w:marRight w:val="0"/>
                                                              <w:marTop w:val="0"/>
                                                              <w:marBottom w:val="0"/>
                                                              <w:divBdr>
                                                                <w:top w:val="none" w:sz="0" w:space="0" w:color="auto"/>
                                                                <w:left w:val="none" w:sz="0" w:space="0" w:color="auto"/>
                                                                <w:bottom w:val="none" w:sz="0" w:space="0" w:color="auto"/>
                                                                <w:right w:val="none" w:sz="0" w:space="0" w:color="auto"/>
                                                              </w:divBdr>
                                                              <w:divsChild>
                                                                <w:div w:id="8268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538919">
      <w:bodyDiv w:val="1"/>
      <w:marLeft w:val="0"/>
      <w:marRight w:val="0"/>
      <w:marTop w:val="0"/>
      <w:marBottom w:val="0"/>
      <w:divBdr>
        <w:top w:val="none" w:sz="0" w:space="0" w:color="auto"/>
        <w:left w:val="none" w:sz="0" w:space="0" w:color="auto"/>
        <w:bottom w:val="none" w:sz="0" w:space="0" w:color="auto"/>
        <w:right w:val="none" w:sz="0" w:space="0" w:color="auto"/>
      </w:divBdr>
      <w:divsChild>
        <w:div w:id="682442716">
          <w:marLeft w:val="0"/>
          <w:marRight w:val="0"/>
          <w:marTop w:val="0"/>
          <w:marBottom w:val="0"/>
          <w:divBdr>
            <w:top w:val="none" w:sz="0" w:space="0" w:color="auto"/>
            <w:left w:val="none" w:sz="0" w:space="0" w:color="auto"/>
            <w:bottom w:val="none" w:sz="0" w:space="0" w:color="auto"/>
            <w:right w:val="none" w:sz="0" w:space="0" w:color="auto"/>
          </w:divBdr>
          <w:divsChild>
            <w:div w:id="1919554005">
              <w:marLeft w:val="0"/>
              <w:marRight w:val="0"/>
              <w:marTop w:val="0"/>
              <w:marBottom w:val="0"/>
              <w:divBdr>
                <w:top w:val="none" w:sz="0" w:space="0" w:color="auto"/>
                <w:left w:val="none" w:sz="0" w:space="0" w:color="auto"/>
                <w:bottom w:val="none" w:sz="0" w:space="0" w:color="auto"/>
                <w:right w:val="none" w:sz="0" w:space="0" w:color="auto"/>
              </w:divBdr>
              <w:divsChild>
                <w:div w:id="595284437">
                  <w:marLeft w:val="0"/>
                  <w:marRight w:val="0"/>
                  <w:marTop w:val="0"/>
                  <w:marBottom w:val="0"/>
                  <w:divBdr>
                    <w:top w:val="none" w:sz="0" w:space="0" w:color="auto"/>
                    <w:left w:val="none" w:sz="0" w:space="0" w:color="auto"/>
                    <w:bottom w:val="none" w:sz="0" w:space="0" w:color="auto"/>
                    <w:right w:val="none" w:sz="0" w:space="0" w:color="auto"/>
                  </w:divBdr>
                  <w:divsChild>
                    <w:div w:id="538510340">
                      <w:marLeft w:val="-150"/>
                      <w:marRight w:val="-150"/>
                      <w:marTop w:val="0"/>
                      <w:marBottom w:val="0"/>
                      <w:divBdr>
                        <w:top w:val="none" w:sz="0" w:space="0" w:color="auto"/>
                        <w:left w:val="none" w:sz="0" w:space="0" w:color="auto"/>
                        <w:bottom w:val="none" w:sz="0" w:space="0" w:color="auto"/>
                        <w:right w:val="none" w:sz="0" w:space="0" w:color="auto"/>
                      </w:divBdr>
                      <w:divsChild>
                        <w:div w:id="150948219">
                          <w:marLeft w:val="0"/>
                          <w:marRight w:val="0"/>
                          <w:marTop w:val="0"/>
                          <w:marBottom w:val="0"/>
                          <w:divBdr>
                            <w:top w:val="none" w:sz="0" w:space="0" w:color="auto"/>
                            <w:left w:val="none" w:sz="0" w:space="0" w:color="auto"/>
                            <w:bottom w:val="none" w:sz="0" w:space="0" w:color="auto"/>
                            <w:right w:val="none" w:sz="0" w:space="0" w:color="auto"/>
                          </w:divBdr>
                          <w:divsChild>
                            <w:div w:id="1924416200">
                              <w:marLeft w:val="0"/>
                              <w:marRight w:val="0"/>
                              <w:marTop w:val="0"/>
                              <w:marBottom w:val="0"/>
                              <w:divBdr>
                                <w:top w:val="none" w:sz="0" w:space="0" w:color="auto"/>
                                <w:left w:val="none" w:sz="0" w:space="0" w:color="auto"/>
                                <w:bottom w:val="none" w:sz="0" w:space="0" w:color="auto"/>
                                <w:right w:val="none" w:sz="0" w:space="0" w:color="auto"/>
                              </w:divBdr>
                              <w:divsChild>
                                <w:div w:id="1657883152">
                                  <w:marLeft w:val="0"/>
                                  <w:marRight w:val="0"/>
                                  <w:marTop w:val="0"/>
                                  <w:marBottom w:val="300"/>
                                  <w:divBdr>
                                    <w:top w:val="none" w:sz="0" w:space="0" w:color="auto"/>
                                    <w:left w:val="none" w:sz="0" w:space="0" w:color="auto"/>
                                    <w:bottom w:val="none" w:sz="0" w:space="0" w:color="auto"/>
                                    <w:right w:val="none" w:sz="0" w:space="0" w:color="auto"/>
                                  </w:divBdr>
                                  <w:divsChild>
                                    <w:div w:id="1899779284">
                                      <w:marLeft w:val="0"/>
                                      <w:marRight w:val="0"/>
                                      <w:marTop w:val="0"/>
                                      <w:marBottom w:val="0"/>
                                      <w:divBdr>
                                        <w:top w:val="none" w:sz="0" w:space="0" w:color="auto"/>
                                        <w:left w:val="none" w:sz="0" w:space="0" w:color="auto"/>
                                        <w:bottom w:val="none" w:sz="0" w:space="0" w:color="auto"/>
                                        <w:right w:val="none" w:sz="0" w:space="0" w:color="auto"/>
                                      </w:divBdr>
                                      <w:divsChild>
                                        <w:div w:id="1460803302">
                                          <w:marLeft w:val="0"/>
                                          <w:marRight w:val="0"/>
                                          <w:marTop w:val="0"/>
                                          <w:marBottom w:val="0"/>
                                          <w:divBdr>
                                            <w:top w:val="none" w:sz="0" w:space="0" w:color="auto"/>
                                            <w:left w:val="none" w:sz="0" w:space="0" w:color="auto"/>
                                            <w:bottom w:val="none" w:sz="0" w:space="0" w:color="auto"/>
                                            <w:right w:val="none" w:sz="0" w:space="0" w:color="auto"/>
                                          </w:divBdr>
                                          <w:divsChild>
                                            <w:div w:id="1345206295">
                                              <w:marLeft w:val="0"/>
                                              <w:marRight w:val="0"/>
                                              <w:marTop w:val="0"/>
                                              <w:marBottom w:val="0"/>
                                              <w:divBdr>
                                                <w:top w:val="none" w:sz="0" w:space="0" w:color="auto"/>
                                                <w:left w:val="none" w:sz="0" w:space="0" w:color="auto"/>
                                                <w:bottom w:val="none" w:sz="0" w:space="0" w:color="auto"/>
                                                <w:right w:val="none" w:sz="0" w:space="0" w:color="auto"/>
                                              </w:divBdr>
                                              <w:divsChild>
                                                <w:div w:id="2013797473">
                                                  <w:marLeft w:val="0"/>
                                                  <w:marRight w:val="0"/>
                                                  <w:marTop w:val="0"/>
                                                  <w:marBottom w:val="0"/>
                                                  <w:divBdr>
                                                    <w:top w:val="none" w:sz="0" w:space="0" w:color="auto"/>
                                                    <w:left w:val="none" w:sz="0" w:space="0" w:color="auto"/>
                                                    <w:bottom w:val="none" w:sz="0" w:space="0" w:color="auto"/>
                                                    <w:right w:val="none" w:sz="0" w:space="0" w:color="auto"/>
                                                  </w:divBdr>
                                                  <w:divsChild>
                                                    <w:div w:id="751851646">
                                                      <w:marLeft w:val="0"/>
                                                      <w:marRight w:val="0"/>
                                                      <w:marTop w:val="0"/>
                                                      <w:marBottom w:val="0"/>
                                                      <w:divBdr>
                                                        <w:top w:val="none" w:sz="0" w:space="0" w:color="auto"/>
                                                        <w:left w:val="none" w:sz="0" w:space="0" w:color="auto"/>
                                                        <w:bottom w:val="none" w:sz="0" w:space="0" w:color="auto"/>
                                                        <w:right w:val="none" w:sz="0" w:space="0" w:color="auto"/>
                                                      </w:divBdr>
                                                      <w:divsChild>
                                                        <w:div w:id="751699109">
                                                          <w:marLeft w:val="0"/>
                                                          <w:marRight w:val="0"/>
                                                          <w:marTop w:val="0"/>
                                                          <w:marBottom w:val="0"/>
                                                          <w:divBdr>
                                                            <w:top w:val="none" w:sz="0" w:space="0" w:color="auto"/>
                                                            <w:left w:val="none" w:sz="0" w:space="0" w:color="auto"/>
                                                            <w:bottom w:val="none" w:sz="0" w:space="0" w:color="auto"/>
                                                            <w:right w:val="none" w:sz="0" w:space="0" w:color="auto"/>
                                                          </w:divBdr>
                                                          <w:divsChild>
                                                            <w:div w:id="1227302786">
                                                              <w:marLeft w:val="0"/>
                                                              <w:marRight w:val="0"/>
                                                              <w:marTop w:val="0"/>
                                                              <w:marBottom w:val="0"/>
                                                              <w:divBdr>
                                                                <w:top w:val="none" w:sz="0" w:space="0" w:color="auto"/>
                                                                <w:left w:val="none" w:sz="0" w:space="0" w:color="auto"/>
                                                                <w:bottom w:val="none" w:sz="0" w:space="0" w:color="auto"/>
                                                                <w:right w:val="none" w:sz="0" w:space="0" w:color="auto"/>
                                                              </w:divBdr>
                                                              <w:divsChild>
                                                                <w:div w:id="4302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94603">
      <w:bodyDiv w:val="1"/>
      <w:marLeft w:val="0"/>
      <w:marRight w:val="0"/>
      <w:marTop w:val="0"/>
      <w:marBottom w:val="0"/>
      <w:divBdr>
        <w:top w:val="none" w:sz="0" w:space="0" w:color="auto"/>
        <w:left w:val="none" w:sz="0" w:space="0" w:color="auto"/>
        <w:bottom w:val="none" w:sz="0" w:space="0" w:color="auto"/>
        <w:right w:val="none" w:sz="0" w:space="0" w:color="auto"/>
      </w:divBdr>
      <w:divsChild>
        <w:div w:id="1755197493">
          <w:marLeft w:val="0"/>
          <w:marRight w:val="0"/>
          <w:marTop w:val="0"/>
          <w:marBottom w:val="0"/>
          <w:divBdr>
            <w:top w:val="none" w:sz="0" w:space="0" w:color="auto"/>
            <w:left w:val="none" w:sz="0" w:space="0" w:color="auto"/>
            <w:bottom w:val="none" w:sz="0" w:space="0" w:color="auto"/>
            <w:right w:val="none" w:sz="0" w:space="0" w:color="auto"/>
          </w:divBdr>
          <w:divsChild>
            <w:div w:id="891619324">
              <w:marLeft w:val="0"/>
              <w:marRight w:val="0"/>
              <w:marTop w:val="0"/>
              <w:marBottom w:val="0"/>
              <w:divBdr>
                <w:top w:val="none" w:sz="0" w:space="0" w:color="auto"/>
                <w:left w:val="none" w:sz="0" w:space="0" w:color="auto"/>
                <w:bottom w:val="none" w:sz="0" w:space="0" w:color="auto"/>
                <w:right w:val="none" w:sz="0" w:space="0" w:color="auto"/>
              </w:divBdr>
              <w:divsChild>
                <w:div w:id="1309626892">
                  <w:marLeft w:val="0"/>
                  <w:marRight w:val="0"/>
                  <w:marTop w:val="0"/>
                  <w:marBottom w:val="0"/>
                  <w:divBdr>
                    <w:top w:val="none" w:sz="0" w:space="0" w:color="auto"/>
                    <w:left w:val="none" w:sz="0" w:space="0" w:color="auto"/>
                    <w:bottom w:val="none" w:sz="0" w:space="0" w:color="auto"/>
                    <w:right w:val="none" w:sz="0" w:space="0" w:color="auto"/>
                  </w:divBdr>
                  <w:divsChild>
                    <w:div w:id="1279872878">
                      <w:marLeft w:val="0"/>
                      <w:marRight w:val="0"/>
                      <w:marTop w:val="0"/>
                      <w:marBottom w:val="0"/>
                      <w:divBdr>
                        <w:top w:val="none" w:sz="0" w:space="0" w:color="auto"/>
                        <w:left w:val="none" w:sz="0" w:space="0" w:color="auto"/>
                        <w:bottom w:val="none" w:sz="0" w:space="0" w:color="auto"/>
                        <w:right w:val="none" w:sz="0" w:space="0" w:color="auto"/>
                      </w:divBdr>
                      <w:divsChild>
                        <w:div w:id="2095321083">
                          <w:marLeft w:val="0"/>
                          <w:marRight w:val="0"/>
                          <w:marTop w:val="0"/>
                          <w:marBottom w:val="0"/>
                          <w:divBdr>
                            <w:top w:val="none" w:sz="0" w:space="0" w:color="auto"/>
                            <w:left w:val="none" w:sz="0" w:space="0" w:color="auto"/>
                            <w:bottom w:val="none" w:sz="0" w:space="0" w:color="auto"/>
                            <w:right w:val="none" w:sz="0" w:space="0" w:color="auto"/>
                          </w:divBdr>
                          <w:divsChild>
                            <w:div w:id="11688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680387">
      <w:bodyDiv w:val="1"/>
      <w:marLeft w:val="0"/>
      <w:marRight w:val="0"/>
      <w:marTop w:val="0"/>
      <w:marBottom w:val="0"/>
      <w:divBdr>
        <w:top w:val="none" w:sz="0" w:space="0" w:color="auto"/>
        <w:left w:val="none" w:sz="0" w:space="0" w:color="auto"/>
        <w:bottom w:val="none" w:sz="0" w:space="0" w:color="auto"/>
        <w:right w:val="none" w:sz="0" w:space="0" w:color="auto"/>
      </w:divBdr>
      <w:divsChild>
        <w:div w:id="1332221570">
          <w:marLeft w:val="0"/>
          <w:marRight w:val="0"/>
          <w:marTop w:val="0"/>
          <w:marBottom w:val="0"/>
          <w:divBdr>
            <w:top w:val="none" w:sz="0" w:space="0" w:color="auto"/>
            <w:left w:val="none" w:sz="0" w:space="0" w:color="auto"/>
            <w:bottom w:val="none" w:sz="0" w:space="0" w:color="auto"/>
            <w:right w:val="none" w:sz="0" w:space="0" w:color="auto"/>
          </w:divBdr>
          <w:divsChild>
            <w:div w:id="2086877180">
              <w:marLeft w:val="0"/>
              <w:marRight w:val="0"/>
              <w:marTop w:val="0"/>
              <w:marBottom w:val="0"/>
              <w:divBdr>
                <w:top w:val="none" w:sz="0" w:space="0" w:color="auto"/>
                <w:left w:val="none" w:sz="0" w:space="0" w:color="auto"/>
                <w:bottom w:val="none" w:sz="0" w:space="0" w:color="auto"/>
                <w:right w:val="none" w:sz="0" w:space="0" w:color="auto"/>
              </w:divBdr>
              <w:divsChild>
                <w:div w:id="37821649">
                  <w:marLeft w:val="0"/>
                  <w:marRight w:val="0"/>
                  <w:marTop w:val="0"/>
                  <w:marBottom w:val="0"/>
                  <w:divBdr>
                    <w:top w:val="none" w:sz="0" w:space="0" w:color="auto"/>
                    <w:left w:val="none" w:sz="0" w:space="0" w:color="auto"/>
                    <w:bottom w:val="none" w:sz="0" w:space="0" w:color="auto"/>
                    <w:right w:val="none" w:sz="0" w:space="0" w:color="auto"/>
                  </w:divBdr>
                  <w:divsChild>
                    <w:div w:id="568997315">
                      <w:marLeft w:val="-150"/>
                      <w:marRight w:val="-150"/>
                      <w:marTop w:val="0"/>
                      <w:marBottom w:val="0"/>
                      <w:divBdr>
                        <w:top w:val="none" w:sz="0" w:space="0" w:color="auto"/>
                        <w:left w:val="none" w:sz="0" w:space="0" w:color="auto"/>
                        <w:bottom w:val="none" w:sz="0" w:space="0" w:color="auto"/>
                        <w:right w:val="none" w:sz="0" w:space="0" w:color="auto"/>
                      </w:divBdr>
                      <w:divsChild>
                        <w:div w:id="1579050943">
                          <w:marLeft w:val="0"/>
                          <w:marRight w:val="0"/>
                          <w:marTop w:val="0"/>
                          <w:marBottom w:val="0"/>
                          <w:divBdr>
                            <w:top w:val="none" w:sz="0" w:space="0" w:color="auto"/>
                            <w:left w:val="none" w:sz="0" w:space="0" w:color="auto"/>
                            <w:bottom w:val="none" w:sz="0" w:space="0" w:color="auto"/>
                            <w:right w:val="none" w:sz="0" w:space="0" w:color="auto"/>
                          </w:divBdr>
                          <w:divsChild>
                            <w:div w:id="1839231627">
                              <w:marLeft w:val="0"/>
                              <w:marRight w:val="0"/>
                              <w:marTop w:val="0"/>
                              <w:marBottom w:val="0"/>
                              <w:divBdr>
                                <w:top w:val="none" w:sz="0" w:space="0" w:color="auto"/>
                                <w:left w:val="none" w:sz="0" w:space="0" w:color="auto"/>
                                <w:bottom w:val="none" w:sz="0" w:space="0" w:color="auto"/>
                                <w:right w:val="none" w:sz="0" w:space="0" w:color="auto"/>
                              </w:divBdr>
                              <w:divsChild>
                                <w:div w:id="1247499426">
                                  <w:marLeft w:val="0"/>
                                  <w:marRight w:val="0"/>
                                  <w:marTop w:val="0"/>
                                  <w:marBottom w:val="300"/>
                                  <w:divBdr>
                                    <w:top w:val="none" w:sz="0" w:space="0" w:color="auto"/>
                                    <w:left w:val="none" w:sz="0" w:space="0" w:color="auto"/>
                                    <w:bottom w:val="none" w:sz="0" w:space="0" w:color="auto"/>
                                    <w:right w:val="none" w:sz="0" w:space="0" w:color="auto"/>
                                  </w:divBdr>
                                  <w:divsChild>
                                    <w:div w:id="1664116348">
                                      <w:marLeft w:val="0"/>
                                      <w:marRight w:val="0"/>
                                      <w:marTop w:val="0"/>
                                      <w:marBottom w:val="0"/>
                                      <w:divBdr>
                                        <w:top w:val="none" w:sz="0" w:space="0" w:color="auto"/>
                                        <w:left w:val="none" w:sz="0" w:space="0" w:color="auto"/>
                                        <w:bottom w:val="none" w:sz="0" w:space="0" w:color="auto"/>
                                        <w:right w:val="none" w:sz="0" w:space="0" w:color="auto"/>
                                      </w:divBdr>
                                      <w:divsChild>
                                        <w:div w:id="686952155">
                                          <w:marLeft w:val="0"/>
                                          <w:marRight w:val="0"/>
                                          <w:marTop w:val="0"/>
                                          <w:marBottom w:val="0"/>
                                          <w:divBdr>
                                            <w:top w:val="none" w:sz="0" w:space="0" w:color="auto"/>
                                            <w:left w:val="none" w:sz="0" w:space="0" w:color="auto"/>
                                            <w:bottom w:val="none" w:sz="0" w:space="0" w:color="auto"/>
                                            <w:right w:val="none" w:sz="0" w:space="0" w:color="auto"/>
                                          </w:divBdr>
                                          <w:divsChild>
                                            <w:div w:id="814950294">
                                              <w:marLeft w:val="0"/>
                                              <w:marRight w:val="0"/>
                                              <w:marTop w:val="0"/>
                                              <w:marBottom w:val="0"/>
                                              <w:divBdr>
                                                <w:top w:val="none" w:sz="0" w:space="0" w:color="auto"/>
                                                <w:left w:val="none" w:sz="0" w:space="0" w:color="auto"/>
                                                <w:bottom w:val="none" w:sz="0" w:space="0" w:color="auto"/>
                                                <w:right w:val="none" w:sz="0" w:space="0" w:color="auto"/>
                                              </w:divBdr>
                                              <w:divsChild>
                                                <w:div w:id="1290239349">
                                                  <w:marLeft w:val="0"/>
                                                  <w:marRight w:val="0"/>
                                                  <w:marTop w:val="0"/>
                                                  <w:marBottom w:val="0"/>
                                                  <w:divBdr>
                                                    <w:top w:val="none" w:sz="0" w:space="0" w:color="auto"/>
                                                    <w:left w:val="none" w:sz="0" w:space="0" w:color="auto"/>
                                                    <w:bottom w:val="none" w:sz="0" w:space="0" w:color="auto"/>
                                                    <w:right w:val="none" w:sz="0" w:space="0" w:color="auto"/>
                                                  </w:divBdr>
                                                  <w:divsChild>
                                                    <w:div w:id="749695459">
                                                      <w:marLeft w:val="0"/>
                                                      <w:marRight w:val="0"/>
                                                      <w:marTop w:val="0"/>
                                                      <w:marBottom w:val="0"/>
                                                      <w:divBdr>
                                                        <w:top w:val="none" w:sz="0" w:space="0" w:color="auto"/>
                                                        <w:left w:val="none" w:sz="0" w:space="0" w:color="auto"/>
                                                        <w:bottom w:val="none" w:sz="0" w:space="0" w:color="auto"/>
                                                        <w:right w:val="none" w:sz="0" w:space="0" w:color="auto"/>
                                                      </w:divBdr>
                                                      <w:divsChild>
                                                        <w:div w:id="1012801239">
                                                          <w:marLeft w:val="0"/>
                                                          <w:marRight w:val="0"/>
                                                          <w:marTop w:val="0"/>
                                                          <w:marBottom w:val="0"/>
                                                          <w:divBdr>
                                                            <w:top w:val="none" w:sz="0" w:space="0" w:color="auto"/>
                                                            <w:left w:val="none" w:sz="0" w:space="0" w:color="auto"/>
                                                            <w:bottom w:val="none" w:sz="0" w:space="0" w:color="auto"/>
                                                            <w:right w:val="none" w:sz="0" w:space="0" w:color="auto"/>
                                                          </w:divBdr>
                                                          <w:divsChild>
                                                            <w:div w:id="698548883">
                                                              <w:marLeft w:val="0"/>
                                                              <w:marRight w:val="0"/>
                                                              <w:marTop w:val="0"/>
                                                              <w:marBottom w:val="0"/>
                                                              <w:divBdr>
                                                                <w:top w:val="none" w:sz="0" w:space="0" w:color="auto"/>
                                                                <w:left w:val="none" w:sz="0" w:space="0" w:color="auto"/>
                                                                <w:bottom w:val="none" w:sz="0" w:space="0" w:color="auto"/>
                                                                <w:right w:val="none" w:sz="0" w:space="0" w:color="auto"/>
                                                              </w:divBdr>
                                                              <w:divsChild>
                                                                <w:div w:id="1157109252">
                                                                  <w:marLeft w:val="0"/>
                                                                  <w:marRight w:val="0"/>
                                                                  <w:marTop w:val="0"/>
                                                                  <w:marBottom w:val="0"/>
                                                                  <w:divBdr>
                                                                    <w:top w:val="none" w:sz="0" w:space="0" w:color="auto"/>
                                                                    <w:left w:val="none" w:sz="0" w:space="0" w:color="auto"/>
                                                                    <w:bottom w:val="none" w:sz="0" w:space="0" w:color="auto"/>
                                                                    <w:right w:val="none" w:sz="0" w:space="0" w:color="auto"/>
                                                                  </w:divBdr>
                                                                  <w:divsChild>
                                                                    <w:div w:id="14081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2192314">
      <w:bodyDiv w:val="1"/>
      <w:marLeft w:val="0"/>
      <w:marRight w:val="0"/>
      <w:marTop w:val="0"/>
      <w:marBottom w:val="0"/>
      <w:divBdr>
        <w:top w:val="none" w:sz="0" w:space="0" w:color="auto"/>
        <w:left w:val="none" w:sz="0" w:space="0" w:color="auto"/>
        <w:bottom w:val="none" w:sz="0" w:space="0" w:color="auto"/>
        <w:right w:val="none" w:sz="0" w:space="0" w:color="auto"/>
      </w:divBdr>
      <w:divsChild>
        <w:div w:id="533814232">
          <w:marLeft w:val="0"/>
          <w:marRight w:val="0"/>
          <w:marTop w:val="0"/>
          <w:marBottom w:val="0"/>
          <w:divBdr>
            <w:top w:val="none" w:sz="0" w:space="0" w:color="auto"/>
            <w:left w:val="none" w:sz="0" w:space="0" w:color="auto"/>
            <w:bottom w:val="none" w:sz="0" w:space="0" w:color="auto"/>
            <w:right w:val="none" w:sz="0" w:space="0" w:color="auto"/>
          </w:divBdr>
          <w:divsChild>
            <w:div w:id="1410926246">
              <w:marLeft w:val="0"/>
              <w:marRight w:val="0"/>
              <w:marTop w:val="0"/>
              <w:marBottom w:val="0"/>
              <w:divBdr>
                <w:top w:val="none" w:sz="0" w:space="0" w:color="auto"/>
                <w:left w:val="none" w:sz="0" w:space="0" w:color="auto"/>
                <w:bottom w:val="none" w:sz="0" w:space="0" w:color="auto"/>
                <w:right w:val="none" w:sz="0" w:space="0" w:color="auto"/>
              </w:divBdr>
              <w:divsChild>
                <w:div w:id="503860555">
                  <w:marLeft w:val="0"/>
                  <w:marRight w:val="0"/>
                  <w:marTop w:val="0"/>
                  <w:marBottom w:val="0"/>
                  <w:divBdr>
                    <w:top w:val="none" w:sz="0" w:space="0" w:color="auto"/>
                    <w:left w:val="none" w:sz="0" w:space="0" w:color="auto"/>
                    <w:bottom w:val="none" w:sz="0" w:space="0" w:color="auto"/>
                    <w:right w:val="none" w:sz="0" w:space="0" w:color="auto"/>
                  </w:divBdr>
                  <w:divsChild>
                    <w:div w:id="1809586562">
                      <w:marLeft w:val="-150"/>
                      <w:marRight w:val="-150"/>
                      <w:marTop w:val="0"/>
                      <w:marBottom w:val="0"/>
                      <w:divBdr>
                        <w:top w:val="none" w:sz="0" w:space="0" w:color="auto"/>
                        <w:left w:val="none" w:sz="0" w:space="0" w:color="auto"/>
                        <w:bottom w:val="none" w:sz="0" w:space="0" w:color="auto"/>
                        <w:right w:val="none" w:sz="0" w:space="0" w:color="auto"/>
                      </w:divBdr>
                      <w:divsChild>
                        <w:div w:id="344670058">
                          <w:marLeft w:val="0"/>
                          <w:marRight w:val="0"/>
                          <w:marTop w:val="0"/>
                          <w:marBottom w:val="0"/>
                          <w:divBdr>
                            <w:top w:val="none" w:sz="0" w:space="0" w:color="auto"/>
                            <w:left w:val="none" w:sz="0" w:space="0" w:color="auto"/>
                            <w:bottom w:val="none" w:sz="0" w:space="0" w:color="auto"/>
                            <w:right w:val="none" w:sz="0" w:space="0" w:color="auto"/>
                          </w:divBdr>
                          <w:divsChild>
                            <w:div w:id="1284387090">
                              <w:marLeft w:val="0"/>
                              <w:marRight w:val="0"/>
                              <w:marTop w:val="0"/>
                              <w:marBottom w:val="0"/>
                              <w:divBdr>
                                <w:top w:val="none" w:sz="0" w:space="0" w:color="auto"/>
                                <w:left w:val="none" w:sz="0" w:space="0" w:color="auto"/>
                                <w:bottom w:val="none" w:sz="0" w:space="0" w:color="auto"/>
                                <w:right w:val="none" w:sz="0" w:space="0" w:color="auto"/>
                              </w:divBdr>
                              <w:divsChild>
                                <w:div w:id="247273669">
                                  <w:marLeft w:val="0"/>
                                  <w:marRight w:val="0"/>
                                  <w:marTop w:val="0"/>
                                  <w:marBottom w:val="300"/>
                                  <w:divBdr>
                                    <w:top w:val="none" w:sz="0" w:space="0" w:color="auto"/>
                                    <w:left w:val="none" w:sz="0" w:space="0" w:color="auto"/>
                                    <w:bottom w:val="none" w:sz="0" w:space="0" w:color="auto"/>
                                    <w:right w:val="none" w:sz="0" w:space="0" w:color="auto"/>
                                  </w:divBdr>
                                  <w:divsChild>
                                    <w:div w:id="311258594">
                                      <w:marLeft w:val="0"/>
                                      <w:marRight w:val="0"/>
                                      <w:marTop w:val="0"/>
                                      <w:marBottom w:val="0"/>
                                      <w:divBdr>
                                        <w:top w:val="none" w:sz="0" w:space="0" w:color="auto"/>
                                        <w:left w:val="none" w:sz="0" w:space="0" w:color="auto"/>
                                        <w:bottom w:val="none" w:sz="0" w:space="0" w:color="auto"/>
                                        <w:right w:val="none" w:sz="0" w:space="0" w:color="auto"/>
                                      </w:divBdr>
                                      <w:divsChild>
                                        <w:div w:id="1657998214">
                                          <w:marLeft w:val="0"/>
                                          <w:marRight w:val="0"/>
                                          <w:marTop w:val="0"/>
                                          <w:marBottom w:val="0"/>
                                          <w:divBdr>
                                            <w:top w:val="none" w:sz="0" w:space="0" w:color="auto"/>
                                            <w:left w:val="none" w:sz="0" w:space="0" w:color="auto"/>
                                            <w:bottom w:val="none" w:sz="0" w:space="0" w:color="auto"/>
                                            <w:right w:val="none" w:sz="0" w:space="0" w:color="auto"/>
                                          </w:divBdr>
                                          <w:divsChild>
                                            <w:div w:id="1259946468">
                                              <w:marLeft w:val="0"/>
                                              <w:marRight w:val="0"/>
                                              <w:marTop w:val="0"/>
                                              <w:marBottom w:val="0"/>
                                              <w:divBdr>
                                                <w:top w:val="none" w:sz="0" w:space="0" w:color="auto"/>
                                                <w:left w:val="none" w:sz="0" w:space="0" w:color="auto"/>
                                                <w:bottom w:val="none" w:sz="0" w:space="0" w:color="auto"/>
                                                <w:right w:val="none" w:sz="0" w:space="0" w:color="auto"/>
                                              </w:divBdr>
                                              <w:divsChild>
                                                <w:div w:id="488526138">
                                                  <w:marLeft w:val="0"/>
                                                  <w:marRight w:val="0"/>
                                                  <w:marTop w:val="0"/>
                                                  <w:marBottom w:val="0"/>
                                                  <w:divBdr>
                                                    <w:top w:val="none" w:sz="0" w:space="0" w:color="auto"/>
                                                    <w:left w:val="none" w:sz="0" w:space="0" w:color="auto"/>
                                                    <w:bottom w:val="none" w:sz="0" w:space="0" w:color="auto"/>
                                                    <w:right w:val="none" w:sz="0" w:space="0" w:color="auto"/>
                                                  </w:divBdr>
                                                  <w:divsChild>
                                                    <w:div w:id="868835732">
                                                      <w:marLeft w:val="0"/>
                                                      <w:marRight w:val="0"/>
                                                      <w:marTop w:val="0"/>
                                                      <w:marBottom w:val="0"/>
                                                      <w:divBdr>
                                                        <w:top w:val="none" w:sz="0" w:space="0" w:color="auto"/>
                                                        <w:left w:val="none" w:sz="0" w:space="0" w:color="auto"/>
                                                        <w:bottom w:val="none" w:sz="0" w:space="0" w:color="auto"/>
                                                        <w:right w:val="none" w:sz="0" w:space="0" w:color="auto"/>
                                                      </w:divBdr>
                                                      <w:divsChild>
                                                        <w:div w:id="1562204494">
                                                          <w:marLeft w:val="0"/>
                                                          <w:marRight w:val="0"/>
                                                          <w:marTop w:val="0"/>
                                                          <w:marBottom w:val="0"/>
                                                          <w:divBdr>
                                                            <w:top w:val="none" w:sz="0" w:space="0" w:color="auto"/>
                                                            <w:left w:val="none" w:sz="0" w:space="0" w:color="auto"/>
                                                            <w:bottom w:val="none" w:sz="0" w:space="0" w:color="auto"/>
                                                            <w:right w:val="none" w:sz="0" w:space="0" w:color="auto"/>
                                                          </w:divBdr>
                                                          <w:divsChild>
                                                            <w:div w:id="1400786361">
                                                              <w:marLeft w:val="0"/>
                                                              <w:marRight w:val="0"/>
                                                              <w:marTop w:val="0"/>
                                                              <w:marBottom w:val="0"/>
                                                              <w:divBdr>
                                                                <w:top w:val="none" w:sz="0" w:space="0" w:color="auto"/>
                                                                <w:left w:val="none" w:sz="0" w:space="0" w:color="auto"/>
                                                                <w:bottom w:val="none" w:sz="0" w:space="0" w:color="auto"/>
                                                                <w:right w:val="none" w:sz="0" w:space="0" w:color="auto"/>
                                                              </w:divBdr>
                                                              <w:divsChild>
                                                                <w:div w:id="304624165">
                                                                  <w:marLeft w:val="0"/>
                                                                  <w:marRight w:val="0"/>
                                                                  <w:marTop w:val="0"/>
                                                                  <w:marBottom w:val="0"/>
                                                                  <w:divBdr>
                                                                    <w:top w:val="none" w:sz="0" w:space="0" w:color="auto"/>
                                                                    <w:left w:val="none" w:sz="0" w:space="0" w:color="auto"/>
                                                                    <w:bottom w:val="none" w:sz="0" w:space="0" w:color="auto"/>
                                                                    <w:right w:val="none" w:sz="0" w:space="0" w:color="auto"/>
                                                                  </w:divBdr>
                                                                  <w:divsChild>
                                                                    <w:div w:id="1756515604">
                                                                      <w:marLeft w:val="0"/>
                                                                      <w:marRight w:val="0"/>
                                                                      <w:marTop w:val="0"/>
                                                                      <w:marBottom w:val="0"/>
                                                                      <w:divBdr>
                                                                        <w:top w:val="none" w:sz="0" w:space="0" w:color="auto"/>
                                                                        <w:left w:val="none" w:sz="0" w:space="0" w:color="auto"/>
                                                                        <w:bottom w:val="none" w:sz="0" w:space="0" w:color="auto"/>
                                                                        <w:right w:val="none" w:sz="0" w:space="0" w:color="auto"/>
                                                                      </w:divBdr>
                                                                      <w:divsChild>
                                                                        <w:div w:id="543910335">
                                                                          <w:marLeft w:val="0"/>
                                                                          <w:marRight w:val="0"/>
                                                                          <w:marTop w:val="0"/>
                                                                          <w:marBottom w:val="0"/>
                                                                          <w:divBdr>
                                                                            <w:top w:val="none" w:sz="0" w:space="0" w:color="auto"/>
                                                                            <w:left w:val="none" w:sz="0" w:space="0" w:color="auto"/>
                                                                            <w:bottom w:val="none" w:sz="0" w:space="0" w:color="auto"/>
                                                                            <w:right w:val="none" w:sz="0" w:space="0" w:color="auto"/>
                                                                          </w:divBdr>
                                                                        </w:div>
                                                                        <w:div w:id="1837259788">
                                                                          <w:marLeft w:val="0"/>
                                                                          <w:marRight w:val="0"/>
                                                                          <w:marTop w:val="0"/>
                                                                          <w:marBottom w:val="0"/>
                                                                          <w:divBdr>
                                                                            <w:top w:val="none" w:sz="0" w:space="0" w:color="auto"/>
                                                                            <w:left w:val="none" w:sz="0" w:space="0" w:color="auto"/>
                                                                            <w:bottom w:val="none" w:sz="0" w:space="0" w:color="auto"/>
                                                                            <w:right w:val="none" w:sz="0" w:space="0" w:color="auto"/>
                                                                          </w:divBdr>
                                                                        </w:div>
                                                                        <w:div w:id="1520660527">
                                                                          <w:marLeft w:val="0"/>
                                                                          <w:marRight w:val="0"/>
                                                                          <w:marTop w:val="0"/>
                                                                          <w:marBottom w:val="0"/>
                                                                          <w:divBdr>
                                                                            <w:top w:val="none" w:sz="0" w:space="0" w:color="auto"/>
                                                                            <w:left w:val="none" w:sz="0" w:space="0" w:color="auto"/>
                                                                            <w:bottom w:val="none" w:sz="0" w:space="0" w:color="auto"/>
                                                                            <w:right w:val="none" w:sz="0" w:space="0" w:color="auto"/>
                                                                          </w:divBdr>
                                                                        </w:div>
                                                                        <w:div w:id="19415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851854">
      <w:bodyDiv w:val="1"/>
      <w:marLeft w:val="0"/>
      <w:marRight w:val="0"/>
      <w:marTop w:val="0"/>
      <w:marBottom w:val="0"/>
      <w:divBdr>
        <w:top w:val="none" w:sz="0" w:space="0" w:color="auto"/>
        <w:left w:val="none" w:sz="0" w:space="0" w:color="auto"/>
        <w:bottom w:val="none" w:sz="0" w:space="0" w:color="auto"/>
        <w:right w:val="none" w:sz="0" w:space="0" w:color="auto"/>
      </w:divBdr>
      <w:divsChild>
        <w:div w:id="132479431">
          <w:marLeft w:val="0"/>
          <w:marRight w:val="0"/>
          <w:marTop w:val="0"/>
          <w:marBottom w:val="0"/>
          <w:divBdr>
            <w:top w:val="none" w:sz="0" w:space="0" w:color="auto"/>
            <w:left w:val="none" w:sz="0" w:space="0" w:color="auto"/>
            <w:bottom w:val="none" w:sz="0" w:space="0" w:color="auto"/>
            <w:right w:val="none" w:sz="0" w:space="0" w:color="auto"/>
          </w:divBdr>
          <w:divsChild>
            <w:div w:id="1255820957">
              <w:marLeft w:val="0"/>
              <w:marRight w:val="0"/>
              <w:marTop w:val="0"/>
              <w:marBottom w:val="0"/>
              <w:divBdr>
                <w:top w:val="none" w:sz="0" w:space="0" w:color="auto"/>
                <w:left w:val="none" w:sz="0" w:space="0" w:color="auto"/>
                <w:bottom w:val="none" w:sz="0" w:space="0" w:color="auto"/>
                <w:right w:val="none" w:sz="0" w:space="0" w:color="auto"/>
              </w:divBdr>
              <w:divsChild>
                <w:div w:id="43451831">
                  <w:marLeft w:val="0"/>
                  <w:marRight w:val="0"/>
                  <w:marTop w:val="0"/>
                  <w:marBottom w:val="0"/>
                  <w:divBdr>
                    <w:top w:val="none" w:sz="0" w:space="0" w:color="auto"/>
                    <w:left w:val="none" w:sz="0" w:space="0" w:color="auto"/>
                    <w:bottom w:val="none" w:sz="0" w:space="0" w:color="auto"/>
                    <w:right w:val="none" w:sz="0" w:space="0" w:color="auto"/>
                  </w:divBdr>
                  <w:divsChild>
                    <w:div w:id="722949466">
                      <w:marLeft w:val="-150"/>
                      <w:marRight w:val="-150"/>
                      <w:marTop w:val="0"/>
                      <w:marBottom w:val="0"/>
                      <w:divBdr>
                        <w:top w:val="none" w:sz="0" w:space="0" w:color="auto"/>
                        <w:left w:val="none" w:sz="0" w:space="0" w:color="auto"/>
                        <w:bottom w:val="none" w:sz="0" w:space="0" w:color="auto"/>
                        <w:right w:val="none" w:sz="0" w:space="0" w:color="auto"/>
                      </w:divBdr>
                      <w:divsChild>
                        <w:div w:id="1769694133">
                          <w:marLeft w:val="0"/>
                          <w:marRight w:val="0"/>
                          <w:marTop w:val="0"/>
                          <w:marBottom w:val="0"/>
                          <w:divBdr>
                            <w:top w:val="none" w:sz="0" w:space="0" w:color="auto"/>
                            <w:left w:val="none" w:sz="0" w:space="0" w:color="auto"/>
                            <w:bottom w:val="none" w:sz="0" w:space="0" w:color="auto"/>
                            <w:right w:val="none" w:sz="0" w:space="0" w:color="auto"/>
                          </w:divBdr>
                          <w:divsChild>
                            <w:div w:id="647636410">
                              <w:marLeft w:val="0"/>
                              <w:marRight w:val="0"/>
                              <w:marTop w:val="0"/>
                              <w:marBottom w:val="0"/>
                              <w:divBdr>
                                <w:top w:val="none" w:sz="0" w:space="0" w:color="auto"/>
                                <w:left w:val="none" w:sz="0" w:space="0" w:color="auto"/>
                                <w:bottom w:val="none" w:sz="0" w:space="0" w:color="auto"/>
                                <w:right w:val="none" w:sz="0" w:space="0" w:color="auto"/>
                              </w:divBdr>
                              <w:divsChild>
                                <w:div w:id="2033459710">
                                  <w:marLeft w:val="0"/>
                                  <w:marRight w:val="0"/>
                                  <w:marTop w:val="0"/>
                                  <w:marBottom w:val="300"/>
                                  <w:divBdr>
                                    <w:top w:val="none" w:sz="0" w:space="0" w:color="auto"/>
                                    <w:left w:val="none" w:sz="0" w:space="0" w:color="auto"/>
                                    <w:bottom w:val="none" w:sz="0" w:space="0" w:color="auto"/>
                                    <w:right w:val="none" w:sz="0" w:space="0" w:color="auto"/>
                                  </w:divBdr>
                                  <w:divsChild>
                                    <w:div w:id="1071460882">
                                      <w:marLeft w:val="0"/>
                                      <w:marRight w:val="0"/>
                                      <w:marTop w:val="0"/>
                                      <w:marBottom w:val="0"/>
                                      <w:divBdr>
                                        <w:top w:val="none" w:sz="0" w:space="0" w:color="auto"/>
                                        <w:left w:val="none" w:sz="0" w:space="0" w:color="auto"/>
                                        <w:bottom w:val="none" w:sz="0" w:space="0" w:color="auto"/>
                                        <w:right w:val="none" w:sz="0" w:space="0" w:color="auto"/>
                                      </w:divBdr>
                                      <w:divsChild>
                                        <w:div w:id="1261528853">
                                          <w:marLeft w:val="0"/>
                                          <w:marRight w:val="0"/>
                                          <w:marTop w:val="0"/>
                                          <w:marBottom w:val="0"/>
                                          <w:divBdr>
                                            <w:top w:val="none" w:sz="0" w:space="0" w:color="auto"/>
                                            <w:left w:val="none" w:sz="0" w:space="0" w:color="auto"/>
                                            <w:bottom w:val="none" w:sz="0" w:space="0" w:color="auto"/>
                                            <w:right w:val="none" w:sz="0" w:space="0" w:color="auto"/>
                                          </w:divBdr>
                                          <w:divsChild>
                                            <w:div w:id="323164130">
                                              <w:marLeft w:val="0"/>
                                              <w:marRight w:val="0"/>
                                              <w:marTop w:val="0"/>
                                              <w:marBottom w:val="0"/>
                                              <w:divBdr>
                                                <w:top w:val="none" w:sz="0" w:space="0" w:color="auto"/>
                                                <w:left w:val="none" w:sz="0" w:space="0" w:color="auto"/>
                                                <w:bottom w:val="none" w:sz="0" w:space="0" w:color="auto"/>
                                                <w:right w:val="none" w:sz="0" w:space="0" w:color="auto"/>
                                              </w:divBdr>
                                              <w:divsChild>
                                                <w:div w:id="1184050560">
                                                  <w:marLeft w:val="0"/>
                                                  <w:marRight w:val="0"/>
                                                  <w:marTop w:val="0"/>
                                                  <w:marBottom w:val="0"/>
                                                  <w:divBdr>
                                                    <w:top w:val="none" w:sz="0" w:space="0" w:color="auto"/>
                                                    <w:left w:val="none" w:sz="0" w:space="0" w:color="auto"/>
                                                    <w:bottom w:val="none" w:sz="0" w:space="0" w:color="auto"/>
                                                    <w:right w:val="none" w:sz="0" w:space="0" w:color="auto"/>
                                                  </w:divBdr>
                                                  <w:divsChild>
                                                    <w:div w:id="1350135180">
                                                      <w:marLeft w:val="0"/>
                                                      <w:marRight w:val="0"/>
                                                      <w:marTop w:val="0"/>
                                                      <w:marBottom w:val="0"/>
                                                      <w:divBdr>
                                                        <w:top w:val="none" w:sz="0" w:space="0" w:color="auto"/>
                                                        <w:left w:val="none" w:sz="0" w:space="0" w:color="auto"/>
                                                        <w:bottom w:val="none" w:sz="0" w:space="0" w:color="auto"/>
                                                        <w:right w:val="none" w:sz="0" w:space="0" w:color="auto"/>
                                                      </w:divBdr>
                                                      <w:divsChild>
                                                        <w:div w:id="904728582">
                                                          <w:marLeft w:val="0"/>
                                                          <w:marRight w:val="0"/>
                                                          <w:marTop w:val="0"/>
                                                          <w:marBottom w:val="0"/>
                                                          <w:divBdr>
                                                            <w:top w:val="none" w:sz="0" w:space="0" w:color="auto"/>
                                                            <w:left w:val="none" w:sz="0" w:space="0" w:color="auto"/>
                                                            <w:bottom w:val="none" w:sz="0" w:space="0" w:color="auto"/>
                                                            <w:right w:val="none" w:sz="0" w:space="0" w:color="auto"/>
                                                          </w:divBdr>
                                                          <w:divsChild>
                                                            <w:div w:id="353075190">
                                                              <w:marLeft w:val="0"/>
                                                              <w:marRight w:val="0"/>
                                                              <w:marTop w:val="0"/>
                                                              <w:marBottom w:val="0"/>
                                                              <w:divBdr>
                                                                <w:top w:val="none" w:sz="0" w:space="0" w:color="auto"/>
                                                                <w:left w:val="none" w:sz="0" w:space="0" w:color="auto"/>
                                                                <w:bottom w:val="none" w:sz="0" w:space="0" w:color="auto"/>
                                                                <w:right w:val="none" w:sz="0" w:space="0" w:color="auto"/>
                                                              </w:divBdr>
                                                              <w:divsChild>
                                                                <w:div w:id="1553074410">
                                                                  <w:marLeft w:val="0"/>
                                                                  <w:marRight w:val="0"/>
                                                                  <w:marTop w:val="0"/>
                                                                  <w:marBottom w:val="0"/>
                                                                  <w:divBdr>
                                                                    <w:top w:val="none" w:sz="0" w:space="0" w:color="auto"/>
                                                                    <w:left w:val="none" w:sz="0" w:space="0" w:color="auto"/>
                                                                    <w:bottom w:val="none" w:sz="0" w:space="0" w:color="auto"/>
                                                                    <w:right w:val="none" w:sz="0" w:space="0" w:color="auto"/>
                                                                  </w:divBdr>
                                                                  <w:divsChild>
                                                                    <w:div w:id="1189030867">
                                                                      <w:marLeft w:val="0"/>
                                                                      <w:marRight w:val="0"/>
                                                                      <w:marTop w:val="0"/>
                                                                      <w:marBottom w:val="0"/>
                                                                      <w:divBdr>
                                                                        <w:top w:val="none" w:sz="0" w:space="0" w:color="auto"/>
                                                                        <w:left w:val="none" w:sz="0" w:space="0" w:color="auto"/>
                                                                        <w:bottom w:val="none" w:sz="0" w:space="0" w:color="auto"/>
                                                                        <w:right w:val="none" w:sz="0" w:space="0" w:color="auto"/>
                                                                      </w:divBdr>
                                                                      <w:divsChild>
                                                                        <w:div w:id="1020013838">
                                                                          <w:marLeft w:val="0"/>
                                                                          <w:marRight w:val="0"/>
                                                                          <w:marTop w:val="0"/>
                                                                          <w:marBottom w:val="0"/>
                                                                          <w:divBdr>
                                                                            <w:top w:val="none" w:sz="0" w:space="0" w:color="auto"/>
                                                                            <w:left w:val="none" w:sz="0" w:space="0" w:color="auto"/>
                                                                            <w:bottom w:val="none" w:sz="0" w:space="0" w:color="auto"/>
                                                                            <w:right w:val="none" w:sz="0" w:space="0" w:color="auto"/>
                                                                          </w:divBdr>
                                                                        </w:div>
                                                                        <w:div w:id="255984161">
                                                                          <w:marLeft w:val="0"/>
                                                                          <w:marRight w:val="0"/>
                                                                          <w:marTop w:val="0"/>
                                                                          <w:marBottom w:val="0"/>
                                                                          <w:divBdr>
                                                                            <w:top w:val="none" w:sz="0" w:space="0" w:color="auto"/>
                                                                            <w:left w:val="none" w:sz="0" w:space="0" w:color="auto"/>
                                                                            <w:bottom w:val="none" w:sz="0" w:space="0" w:color="auto"/>
                                                                            <w:right w:val="none" w:sz="0" w:space="0" w:color="auto"/>
                                                                          </w:divBdr>
                                                                        </w:div>
                                                                        <w:div w:id="304706309">
                                                                          <w:marLeft w:val="0"/>
                                                                          <w:marRight w:val="0"/>
                                                                          <w:marTop w:val="0"/>
                                                                          <w:marBottom w:val="0"/>
                                                                          <w:divBdr>
                                                                            <w:top w:val="none" w:sz="0" w:space="0" w:color="auto"/>
                                                                            <w:left w:val="none" w:sz="0" w:space="0" w:color="auto"/>
                                                                            <w:bottom w:val="none" w:sz="0" w:space="0" w:color="auto"/>
                                                                            <w:right w:val="none" w:sz="0" w:space="0" w:color="auto"/>
                                                                          </w:divBdr>
                                                                        </w:div>
                                                                        <w:div w:id="723406897">
                                                                          <w:marLeft w:val="0"/>
                                                                          <w:marRight w:val="0"/>
                                                                          <w:marTop w:val="0"/>
                                                                          <w:marBottom w:val="0"/>
                                                                          <w:divBdr>
                                                                            <w:top w:val="none" w:sz="0" w:space="0" w:color="auto"/>
                                                                            <w:left w:val="none" w:sz="0" w:space="0" w:color="auto"/>
                                                                            <w:bottom w:val="none" w:sz="0" w:space="0" w:color="auto"/>
                                                                            <w:right w:val="none" w:sz="0" w:space="0" w:color="auto"/>
                                                                          </w:divBdr>
                                                                        </w:div>
                                                                        <w:div w:id="231428352">
                                                                          <w:marLeft w:val="0"/>
                                                                          <w:marRight w:val="0"/>
                                                                          <w:marTop w:val="0"/>
                                                                          <w:marBottom w:val="0"/>
                                                                          <w:divBdr>
                                                                            <w:top w:val="none" w:sz="0" w:space="0" w:color="auto"/>
                                                                            <w:left w:val="none" w:sz="0" w:space="0" w:color="auto"/>
                                                                            <w:bottom w:val="none" w:sz="0" w:space="0" w:color="auto"/>
                                                                            <w:right w:val="none" w:sz="0" w:space="0" w:color="auto"/>
                                                                          </w:divBdr>
                                                                        </w:div>
                                                                        <w:div w:id="103573332">
                                                                          <w:marLeft w:val="0"/>
                                                                          <w:marRight w:val="0"/>
                                                                          <w:marTop w:val="0"/>
                                                                          <w:marBottom w:val="0"/>
                                                                          <w:divBdr>
                                                                            <w:top w:val="none" w:sz="0" w:space="0" w:color="auto"/>
                                                                            <w:left w:val="none" w:sz="0" w:space="0" w:color="auto"/>
                                                                            <w:bottom w:val="none" w:sz="0" w:space="0" w:color="auto"/>
                                                                            <w:right w:val="none" w:sz="0" w:space="0" w:color="auto"/>
                                                                          </w:divBdr>
                                                                        </w:div>
                                                                        <w:div w:id="4203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0946" TargetMode="External"/><Relationship Id="rId3" Type="http://schemas.openxmlformats.org/officeDocument/2006/relationships/hyperlink" Target="https://likumi.lv/ta/id/214590/redakcijas-datums/2015/12/23" TargetMode="External"/><Relationship Id="rId7" Type="http://schemas.openxmlformats.org/officeDocument/2006/relationships/hyperlink" Target="https://likumi.lv/ta/id/20946" TargetMode="External"/><Relationship Id="rId12" Type="http://schemas.openxmlformats.org/officeDocument/2006/relationships/hyperlink" Target="https://likumi.lv/ta/id/315278" TargetMode="External"/><Relationship Id="rId2" Type="http://schemas.openxmlformats.org/officeDocument/2006/relationships/hyperlink" Target="https://likumi.lv/ta/id/287876" TargetMode="External"/><Relationship Id="rId1" Type="http://schemas.openxmlformats.org/officeDocument/2006/relationships/hyperlink" Target="https://eur-lex.europa.eu/legal-content/LV/TXT/?uri=uriserv:OJ.L_.2019.172.01.0018.01.LAV&amp;toc=OJ:L:2019:172:TOC" TargetMode="External"/><Relationship Id="rId6" Type="http://schemas.openxmlformats.org/officeDocument/2006/relationships/hyperlink" Target="https://www.tm.gov.lv/sites/tm/files/content/zinojums_paradu_parstrukturesana.pdf" TargetMode="External"/><Relationship Id="rId11" Type="http://schemas.openxmlformats.org/officeDocument/2006/relationships/hyperlink" Target="https://visc.gov.lv/profizglitiba/dokumenti/standarti/ps0254.pdf" TargetMode="External"/><Relationship Id="rId5" Type="http://schemas.openxmlformats.org/officeDocument/2006/relationships/hyperlink" Target="file:///C:\Users\lozola03\Downloads\maksatnespejas_kontroles_dienesta_2019.gada_zinojums.pdf" TargetMode="External"/><Relationship Id="rId10" Type="http://schemas.openxmlformats.org/officeDocument/2006/relationships/hyperlink" Target="https://likumi.lv/ta/id/291004" TargetMode="External"/><Relationship Id="rId4" Type="http://schemas.openxmlformats.org/officeDocument/2006/relationships/hyperlink" Target="http://petijumi.mk.gov.lv/sites/default/files/title_file/Zinojums_Par_tiesiskas_aizsardzibas_procesa_efektivitati.pdf" TargetMode="External"/><Relationship Id="rId9" Type="http://schemas.openxmlformats.org/officeDocument/2006/relationships/hyperlink" Target="https://likumi.lv/ta/id/29100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lv-LV"/>
              <a:t>Ierosinātās TAP lietas pret pasludinātajām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lineChart>
        <c:grouping val="stacked"/>
        <c:varyColors val="0"/>
        <c:ser>
          <c:idx val="0"/>
          <c:order val="0"/>
          <c:tx>
            <c:strRef>
              <c:f>Lapa1!$B$1</c:f>
              <c:strCache>
                <c:ptCount val="1"/>
                <c:pt idx="0">
                  <c:v>%</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Lapa1!$A$2:$A$13</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Lapa1!$B$2:$B$13</c:f>
              <c:numCache>
                <c:formatCode>General</c:formatCode>
                <c:ptCount val="12"/>
                <c:pt idx="0">
                  <c:v>31</c:v>
                </c:pt>
                <c:pt idx="1">
                  <c:v>29</c:v>
                </c:pt>
                <c:pt idx="2">
                  <c:v>33</c:v>
                </c:pt>
                <c:pt idx="3">
                  <c:v>18</c:v>
                </c:pt>
                <c:pt idx="4">
                  <c:v>37</c:v>
                </c:pt>
                <c:pt idx="5">
                  <c:v>29</c:v>
                </c:pt>
                <c:pt idx="6">
                  <c:v>30</c:v>
                </c:pt>
                <c:pt idx="7">
                  <c:v>25</c:v>
                </c:pt>
                <c:pt idx="8">
                  <c:v>17</c:v>
                </c:pt>
                <c:pt idx="9">
                  <c:v>23</c:v>
                </c:pt>
                <c:pt idx="10">
                  <c:v>13</c:v>
                </c:pt>
                <c:pt idx="11">
                  <c:v>16</c:v>
                </c:pt>
              </c:numCache>
            </c:numRef>
          </c:val>
          <c:smooth val="0"/>
          <c:extLst>
            <c:ext xmlns:c16="http://schemas.microsoft.com/office/drawing/2014/chart" uri="{C3380CC4-5D6E-409C-BE32-E72D297353CC}">
              <c16:uniqueId val="{00000000-95BC-42A0-8EF4-7C40B6C14E8E}"/>
            </c:ext>
          </c:extLst>
        </c:ser>
        <c:dLbls>
          <c:dLblPos val="t"/>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810306552"/>
        <c:axId val="810305240"/>
      </c:lineChart>
      <c:catAx>
        <c:axId val="81030655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810305240"/>
        <c:crosses val="autoZero"/>
        <c:auto val="1"/>
        <c:lblAlgn val="ctr"/>
        <c:lblOffset val="100"/>
        <c:noMultiLvlLbl val="0"/>
      </c:catAx>
      <c:valAx>
        <c:axId val="8103052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810306552"/>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6CD21B0F4114CB367D55052ABED3E" ma:contentTypeVersion="11" ma:contentTypeDescription="Create a new document." ma:contentTypeScope="" ma:versionID="29b5303ef5bf5780751036199c785d33">
  <xsd:schema xmlns:xsd="http://www.w3.org/2001/XMLSchema" xmlns:xs="http://www.w3.org/2001/XMLSchema" xmlns:p="http://schemas.microsoft.com/office/2006/metadata/properties" xmlns:ns3="f702f889-3129-412e-a4b6-0da6f1a3714c" xmlns:ns4="9f0782f0-8e63-485a-9af5-e01d375c98a0" targetNamespace="http://schemas.microsoft.com/office/2006/metadata/properties" ma:root="true" ma:fieldsID="bfc13d7f7d614a4f3a2db8d9b11816a9" ns3:_="" ns4:_="">
    <xsd:import namespace="f702f889-3129-412e-a4b6-0da6f1a3714c"/>
    <xsd:import namespace="9f0782f0-8e63-485a-9af5-e01d375c98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2f889-3129-412e-a4b6-0da6f1a37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782f0-8e63-485a-9af5-e01d375c9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14EED-BF40-4A4F-8BC9-4B594EC27FA7}">
  <ds:schemaRefs>
    <ds:schemaRef ds:uri="http://schemas.microsoft.com/sharepoint/v3/contenttype/forms"/>
  </ds:schemaRefs>
</ds:datastoreItem>
</file>

<file path=customXml/itemProps2.xml><?xml version="1.0" encoding="utf-8"?>
<ds:datastoreItem xmlns:ds="http://schemas.openxmlformats.org/officeDocument/2006/customXml" ds:itemID="{5F8CF05B-05AF-4AF2-A1AB-32B4CA5A2F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DF42D5-C0BB-4A68-ADEC-49D4DBD6C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2f889-3129-412e-a4b6-0da6f1a3714c"/>
    <ds:schemaRef ds:uri="9f0782f0-8e63-485a-9af5-e01d375c9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30320E-DFC6-4687-8A55-9E89693A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32</Pages>
  <Words>43171</Words>
  <Characters>24608</Characters>
  <Application>Microsoft Office Word</Application>
  <DocSecurity>0</DocSecurity>
  <Lines>205</Lines>
  <Paragraphs>135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"Grozījumi Maksātnespējas likumā" sākotnējās ietekmes novērtējuma ziņojums (anotācija)</vt:lpstr>
      <vt:lpstr>Likumprojekta "Grozījumi Maksātnespējas likumā" sākotnējās ietekmes novērtējuma ziņojums (anotācija)</vt:lpstr>
    </vt:vector>
  </TitlesOfParts>
  <Manager/>
  <Company>Tieslietu ministrija</Company>
  <LinksUpToDate>false</LinksUpToDate>
  <CharactersWithSpaces>67644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Maksātnespējas likumā" sākotnējās ietekmes novērtējuma ziņojums (anotācija)</dc:title>
  <dc:subject>Anotācija</dc:subject>
  <dc:creator>Liene Ozola</dc:creator>
  <cp:keywords/>
  <dc:description>67046147; Liene.Ozola@tm.gov.lv</dc:description>
  <cp:lastModifiedBy>Naira Anfimova</cp:lastModifiedBy>
  <cp:revision>57</cp:revision>
  <cp:lastPrinted>2013-12-16T08:57:00Z</cp:lastPrinted>
  <dcterms:created xsi:type="dcterms:W3CDTF">2020-09-23T09:35:00Z</dcterms:created>
  <dcterms:modified xsi:type="dcterms:W3CDTF">2020-10-07T07:18:00Z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0x010100A696CD21B0F4114CB367D55052ABED3E</vt:lpwstr>
  </property>
</Properties>
</file>