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33DC" w14:textId="77777777" w:rsidR="00CF41E8" w:rsidRPr="00C7791D" w:rsidRDefault="00CF41E8" w:rsidP="00E539FB">
      <w:pPr>
        <w:widowControl w:val="0"/>
        <w:jc w:val="right"/>
        <w:rPr>
          <w:i/>
          <w:sz w:val="28"/>
          <w:szCs w:val="28"/>
        </w:rPr>
      </w:pPr>
      <w:r w:rsidRPr="00C7791D">
        <w:rPr>
          <w:i/>
          <w:sz w:val="28"/>
          <w:szCs w:val="28"/>
        </w:rPr>
        <w:t>Projekts</w:t>
      </w:r>
    </w:p>
    <w:p w14:paraId="3F8C37DE" w14:textId="77777777" w:rsidR="00CF41E8" w:rsidRPr="00C7791D" w:rsidRDefault="00CF41E8" w:rsidP="00E539FB">
      <w:pPr>
        <w:widowControl w:val="0"/>
        <w:jc w:val="right"/>
        <w:rPr>
          <w:i/>
          <w:sz w:val="28"/>
          <w:szCs w:val="28"/>
        </w:rPr>
      </w:pPr>
    </w:p>
    <w:p w14:paraId="01481B4A" w14:textId="77777777" w:rsidR="009616FD" w:rsidRPr="00C7791D" w:rsidRDefault="004B20BF" w:rsidP="00E539FB">
      <w:pPr>
        <w:widowControl w:val="0"/>
        <w:jc w:val="right"/>
        <w:rPr>
          <w:sz w:val="28"/>
          <w:szCs w:val="28"/>
        </w:rPr>
      </w:pPr>
      <w:r w:rsidRPr="00C7791D">
        <w:rPr>
          <w:sz w:val="28"/>
          <w:szCs w:val="28"/>
        </w:rPr>
        <w:t>1.</w:t>
      </w:r>
      <w:r w:rsidR="0044158D" w:rsidRPr="00C7791D">
        <w:rPr>
          <w:sz w:val="28"/>
          <w:szCs w:val="28"/>
        </w:rPr>
        <w:t> </w:t>
      </w:r>
      <w:r w:rsidRPr="00C7791D">
        <w:rPr>
          <w:sz w:val="28"/>
          <w:szCs w:val="28"/>
        </w:rPr>
        <w:t>p</w:t>
      </w:r>
      <w:r w:rsidR="009616FD" w:rsidRPr="00C7791D">
        <w:rPr>
          <w:sz w:val="28"/>
          <w:szCs w:val="28"/>
        </w:rPr>
        <w:t>ielikums</w:t>
      </w:r>
    </w:p>
    <w:p w14:paraId="464B9EFA" w14:textId="77777777" w:rsidR="009616FD" w:rsidRPr="00C7791D" w:rsidRDefault="009616FD" w:rsidP="00E539FB">
      <w:pPr>
        <w:widowControl w:val="0"/>
        <w:jc w:val="right"/>
        <w:rPr>
          <w:sz w:val="28"/>
          <w:szCs w:val="28"/>
        </w:rPr>
      </w:pPr>
      <w:r w:rsidRPr="00C7791D">
        <w:rPr>
          <w:sz w:val="28"/>
          <w:szCs w:val="28"/>
        </w:rPr>
        <w:t>Ministru kabineta</w:t>
      </w:r>
    </w:p>
    <w:p w14:paraId="5E1EC665" w14:textId="77777777" w:rsidR="009616FD" w:rsidRPr="00C7791D" w:rsidRDefault="009616FD" w:rsidP="00E539FB">
      <w:pPr>
        <w:widowControl w:val="0"/>
        <w:jc w:val="right"/>
        <w:rPr>
          <w:sz w:val="28"/>
          <w:szCs w:val="28"/>
        </w:rPr>
      </w:pPr>
      <w:r w:rsidRPr="00C7791D">
        <w:rPr>
          <w:sz w:val="28"/>
          <w:szCs w:val="28"/>
        </w:rPr>
        <w:t>20</w:t>
      </w:r>
      <w:r w:rsidR="00157EBB" w:rsidRPr="00C7791D">
        <w:rPr>
          <w:sz w:val="28"/>
          <w:szCs w:val="28"/>
        </w:rPr>
        <w:t>__</w:t>
      </w:r>
      <w:r w:rsidR="002212F6" w:rsidRPr="00C7791D">
        <w:rPr>
          <w:sz w:val="28"/>
          <w:szCs w:val="28"/>
        </w:rPr>
        <w:t>.</w:t>
      </w:r>
      <w:r w:rsidR="0044158D" w:rsidRPr="00C7791D">
        <w:rPr>
          <w:sz w:val="28"/>
          <w:szCs w:val="28"/>
        </w:rPr>
        <w:t> </w:t>
      </w:r>
      <w:r w:rsidRPr="00C7791D">
        <w:rPr>
          <w:sz w:val="28"/>
          <w:szCs w:val="28"/>
        </w:rPr>
        <w:t xml:space="preserve">gada </w:t>
      </w:r>
      <w:r w:rsidR="00157EBB" w:rsidRPr="00C7791D">
        <w:rPr>
          <w:sz w:val="28"/>
          <w:szCs w:val="28"/>
        </w:rPr>
        <w:t>__.____</w:t>
      </w:r>
    </w:p>
    <w:p w14:paraId="5DADF35F" w14:textId="77777777" w:rsidR="009616FD" w:rsidRPr="00C7791D" w:rsidRDefault="002212F6" w:rsidP="00E539FB">
      <w:pPr>
        <w:widowControl w:val="0"/>
        <w:jc w:val="right"/>
        <w:rPr>
          <w:sz w:val="28"/>
          <w:szCs w:val="28"/>
        </w:rPr>
      </w:pPr>
      <w:r w:rsidRPr="00C7791D">
        <w:rPr>
          <w:sz w:val="28"/>
          <w:szCs w:val="28"/>
        </w:rPr>
        <w:t>noteikumiem Nr.</w:t>
      </w:r>
      <w:r w:rsidR="0044158D" w:rsidRPr="00C7791D">
        <w:rPr>
          <w:sz w:val="28"/>
          <w:szCs w:val="28"/>
        </w:rPr>
        <w:t> </w:t>
      </w:r>
      <w:r w:rsidR="00157EBB" w:rsidRPr="00C7791D">
        <w:rPr>
          <w:sz w:val="28"/>
          <w:szCs w:val="28"/>
        </w:rPr>
        <w:t>__</w:t>
      </w:r>
    </w:p>
    <w:p w14:paraId="755E65D1" w14:textId="77777777" w:rsidR="00293ACF" w:rsidRPr="00C7791D" w:rsidRDefault="00293ACF" w:rsidP="00E539FB">
      <w:pPr>
        <w:widowControl w:val="0"/>
        <w:rPr>
          <w:b/>
          <w:sz w:val="28"/>
          <w:szCs w:val="28"/>
        </w:rPr>
      </w:pPr>
    </w:p>
    <w:p w14:paraId="4174E8C1" w14:textId="77777777" w:rsidR="00C97E0F" w:rsidRPr="00747F4E" w:rsidRDefault="00157EBB" w:rsidP="00E539FB">
      <w:pPr>
        <w:widowControl w:val="0"/>
        <w:jc w:val="center"/>
        <w:rPr>
          <w:b/>
          <w:sz w:val="28"/>
        </w:rPr>
      </w:pPr>
      <w:r w:rsidRPr="00747F4E">
        <w:rPr>
          <w:b/>
          <w:sz w:val="28"/>
        </w:rPr>
        <w:t>Būvju klasifikācija</w:t>
      </w:r>
    </w:p>
    <w:p w14:paraId="3D120842" w14:textId="77777777" w:rsidR="0044210E" w:rsidRPr="00747F4E" w:rsidRDefault="000D72B0" w:rsidP="005B3803">
      <w:pPr>
        <w:widowControl w:val="0"/>
        <w:jc w:val="center"/>
        <w:rPr>
          <w:i/>
          <w:sz w:val="28"/>
        </w:rPr>
      </w:pPr>
      <w:r w:rsidRPr="00747F4E">
        <w:rPr>
          <w:b/>
          <w:sz w:val="28"/>
        </w:rPr>
        <w:t>un tās sasaiste ar teritorijas izmantošanas veidu klasifikāciju</w:t>
      </w:r>
    </w:p>
    <w:p w14:paraId="77D3A523" w14:textId="77777777" w:rsidR="0044210E" w:rsidRPr="00747F4E" w:rsidRDefault="0044210E" w:rsidP="00E539FB">
      <w:pPr>
        <w:widowControl w:val="0"/>
        <w:ind w:firstLine="720"/>
        <w:rPr>
          <w:sz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28"/>
        <w:gridCol w:w="2117"/>
        <w:gridCol w:w="2364"/>
        <w:gridCol w:w="2749"/>
      </w:tblGrid>
      <w:tr w:rsidR="004314BC" w:rsidRPr="00C7791D" w14:paraId="728AF0B5" w14:textId="77777777" w:rsidTr="00D7736C">
        <w:trPr>
          <w:trHeight w:val="334"/>
        </w:trPr>
        <w:tc>
          <w:tcPr>
            <w:tcW w:w="0" w:type="auto"/>
          </w:tcPr>
          <w:p w14:paraId="0D7335C4" w14:textId="77777777" w:rsidR="00157EBB" w:rsidRPr="00C7791D" w:rsidRDefault="00157EBB" w:rsidP="00D7736C">
            <w:pPr>
              <w:widowControl w:val="0"/>
              <w:jc w:val="center"/>
              <w:outlineLvl w:val="0"/>
              <w:rPr>
                <w:b/>
              </w:rPr>
            </w:pPr>
            <w:r w:rsidRPr="00C7791D">
              <w:rPr>
                <w:b/>
              </w:rPr>
              <w:t>Nr.</w:t>
            </w:r>
          </w:p>
          <w:p w14:paraId="17E25209" w14:textId="77777777" w:rsidR="00157EBB" w:rsidRPr="00C7791D" w:rsidRDefault="00157EBB" w:rsidP="00D7736C">
            <w:pPr>
              <w:widowControl w:val="0"/>
              <w:jc w:val="center"/>
              <w:outlineLvl w:val="0"/>
              <w:rPr>
                <w:b/>
              </w:rPr>
            </w:pPr>
            <w:r w:rsidRPr="00C7791D">
              <w:rPr>
                <w:b/>
              </w:rPr>
              <w:t>p.k.</w:t>
            </w:r>
          </w:p>
        </w:tc>
        <w:tc>
          <w:tcPr>
            <w:tcW w:w="0" w:type="auto"/>
            <w:shd w:val="clear" w:color="auto" w:fill="auto"/>
            <w:hideMark/>
          </w:tcPr>
          <w:p w14:paraId="6071CEBA" w14:textId="77777777" w:rsidR="00157EBB" w:rsidRPr="00C7791D" w:rsidRDefault="00821D03" w:rsidP="00D7736C">
            <w:pPr>
              <w:widowControl w:val="0"/>
              <w:jc w:val="center"/>
              <w:outlineLvl w:val="0"/>
              <w:rPr>
                <w:b/>
              </w:rPr>
            </w:pPr>
            <w:r w:rsidRPr="00C7791D">
              <w:rPr>
                <w:b/>
              </w:rPr>
              <w:t>Būves lietošanas veida k</w:t>
            </w:r>
            <w:r w:rsidR="00157EBB" w:rsidRPr="00C7791D">
              <w:rPr>
                <w:b/>
              </w:rPr>
              <w:t>ods</w:t>
            </w:r>
          </w:p>
        </w:tc>
        <w:tc>
          <w:tcPr>
            <w:tcW w:w="0" w:type="auto"/>
            <w:shd w:val="clear" w:color="auto" w:fill="auto"/>
            <w:hideMark/>
          </w:tcPr>
          <w:p w14:paraId="09149CE6" w14:textId="77777777" w:rsidR="00157EBB" w:rsidRPr="00C7791D" w:rsidRDefault="00157EBB" w:rsidP="00D7736C">
            <w:pPr>
              <w:widowControl w:val="0"/>
              <w:jc w:val="center"/>
              <w:outlineLvl w:val="0"/>
              <w:rPr>
                <w:b/>
              </w:rPr>
            </w:pPr>
            <w:r w:rsidRPr="00C7791D">
              <w:rPr>
                <w:b/>
              </w:rPr>
              <w:t>Nosaukums</w:t>
            </w:r>
          </w:p>
        </w:tc>
        <w:tc>
          <w:tcPr>
            <w:tcW w:w="0" w:type="auto"/>
            <w:shd w:val="clear" w:color="auto" w:fill="auto"/>
            <w:hideMark/>
          </w:tcPr>
          <w:p w14:paraId="76D3E989" w14:textId="77777777" w:rsidR="00157EBB" w:rsidRPr="00C7791D" w:rsidRDefault="00157EBB" w:rsidP="00D7736C">
            <w:pPr>
              <w:widowControl w:val="0"/>
              <w:jc w:val="center"/>
              <w:outlineLvl w:val="0"/>
              <w:rPr>
                <w:b/>
              </w:rPr>
            </w:pPr>
            <w:r w:rsidRPr="00C7791D">
              <w:rPr>
                <w:b/>
              </w:rPr>
              <w:t>Skaidrojums</w:t>
            </w:r>
          </w:p>
        </w:tc>
        <w:tc>
          <w:tcPr>
            <w:tcW w:w="0" w:type="auto"/>
            <w:shd w:val="clear" w:color="auto" w:fill="auto"/>
            <w:hideMark/>
          </w:tcPr>
          <w:p w14:paraId="3AB31FA3" w14:textId="77777777" w:rsidR="00821D03" w:rsidRPr="00C7791D" w:rsidRDefault="00821D03" w:rsidP="00D7736C">
            <w:pPr>
              <w:widowControl w:val="0"/>
              <w:jc w:val="center"/>
              <w:outlineLvl w:val="0"/>
              <w:rPr>
                <w:b/>
              </w:rPr>
            </w:pPr>
            <w:r w:rsidRPr="00C7791D">
              <w:rPr>
                <w:b/>
              </w:rPr>
              <w:t>Teritorijas izmantošanas veida kods</w:t>
            </w:r>
          </w:p>
          <w:p w14:paraId="04D1753A" w14:textId="77777777" w:rsidR="00157EBB" w:rsidRPr="00C7791D" w:rsidRDefault="00821D03" w:rsidP="00D7736C">
            <w:pPr>
              <w:widowControl w:val="0"/>
              <w:jc w:val="center"/>
              <w:outlineLvl w:val="0"/>
              <w:rPr>
                <w:b/>
                <w:sz w:val="20"/>
              </w:rPr>
            </w:pPr>
            <w:r w:rsidRPr="00C7791D">
              <w:rPr>
                <w:b/>
                <w:sz w:val="20"/>
                <w:szCs w:val="20"/>
              </w:rPr>
              <w:t>(</w:t>
            </w:r>
            <w:r w:rsidR="00157EBB" w:rsidRPr="00C7791D">
              <w:rPr>
                <w:b/>
                <w:sz w:val="20"/>
              </w:rPr>
              <w:t>Ministru kabineta 2013.</w:t>
            </w:r>
            <w:r w:rsidR="00744168" w:rsidRPr="00C7791D">
              <w:rPr>
                <w:b/>
                <w:sz w:val="20"/>
              </w:rPr>
              <w:t> </w:t>
            </w:r>
            <w:r w:rsidR="00157EBB" w:rsidRPr="00C7791D">
              <w:rPr>
                <w:b/>
                <w:sz w:val="20"/>
              </w:rPr>
              <w:t>gada 30.</w:t>
            </w:r>
            <w:r w:rsidR="00744168" w:rsidRPr="00C7791D">
              <w:rPr>
                <w:b/>
                <w:sz w:val="20"/>
              </w:rPr>
              <w:t xml:space="preserve"> aprīļa </w:t>
            </w:r>
            <w:r w:rsidR="00744168" w:rsidRPr="00C7791D">
              <w:rPr>
                <w:b/>
                <w:sz w:val="20"/>
                <w:szCs w:val="20"/>
              </w:rPr>
              <w:t>noteikum</w:t>
            </w:r>
            <w:r w:rsidRPr="00C7791D">
              <w:rPr>
                <w:b/>
                <w:sz w:val="20"/>
                <w:szCs w:val="20"/>
              </w:rPr>
              <w:t>i</w:t>
            </w:r>
            <w:r w:rsidR="00744168" w:rsidRPr="00C7791D">
              <w:rPr>
                <w:b/>
                <w:sz w:val="20"/>
              </w:rPr>
              <w:t xml:space="preserve"> Nr.240 "</w:t>
            </w:r>
            <w:r w:rsidR="00157EBB" w:rsidRPr="00C7791D">
              <w:rPr>
                <w:b/>
                <w:sz w:val="20"/>
              </w:rPr>
              <w:t>Vispārīgie teritorijas plānošanas, izmantošanas un apbūves noteikumi</w:t>
            </w:r>
            <w:r w:rsidR="00744168" w:rsidRPr="00C7791D">
              <w:rPr>
                <w:b/>
                <w:sz w:val="20"/>
                <w:szCs w:val="20"/>
              </w:rPr>
              <w:t>"</w:t>
            </w:r>
            <w:r w:rsidRPr="00C7791D">
              <w:rPr>
                <w:b/>
                <w:sz w:val="20"/>
                <w:szCs w:val="20"/>
              </w:rPr>
              <w:t>)</w:t>
            </w:r>
          </w:p>
        </w:tc>
      </w:tr>
      <w:tr w:rsidR="00EC38A1" w:rsidRPr="00C7791D" w14:paraId="0DE2B516" w14:textId="77777777" w:rsidTr="00D7736C">
        <w:trPr>
          <w:trHeight w:val="60"/>
        </w:trPr>
        <w:tc>
          <w:tcPr>
            <w:tcW w:w="0" w:type="auto"/>
          </w:tcPr>
          <w:p w14:paraId="57414A43" w14:textId="77777777" w:rsidR="00157EBB" w:rsidRPr="00C7791D" w:rsidRDefault="00157EBB" w:rsidP="00D7736C">
            <w:pPr>
              <w:widowControl w:val="0"/>
              <w:rPr>
                <w:bCs/>
              </w:rPr>
            </w:pPr>
            <w:r w:rsidRPr="00C7791D">
              <w:rPr>
                <w:bCs/>
              </w:rPr>
              <w:t>1</w:t>
            </w:r>
            <w:r w:rsidR="00744168" w:rsidRPr="00C7791D">
              <w:rPr>
                <w:bCs/>
              </w:rPr>
              <w:t>.</w:t>
            </w:r>
          </w:p>
        </w:tc>
        <w:tc>
          <w:tcPr>
            <w:tcW w:w="0" w:type="auto"/>
            <w:shd w:val="clear" w:color="auto" w:fill="auto"/>
            <w:hideMark/>
          </w:tcPr>
          <w:p w14:paraId="7ECAC593" w14:textId="77777777" w:rsidR="00157EBB" w:rsidRPr="00C7791D" w:rsidRDefault="00157EBB" w:rsidP="00D7736C">
            <w:pPr>
              <w:widowControl w:val="0"/>
              <w:jc w:val="both"/>
              <w:rPr>
                <w:b/>
                <w:bCs/>
              </w:rPr>
            </w:pPr>
            <w:r w:rsidRPr="00C7791D">
              <w:rPr>
                <w:b/>
                <w:bCs/>
              </w:rPr>
              <w:t>E</w:t>
            </w:r>
          </w:p>
        </w:tc>
        <w:tc>
          <w:tcPr>
            <w:tcW w:w="0" w:type="auto"/>
            <w:shd w:val="clear" w:color="auto" w:fill="auto"/>
            <w:hideMark/>
          </w:tcPr>
          <w:p w14:paraId="440AA56B" w14:textId="77777777" w:rsidR="00157EBB" w:rsidRPr="00C7791D" w:rsidRDefault="00157EBB" w:rsidP="00D7736C">
            <w:pPr>
              <w:widowControl w:val="0"/>
              <w:jc w:val="both"/>
              <w:rPr>
                <w:b/>
                <w:bCs/>
              </w:rPr>
            </w:pPr>
            <w:r w:rsidRPr="00C7791D">
              <w:rPr>
                <w:b/>
                <w:bCs/>
              </w:rPr>
              <w:t>Ēkas</w:t>
            </w:r>
          </w:p>
        </w:tc>
        <w:tc>
          <w:tcPr>
            <w:tcW w:w="0" w:type="auto"/>
            <w:shd w:val="clear" w:color="auto" w:fill="auto"/>
            <w:hideMark/>
          </w:tcPr>
          <w:p w14:paraId="6778CE03" w14:textId="597B112E" w:rsidR="00157EBB" w:rsidRPr="00C7791D" w:rsidRDefault="00157EBB" w:rsidP="00D7736C">
            <w:pPr>
              <w:widowControl w:val="0"/>
              <w:jc w:val="both"/>
              <w:rPr>
                <w:bCs/>
              </w:rPr>
            </w:pPr>
            <w:r w:rsidRPr="00C7791D">
              <w:t>Ēkas ir atsevišķi lietojamas apjumtas vai segtas būves, kurās var ieiet cilvēki un kuras ir noderīgas vai paredzētas cilvēku un dzīvnieku patvērumam vai saimnieciskajai darbībai.</w:t>
            </w:r>
            <w:r w:rsidR="00744168" w:rsidRPr="00C7791D">
              <w:t xml:space="preserve"> </w:t>
            </w:r>
            <w:r w:rsidRPr="00C7791D">
              <w:t>Ēkai vai telpai ēkā var nebūt sienu, piemēram, nojumēm, rotondām ar jumtu. Apjumta pergola uzskatāma par nojumi – ēku.</w:t>
            </w:r>
            <w:r w:rsidR="00744168" w:rsidRPr="00C7791D">
              <w:t xml:space="preserve"> </w:t>
            </w:r>
            <w:r w:rsidRPr="00C7791D">
              <w:t>Ēka vai atsevišķa tās telpa var būt pazemē.</w:t>
            </w:r>
            <w:r w:rsidR="00744168" w:rsidRPr="00C7791D">
              <w:t xml:space="preserve"> </w:t>
            </w:r>
            <w:r w:rsidRPr="00C7791D">
              <w:t>Ēkas tiek iedalītas dzīvojamās ēkās un nedzīvojamās ēkās.</w:t>
            </w:r>
            <w:r w:rsidR="00744168" w:rsidRPr="00C7791D">
              <w:t xml:space="preserve"> </w:t>
            </w:r>
            <w:r w:rsidRPr="00C7791D">
              <w:rPr>
                <w:bCs/>
              </w:rPr>
              <w:t>Ēkai ir vismaz viena telpa ar augstumu vismaz 1,6</w:t>
            </w:r>
            <w:r w:rsidR="00744168" w:rsidRPr="00C7791D">
              <w:rPr>
                <w:bCs/>
              </w:rPr>
              <w:t> </w:t>
            </w:r>
            <w:r w:rsidRPr="00C7791D">
              <w:rPr>
                <w:bCs/>
              </w:rPr>
              <w:t>m.</w:t>
            </w:r>
          </w:p>
        </w:tc>
        <w:tc>
          <w:tcPr>
            <w:tcW w:w="0" w:type="auto"/>
            <w:shd w:val="clear" w:color="auto" w:fill="auto"/>
            <w:hideMark/>
          </w:tcPr>
          <w:p w14:paraId="2084489F" w14:textId="77777777" w:rsidR="00157EBB" w:rsidRPr="00C7791D" w:rsidRDefault="00157EBB" w:rsidP="00D7736C">
            <w:pPr>
              <w:widowControl w:val="0"/>
              <w:jc w:val="both"/>
            </w:pPr>
          </w:p>
        </w:tc>
      </w:tr>
      <w:tr w:rsidR="004314BC" w:rsidRPr="00C7791D" w14:paraId="75A6D00E" w14:textId="77777777" w:rsidTr="00D7736C">
        <w:trPr>
          <w:trHeight w:val="268"/>
        </w:trPr>
        <w:tc>
          <w:tcPr>
            <w:tcW w:w="0" w:type="auto"/>
          </w:tcPr>
          <w:p w14:paraId="4D49BEBE" w14:textId="77777777" w:rsidR="00157EBB" w:rsidRPr="00C7791D" w:rsidRDefault="00157EBB" w:rsidP="00D7736C">
            <w:pPr>
              <w:widowControl w:val="0"/>
            </w:pPr>
            <w:r w:rsidRPr="00C7791D">
              <w:t>2</w:t>
            </w:r>
            <w:r w:rsidR="00744168" w:rsidRPr="00C7791D">
              <w:t>.</w:t>
            </w:r>
          </w:p>
        </w:tc>
        <w:tc>
          <w:tcPr>
            <w:tcW w:w="0" w:type="auto"/>
            <w:shd w:val="clear" w:color="auto" w:fill="auto"/>
            <w:hideMark/>
          </w:tcPr>
          <w:p w14:paraId="2127703E" w14:textId="77777777" w:rsidR="00157EBB" w:rsidRPr="00C7791D" w:rsidRDefault="00157EBB" w:rsidP="00D7736C">
            <w:pPr>
              <w:widowControl w:val="0"/>
              <w:jc w:val="both"/>
            </w:pPr>
            <w:r w:rsidRPr="00C7791D">
              <w:t>E-Dz-1</w:t>
            </w:r>
          </w:p>
        </w:tc>
        <w:tc>
          <w:tcPr>
            <w:tcW w:w="0" w:type="auto"/>
            <w:shd w:val="clear" w:color="auto" w:fill="auto"/>
            <w:hideMark/>
          </w:tcPr>
          <w:p w14:paraId="0109BF9D" w14:textId="77777777" w:rsidR="00744168" w:rsidRPr="00C7791D" w:rsidRDefault="00157EBB" w:rsidP="00D7736C">
            <w:pPr>
              <w:widowControl w:val="0"/>
              <w:jc w:val="both"/>
            </w:pPr>
            <w:r w:rsidRPr="00C7791D">
              <w:t>Viena dzīvokļa ēkas;</w:t>
            </w:r>
          </w:p>
          <w:p w14:paraId="6E088947" w14:textId="77777777" w:rsidR="00157EBB" w:rsidRPr="00C7791D" w:rsidRDefault="00157EBB" w:rsidP="00D7736C">
            <w:pPr>
              <w:widowControl w:val="0"/>
              <w:jc w:val="both"/>
            </w:pPr>
            <w:r w:rsidRPr="00C7791D">
              <w:t>viena dzīvokļa ēkas dzīvojamo telpu grupa</w:t>
            </w:r>
          </w:p>
        </w:tc>
        <w:tc>
          <w:tcPr>
            <w:tcW w:w="0" w:type="auto"/>
            <w:shd w:val="clear" w:color="auto" w:fill="auto"/>
            <w:hideMark/>
          </w:tcPr>
          <w:p w14:paraId="58875F2E" w14:textId="77777777" w:rsidR="00744168" w:rsidRPr="00C7791D" w:rsidRDefault="00157EBB" w:rsidP="00D7736C">
            <w:pPr>
              <w:widowControl w:val="0"/>
              <w:jc w:val="both"/>
            </w:pPr>
            <w:r w:rsidRPr="00C7791D">
              <w:t>Dzīvojamās mājas ar vienu dzīvojamo telpu grupu.</w:t>
            </w:r>
          </w:p>
          <w:p w14:paraId="5C5B4CCA" w14:textId="77777777" w:rsidR="00157EBB" w:rsidRPr="00C7791D" w:rsidRDefault="00157EBB" w:rsidP="00D7736C">
            <w:pPr>
              <w:widowControl w:val="0"/>
              <w:jc w:val="both"/>
            </w:pPr>
            <w:r w:rsidRPr="00C7791D">
              <w:t>Vienīgā dzīvojamo telpu grupa minētajā ēkā.</w:t>
            </w:r>
          </w:p>
        </w:tc>
        <w:tc>
          <w:tcPr>
            <w:tcW w:w="0" w:type="auto"/>
            <w:shd w:val="clear" w:color="auto" w:fill="auto"/>
            <w:hideMark/>
          </w:tcPr>
          <w:p w14:paraId="359DBC7F" w14:textId="77777777" w:rsidR="00744168" w:rsidRPr="00C7791D" w:rsidRDefault="00157EBB" w:rsidP="00D7736C">
            <w:pPr>
              <w:widowControl w:val="0"/>
              <w:jc w:val="both"/>
            </w:pPr>
            <w:r w:rsidRPr="00C7791D">
              <w:t>11001</w:t>
            </w:r>
            <w:r w:rsidR="00744168" w:rsidRPr="00C7791D">
              <w:t> </w:t>
            </w:r>
            <w:r w:rsidRPr="00C7791D">
              <w:t>savrupmāju apbūve</w:t>
            </w:r>
            <w:r w:rsidR="008B7B71" w:rsidRPr="00C7791D">
              <w:t>;</w:t>
            </w:r>
          </w:p>
          <w:p w14:paraId="7F55292D" w14:textId="77777777" w:rsidR="00744168" w:rsidRPr="00C7791D" w:rsidRDefault="00157EBB" w:rsidP="00D7736C">
            <w:pPr>
              <w:widowControl w:val="0"/>
              <w:jc w:val="both"/>
            </w:pPr>
            <w:r w:rsidRPr="00C7791D">
              <w:t>11002</w:t>
            </w:r>
            <w:r w:rsidR="00744168" w:rsidRPr="00C7791D">
              <w:t> </w:t>
            </w:r>
            <w:r w:rsidRPr="00C7791D">
              <w:t>vasarnīcu apbūve</w:t>
            </w:r>
            <w:r w:rsidR="008B7B71" w:rsidRPr="00C7791D">
              <w:t>;</w:t>
            </w:r>
          </w:p>
          <w:p w14:paraId="0119A9C6" w14:textId="77777777" w:rsidR="00744168" w:rsidRPr="00C7791D" w:rsidRDefault="00157EBB" w:rsidP="00D7736C">
            <w:pPr>
              <w:widowControl w:val="0"/>
              <w:jc w:val="both"/>
            </w:pPr>
            <w:r w:rsidRPr="00C7791D">
              <w:t>11003</w:t>
            </w:r>
            <w:r w:rsidR="00744168" w:rsidRPr="00C7791D">
              <w:t> </w:t>
            </w:r>
            <w:r w:rsidRPr="00C7791D">
              <w:t>dārza māju apbūve</w:t>
            </w:r>
            <w:r w:rsidR="008B7B71" w:rsidRPr="00C7791D">
              <w:t>;</w:t>
            </w:r>
          </w:p>
          <w:p w14:paraId="5092BF4F" w14:textId="77777777" w:rsidR="00744168" w:rsidRPr="00C7791D" w:rsidRDefault="00157EBB" w:rsidP="00D7736C">
            <w:pPr>
              <w:widowControl w:val="0"/>
              <w:jc w:val="both"/>
            </w:pPr>
            <w:r w:rsidRPr="00C7791D">
              <w:t>11005</w:t>
            </w:r>
            <w:r w:rsidR="00744168" w:rsidRPr="00C7791D">
              <w:t> </w:t>
            </w:r>
            <w:r w:rsidRPr="00C7791D">
              <w:t>rindu māju apbūve</w:t>
            </w:r>
            <w:r w:rsidR="008B7B71" w:rsidRPr="00C7791D">
              <w:t>;</w:t>
            </w:r>
          </w:p>
          <w:p w14:paraId="28C22440" w14:textId="77777777" w:rsidR="00157EBB" w:rsidRPr="00C7791D" w:rsidRDefault="00157EBB" w:rsidP="00D7736C">
            <w:pPr>
              <w:widowControl w:val="0"/>
              <w:jc w:val="both"/>
            </w:pPr>
            <w:r w:rsidRPr="00C7791D">
              <w:t>11004</w:t>
            </w:r>
            <w:r w:rsidR="00744168" w:rsidRPr="00C7791D">
              <w:t> </w:t>
            </w:r>
            <w:r w:rsidRPr="00C7791D">
              <w:t>viensētu apbūve</w:t>
            </w:r>
            <w:r w:rsidR="008B7B71" w:rsidRPr="00C7791D">
              <w:t>;</w:t>
            </w:r>
          </w:p>
          <w:p w14:paraId="3AF5756E" w14:textId="77777777" w:rsidR="00157EBB" w:rsidRPr="00C7791D" w:rsidRDefault="00157EBB" w:rsidP="00D7736C">
            <w:pPr>
              <w:widowControl w:val="0"/>
              <w:jc w:val="both"/>
            </w:pPr>
            <w:r w:rsidRPr="00C7791D">
              <w:t>11007</w:t>
            </w:r>
            <w:r w:rsidR="00744168" w:rsidRPr="00C7791D">
              <w:t> </w:t>
            </w:r>
            <w:r w:rsidRPr="00C7791D">
              <w:t xml:space="preserve">dzīvojamā apbūve </w:t>
            </w:r>
            <w:r w:rsidRPr="00C7791D">
              <w:lastRenderedPageBreak/>
              <w:t>uz ūdens</w:t>
            </w:r>
          </w:p>
        </w:tc>
      </w:tr>
      <w:tr w:rsidR="00EC38A1" w:rsidRPr="00C7791D" w14:paraId="6F69AC11" w14:textId="77777777" w:rsidTr="00D7736C">
        <w:trPr>
          <w:trHeight w:val="1260"/>
        </w:trPr>
        <w:tc>
          <w:tcPr>
            <w:tcW w:w="0" w:type="auto"/>
          </w:tcPr>
          <w:p w14:paraId="1B8893C9" w14:textId="77777777" w:rsidR="00157EBB" w:rsidRPr="00C7791D" w:rsidRDefault="00157EBB" w:rsidP="00D7736C">
            <w:pPr>
              <w:widowControl w:val="0"/>
            </w:pPr>
            <w:r w:rsidRPr="00C7791D">
              <w:lastRenderedPageBreak/>
              <w:t>3</w:t>
            </w:r>
            <w:r w:rsidR="00744168" w:rsidRPr="00C7791D">
              <w:t>.</w:t>
            </w:r>
          </w:p>
        </w:tc>
        <w:tc>
          <w:tcPr>
            <w:tcW w:w="0" w:type="auto"/>
            <w:shd w:val="clear" w:color="auto" w:fill="auto"/>
            <w:hideMark/>
          </w:tcPr>
          <w:p w14:paraId="619A52AB" w14:textId="77777777" w:rsidR="00157EBB" w:rsidRPr="00C7791D" w:rsidRDefault="00157EBB" w:rsidP="00D7736C">
            <w:pPr>
              <w:widowControl w:val="0"/>
              <w:jc w:val="both"/>
            </w:pPr>
            <w:r w:rsidRPr="00C7791D">
              <w:t>E-Dz-2</w:t>
            </w:r>
          </w:p>
        </w:tc>
        <w:tc>
          <w:tcPr>
            <w:tcW w:w="0" w:type="auto"/>
            <w:shd w:val="clear" w:color="auto" w:fill="auto"/>
            <w:hideMark/>
          </w:tcPr>
          <w:p w14:paraId="7862635A" w14:textId="77777777" w:rsidR="00744168" w:rsidRPr="00C7791D" w:rsidRDefault="00157EBB" w:rsidP="00D7736C">
            <w:pPr>
              <w:widowControl w:val="0"/>
              <w:jc w:val="both"/>
            </w:pPr>
            <w:r w:rsidRPr="00C7791D">
              <w:t>Divu dzīvokļu ēkas;</w:t>
            </w:r>
          </w:p>
          <w:p w14:paraId="718A6FD9" w14:textId="77777777" w:rsidR="00157EBB" w:rsidRPr="00C7791D" w:rsidRDefault="00157EBB" w:rsidP="00D7736C">
            <w:pPr>
              <w:widowControl w:val="0"/>
              <w:jc w:val="both"/>
            </w:pPr>
            <w:r w:rsidRPr="00C7791D">
              <w:t>divu dzīvokļu ēkas dzīvojamo telpu grupa</w:t>
            </w:r>
          </w:p>
        </w:tc>
        <w:tc>
          <w:tcPr>
            <w:tcW w:w="0" w:type="auto"/>
            <w:shd w:val="clear" w:color="auto" w:fill="auto"/>
            <w:hideMark/>
          </w:tcPr>
          <w:p w14:paraId="66F1D748" w14:textId="77777777" w:rsidR="00744168" w:rsidRPr="00C7791D" w:rsidRDefault="00157EBB" w:rsidP="00D7736C">
            <w:pPr>
              <w:widowControl w:val="0"/>
              <w:jc w:val="both"/>
            </w:pPr>
            <w:r w:rsidRPr="00C7791D">
              <w:t>Dzīvojamās mājas ar divām dzīvojamo telpu grupām.</w:t>
            </w:r>
          </w:p>
          <w:p w14:paraId="66DCE44F" w14:textId="77777777" w:rsidR="00157EBB" w:rsidRPr="00C7791D" w:rsidRDefault="00157EBB" w:rsidP="00D7736C">
            <w:pPr>
              <w:widowControl w:val="0"/>
              <w:jc w:val="both"/>
            </w:pPr>
            <w:r w:rsidRPr="00C7791D">
              <w:t>Dzīvojamo telpu grupa minētajā ēkā.</w:t>
            </w:r>
          </w:p>
        </w:tc>
        <w:tc>
          <w:tcPr>
            <w:tcW w:w="0" w:type="auto"/>
            <w:shd w:val="clear" w:color="auto" w:fill="auto"/>
            <w:hideMark/>
          </w:tcPr>
          <w:p w14:paraId="432F8DE8" w14:textId="77777777" w:rsidR="00744168" w:rsidRPr="00C7791D" w:rsidRDefault="00157EBB" w:rsidP="00D7736C">
            <w:pPr>
              <w:widowControl w:val="0"/>
              <w:jc w:val="both"/>
            </w:pPr>
            <w:r w:rsidRPr="00C7791D">
              <w:t>11005</w:t>
            </w:r>
            <w:r w:rsidR="00744168" w:rsidRPr="00C7791D">
              <w:t> </w:t>
            </w:r>
            <w:r w:rsidRPr="00C7791D">
              <w:t>rindu māju apbūve</w:t>
            </w:r>
            <w:r w:rsidR="008B7B71" w:rsidRPr="00C7791D">
              <w:t>;</w:t>
            </w:r>
          </w:p>
          <w:p w14:paraId="1263C3A4" w14:textId="77777777" w:rsidR="00157EBB" w:rsidRPr="00C7791D" w:rsidRDefault="00157EBB" w:rsidP="00D7736C">
            <w:pPr>
              <w:widowControl w:val="0"/>
              <w:jc w:val="both"/>
            </w:pPr>
            <w:r w:rsidRPr="00C7791D">
              <w:t>11001</w:t>
            </w:r>
            <w:r w:rsidR="00744168" w:rsidRPr="00C7791D">
              <w:t> </w:t>
            </w:r>
            <w:r w:rsidRPr="00C7791D">
              <w:t>savrupmāju apbūve</w:t>
            </w:r>
            <w:r w:rsidR="008B7B71" w:rsidRPr="00C7791D">
              <w:t>;</w:t>
            </w:r>
          </w:p>
          <w:p w14:paraId="18553390" w14:textId="77777777" w:rsidR="00157EBB" w:rsidRPr="00C7791D" w:rsidRDefault="00157EBB" w:rsidP="00D7736C">
            <w:pPr>
              <w:widowControl w:val="0"/>
              <w:jc w:val="both"/>
            </w:pPr>
            <w:r w:rsidRPr="00C7791D">
              <w:t>11002</w:t>
            </w:r>
            <w:r w:rsidR="00744168" w:rsidRPr="00C7791D">
              <w:t> </w:t>
            </w:r>
            <w:r w:rsidRPr="00C7791D">
              <w:t>vasarnīcu apbūve</w:t>
            </w:r>
            <w:r w:rsidR="008B7B71" w:rsidRPr="00C7791D">
              <w:t>;</w:t>
            </w:r>
          </w:p>
          <w:p w14:paraId="17A7CBA5" w14:textId="77777777" w:rsidR="00157EBB" w:rsidRPr="00C7791D" w:rsidRDefault="00157EBB" w:rsidP="00D7736C">
            <w:pPr>
              <w:widowControl w:val="0"/>
              <w:jc w:val="both"/>
            </w:pPr>
            <w:r w:rsidRPr="00C7791D">
              <w:t>11004</w:t>
            </w:r>
            <w:r w:rsidR="00744168" w:rsidRPr="00C7791D">
              <w:t> </w:t>
            </w:r>
            <w:r w:rsidR="008A37F3" w:rsidRPr="00C7791D">
              <w:t>viensētu apbūve</w:t>
            </w:r>
            <w:r w:rsidR="008B7B71" w:rsidRPr="00C7791D">
              <w:t>;</w:t>
            </w:r>
          </w:p>
          <w:p w14:paraId="1B3C327D" w14:textId="276F2F1A" w:rsidR="00157EBB" w:rsidRPr="00C7791D" w:rsidRDefault="00157EBB" w:rsidP="00D7736C">
            <w:pPr>
              <w:widowControl w:val="0"/>
              <w:jc w:val="both"/>
            </w:pPr>
            <w:r w:rsidRPr="00C7791D">
              <w:t>11007</w:t>
            </w:r>
            <w:r w:rsidR="00744168" w:rsidRPr="00C7791D">
              <w:t> </w:t>
            </w:r>
            <w:r w:rsidRPr="00C7791D">
              <w:t>dzīvojamā apbūve uz ūdens</w:t>
            </w:r>
          </w:p>
        </w:tc>
      </w:tr>
      <w:tr w:rsidR="00EC38A1" w:rsidRPr="00C7791D" w14:paraId="035948C3" w14:textId="77777777" w:rsidTr="00D7736C">
        <w:trPr>
          <w:trHeight w:val="1578"/>
        </w:trPr>
        <w:tc>
          <w:tcPr>
            <w:tcW w:w="0" w:type="auto"/>
          </w:tcPr>
          <w:p w14:paraId="43FAED08" w14:textId="77777777" w:rsidR="00157EBB" w:rsidRPr="00C7791D" w:rsidRDefault="00157EBB" w:rsidP="00D7736C">
            <w:pPr>
              <w:widowControl w:val="0"/>
            </w:pPr>
            <w:r w:rsidRPr="00C7791D">
              <w:t>4</w:t>
            </w:r>
            <w:r w:rsidR="00744168" w:rsidRPr="00C7791D">
              <w:t>.</w:t>
            </w:r>
          </w:p>
        </w:tc>
        <w:tc>
          <w:tcPr>
            <w:tcW w:w="0" w:type="auto"/>
            <w:shd w:val="clear" w:color="auto" w:fill="auto"/>
            <w:hideMark/>
          </w:tcPr>
          <w:p w14:paraId="0C641244" w14:textId="77777777" w:rsidR="00157EBB" w:rsidRPr="00C7791D" w:rsidRDefault="00157EBB" w:rsidP="00D7736C">
            <w:pPr>
              <w:widowControl w:val="0"/>
              <w:jc w:val="both"/>
            </w:pPr>
            <w:r w:rsidRPr="00C7791D">
              <w:t>E-Dz-3</w:t>
            </w:r>
          </w:p>
        </w:tc>
        <w:tc>
          <w:tcPr>
            <w:tcW w:w="0" w:type="auto"/>
            <w:shd w:val="clear" w:color="auto" w:fill="auto"/>
            <w:hideMark/>
          </w:tcPr>
          <w:p w14:paraId="761D83AE" w14:textId="77777777" w:rsidR="00744168" w:rsidRPr="00C7791D" w:rsidRDefault="00157EBB" w:rsidP="00D7736C">
            <w:pPr>
              <w:widowControl w:val="0"/>
              <w:jc w:val="both"/>
            </w:pPr>
            <w:r w:rsidRPr="00C7791D">
              <w:t>Triju vai vairāku dzīvokļu ēkas;</w:t>
            </w:r>
          </w:p>
          <w:p w14:paraId="6551A744" w14:textId="77777777" w:rsidR="00157EBB" w:rsidRPr="00C7791D" w:rsidRDefault="00157EBB" w:rsidP="00D7736C">
            <w:pPr>
              <w:widowControl w:val="0"/>
              <w:jc w:val="both"/>
            </w:pPr>
            <w:r w:rsidRPr="00C7791D">
              <w:t>triju vai vairāku dzīvokļu ēkas dzīvojamo telpu grupa</w:t>
            </w:r>
          </w:p>
        </w:tc>
        <w:tc>
          <w:tcPr>
            <w:tcW w:w="0" w:type="auto"/>
            <w:shd w:val="clear" w:color="auto" w:fill="auto"/>
            <w:hideMark/>
          </w:tcPr>
          <w:p w14:paraId="088ABBB1" w14:textId="77777777" w:rsidR="00744168" w:rsidRPr="00C7791D" w:rsidRDefault="00157EBB" w:rsidP="00D7736C">
            <w:pPr>
              <w:widowControl w:val="0"/>
              <w:jc w:val="both"/>
            </w:pPr>
            <w:r w:rsidRPr="00C7791D">
              <w:t>Dzīvojamās mājas ar trijām vai vairākām dzīvojamo telpu grupām.</w:t>
            </w:r>
          </w:p>
          <w:p w14:paraId="4D4F1C90" w14:textId="765E7CFB" w:rsidR="00157EBB" w:rsidRPr="00C7791D" w:rsidRDefault="00157EBB" w:rsidP="00D7736C">
            <w:pPr>
              <w:widowControl w:val="0"/>
              <w:jc w:val="both"/>
            </w:pPr>
            <w:r w:rsidRPr="00C7791D">
              <w:t>Dzīvojamo telpu grupa minētajā ēkā</w:t>
            </w:r>
            <w:r w:rsidR="00582B62">
              <w:t>.</w:t>
            </w:r>
          </w:p>
        </w:tc>
        <w:tc>
          <w:tcPr>
            <w:tcW w:w="0" w:type="auto"/>
            <w:shd w:val="clear" w:color="auto" w:fill="auto"/>
            <w:hideMark/>
          </w:tcPr>
          <w:p w14:paraId="6F07A10B" w14:textId="77777777" w:rsidR="00744168" w:rsidRPr="00C7791D" w:rsidRDefault="00157EBB" w:rsidP="00D7736C">
            <w:pPr>
              <w:widowControl w:val="0"/>
              <w:jc w:val="both"/>
            </w:pPr>
            <w:r w:rsidRPr="00C7791D">
              <w:t>11005</w:t>
            </w:r>
            <w:r w:rsidR="00744168" w:rsidRPr="00C7791D">
              <w:t> </w:t>
            </w:r>
            <w:r w:rsidRPr="00C7791D">
              <w:t>rindu māju apbūve</w:t>
            </w:r>
            <w:r w:rsidR="008B7B71" w:rsidRPr="00C7791D">
              <w:t>;</w:t>
            </w:r>
          </w:p>
          <w:p w14:paraId="12BA0FF2" w14:textId="77777777" w:rsidR="00744168" w:rsidRPr="00C7791D" w:rsidRDefault="00157EBB" w:rsidP="00D7736C">
            <w:pPr>
              <w:widowControl w:val="0"/>
              <w:jc w:val="both"/>
            </w:pPr>
            <w:r w:rsidRPr="00C7791D">
              <w:t>11006</w:t>
            </w:r>
            <w:r w:rsidR="00744168" w:rsidRPr="00C7791D">
              <w:t> </w:t>
            </w:r>
            <w:r w:rsidRPr="00C7791D">
              <w:t>daudzdzīvokļu māju apbūve</w:t>
            </w:r>
            <w:r w:rsidR="008B7B71" w:rsidRPr="00C7791D">
              <w:t>;</w:t>
            </w:r>
          </w:p>
          <w:p w14:paraId="07026E97" w14:textId="77777777" w:rsidR="00157EBB" w:rsidRPr="00C7791D" w:rsidRDefault="00157EBB" w:rsidP="00D7736C">
            <w:pPr>
              <w:widowControl w:val="0"/>
              <w:jc w:val="both"/>
            </w:pPr>
            <w:r w:rsidRPr="00C7791D">
              <w:t>11007</w:t>
            </w:r>
            <w:r w:rsidR="00744168" w:rsidRPr="00C7791D">
              <w:t> </w:t>
            </w:r>
            <w:r w:rsidRPr="00C7791D">
              <w:t>dzīvojamā apbūve uz ūdens</w:t>
            </w:r>
          </w:p>
        </w:tc>
      </w:tr>
      <w:tr w:rsidR="004314BC" w:rsidRPr="00C7791D" w14:paraId="50B6A232" w14:textId="77777777" w:rsidTr="00D7736C">
        <w:trPr>
          <w:trHeight w:val="1191"/>
        </w:trPr>
        <w:tc>
          <w:tcPr>
            <w:tcW w:w="0" w:type="auto"/>
          </w:tcPr>
          <w:p w14:paraId="13491345" w14:textId="77777777" w:rsidR="00157EBB" w:rsidRPr="00C7791D" w:rsidRDefault="00157EBB" w:rsidP="00D7736C">
            <w:pPr>
              <w:widowControl w:val="0"/>
            </w:pPr>
            <w:r w:rsidRPr="00C7791D">
              <w:t>5</w:t>
            </w:r>
            <w:r w:rsidR="00744168" w:rsidRPr="00C7791D">
              <w:t>.</w:t>
            </w:r>
          </w:p>
        </w:tc>
        <w:tc>
          <w:tcPr>
            <w:tcW w:w="0" w:type="auto"/>
            <w:shd w:val="clear" w:color="auto" w:fill="auto"/>
            <w:hideMark/>
          </w:tcPr>
          <w:p w14:paraId="7574FAE8" w14:textId="77777777" w:rsidR="00157EBB" w:rsidRPr="00C7791D" w:rsidRDefault="00157EBB" w:rsidP="00D7736C">
            <w:pPr>
              <w:widowControl w:val="0"/>
              <w:jc w:val="both"/>
            </w:pPr>
            <w:r w:rsidRPr="00C7791D">
              <w:t>E-Dz-4</w:t>
            </w:r>
          </w:p>
        </w:tc>
        <w:tc>
          <w:tcPr>
            <w:tcW w:w="0" w:type="auto"/>
            <w:shd w:val="clear" w:color="auto" w:fill="auto"/>
            <w:hideMark/>
          </w:tcPr>
          <w:p w14:paraId="23CA8301" w14:textId="77777777" w:rsidR="00744168" w:rsidRPr="00C7791D" w:rsidRDefault="00157EBB" w:rsidP="00D7736C">
            <w:pPr>
              <w:widowControl w:val="0"/>
              <w:jc w:val="both"/>
            </w:pPr>
            <w:r w:rsidRPr="00C7791D">
              <w:t>Dažādu sociālo grupu kopdzīvojamās ēkas;</w:t>
            </w:r>
          </w:p>
          <w:p w14:paraId="2B10866C" w14:textId="77777777" w:rsidR="00157EBB" w:rsidRPr="00C7791D" w:rsidRDefault="00157EBB" w:rsidP="00D7736C">
            <w:pPr>
              <w:widowControl w:val="0"/>
              <w:jc w:val="both"/>
            </w:pPr>
            <w:r w:rsidRPr="00C7791D">
              <w:t>dažādu sociālo grupu kopdzīvojamās ēkas dzīvojamo telpu grupa</w:t>
            </w:r>
          </w:p>
        </w:tc>
        <w:tc>
          <w:tcPr>
            <w:tcW w:w="0" w:type="auto"/>
            <w:shd w:val="clear" w:color="auto" w:fill="auto"/>
            <w:hideMark/>
          </w:tcPr>
          <w:p w14:paraId="34019488" w14:textId="77777777" w:rsidR="00157EBB" w:rsidRPr="00C7791D" w:rsidRDefault="00157EBB" w:rsidP="00D7736C">
            <w:pPr>
              <w:widowControl w:val="0"/>
              <w:jc w:val="both"/>
            </w:pPr>
            <w:r w:rsidRPr="00C7791D">
              <w:t>Dažādu sociālo grupu kopdzīvojamās mājas un telpu grupas, tai skaitā studentu kopmītnes, klosteri, ilgstošas sociālās aprūpes un sociālās rehabilitācijas, krīzes centri, grupu mājas (dzīvokļi), pusceļa mājas u</w:t>
            </w:r>
            <w:r w:rsidR="008A37F3" w:rsidRPr="00C7791D">
              <w:t>.</w:t>
            </w:r>
            <w:r w:rsidRPr="00C7791D">
              <w:t>tml. ēkas un telpu grupas, kurās sniedz sociālos pakalpojumus ar izmitināšanu, bēgļu nometnes.</w:t>
            </w:r>
          </w:p>
        </w:tc>
        <w:tc>
          <w:tcPr>
            <w:tcW w:w="0" w:type="auto"/>
            <w:shd w:val="clear" w:color="auto" w:fill="auto"/>
            <w:hideMark/>
          </w:tcPr>
          <w:p w14:paraId="3BAC0132" w14:textId="77777777" w:rsidR="00157EBB" w:rsidRPr="00C7791D" w:rsidRDefault="00157EBB" w:rsidP="00D7736C">
            <w:pPr>
              <w:widowControl w:val="0"/>
              <w:jc w:val="both"/>
            </w:pPr>
            <w:r w:rsidRPr="00C7791D">
              <w:t>12009</w:t>
            </w:r>
            <w:r w:rsidR="00744168" w:rsidRPr="00C7791D">
              <w:t> </w:t>
            </w:r>
            <w:r w:rsidRPr="00C7791D">
              <w:t>sociālās aprūpes iestāžu apbūve</w:t>
            </w:r>
          </w:p>
        </w:tc>
      </w:tr>
      <w:tr w:rsidR="004314BC" w:rsidRPr="00C7791D" w14:paraId="28E81E94" w14:textId="77777777" w:rsidTr="00D7736C">
        <w:trPr>
          <w:trHeight w:val="60"/>
        </w:trPr>
        <w:tc>
          <w:tcPr>
            <w:tcW w:w="0" w:type="auto"/>
          </w:tcPr>
          <w:p w14:paraId="09793980" w14:textId="77777777" w:rsidR="00157EBB" w:rsidRPr="00C7791D" w:rsidRDefault="00157EBB" w:rsidP="00D7736C">
            <w:pPr>
              <w:widowControl w:val="0"/>
            </w:pPr>
            <w:r w:rsidRPr="00C7791D">
              <w:t>6</w:t>
            </w:r>
            <w:r w:rsidR="00744168" w:rsidRPr="00C7791D">
              <w:t>.</w:t>
            </w:r>
          </w:p>
        </w:tc>
        <w:tc>
          <w:tcPr>
            <w:tcW w:w="0" w:type="auto"/>
            <w:shd w:val="clear" w:color="auto" w:fill="auto"/>
            <w:hideMark/>
          </w:tcPr>
          <w:p w14:paraId="0A9F951B" w14:textId="77777777" w:rsidR="00157EBB" w:rsidRPr="00C7791D" w:rsidRDefault="00157EBB" w:rsidP="00D7736C">
            <w:pPr>
              <w:widowControl w:val="0"/>
              <w:jc w:val="both"/>
            </w:pPr>
            <w:r w:rsidRPr="00C7791D">
              <w:t>E-NDz-5</w:t>
            </w:r>
            <w:bookmarkStart w:id="0" w:name="_GoBack"/>
            <w:bookmarkEnd w:id="0"/>
          </w:p>
        </w:tc>
        <w:tc>
          <w:tcPr>
            <w:tcW w:w="0" w:type="auto"/>
            <w:shd w:val="clear" w:color="auto" w:fill="auto"/>
            <w:hideMark/>
          </w:tcPr>
          <w:p w14:paraId="2727E9BA" w14:textId="77777777" w:rsidR="00157EBB" w:rsidRPr="00C7791D" w:rsidRDefault="00157EBB" w:rsidP="00D7736C">
            <w:pPr>
              <w:widowControl w:val="0"/>
              <w:jc w:val="both"/>
            </w:pPr>
            <w:r w:rsidRPr="00C7791D">
              <w:t>Koplietošanas telpu grupa</w:t>
            </w:r>
          </w:p>
        </w:tc>
        <w:tc>
          <w:tcPr>
            <w:tcW w:w="0" w:type="auto"/>
            <w:shd w:val="clear" w:color="auto" w:fill="auto"/>
            <w:hideMark/>
          </w:tcPr>
          <w:p w14:paraId="413E51E6" w14:textId="77777777" w:rsidR="00157EBB" w:rsidRPr="00C7791D" w:rsidRDefault="00157EBB" w:rsidP="00D7736C">
            <w:pPr>
              <w:widowControl w:val="0"/>
              <w:jc w:val="both"/>
            </w:pPr>
            <w:r w:rsidRPr="00C7791D">
              <w:t>Klasificē tikai telpu grupas. Ēku nevar klasificēt kā koplietošanas. Telpas, kuras tiek izmantotas kopīgi (piemēram, kāpņu telpas, gaiteņi, galerijas, vestibili, vējtveri, lifti, šahtas), apvieno koplietošanas telpu grupā. Koplietošanas telpu grupa var būt tikai tādā ēkā, kurā ir vēl vismaz divas vai vairākas telpu grupas ar citu lietošanas veidu.</w:t>
            </w:r>
          </w:p>
        </w:tc>
        <w:tc>
          <w:tcPr>
            <w:tcW w:w="0" w:type="auto"/>
            <w:shd w:val="clear" w:color="auto" w:fill="auto"/>
            <w:hideMark/>
          </w:tcPr>
          <w:p w14:paraId="0ED8A96B" w14:textId="77777777" w:rsidR="00157EBB" w:rsidRPr="00C7791D" w:rsidRDefault="00157EBB" w:rsidP="00D7736C">
            <w:pPr>
              <w:widowControl w:val="0"/>
              <w:jc w:val="both"/>
            </w:pPr>
            <w:r w:rsidRPr="00C7791D">
              <w:t>Visi teritorijas izmantošanas veidu kodi</w:t>
            </w:r>
            <w:r w:rsidR="008A37F3" w:rsidRPr="00C7791D">
              <w:t>,</w:t>
            </w:r>
            <w:r w:rsidRPr="00C7791D">
              <w:t xml:space="preserve"> izņemot 23001</w:t>
            </w:r>
            <w:r w:rsidR="008A37F3" w:rsidRPr="00C7791D">
              <w:t> </w:t>
            </w:r>
            <w:r w:rsidRPr="00C7791D">
              <w:t>ūdenssaimnieciska izmantošana un 24002</w:t>
            </w:r>
            <w:r w:rsidR="008A37F3" w:rsidRPr="00C7791D">
              <w:t> </w:t>
            </w:r>
            <w:r w:rsidRPr="00C7791D">
              <w:t>publiskā ārtelpa (bez labiekārtojuma)</w:t>
            </w:r>
          </w:p>
        </w:tc>
      </w:tr>
      <w:tr w:rsidR="00EC38A1" w:rsidRPr="00C7791D" w14:paraId="5232D897" w14:textId="77777777" w:rsidTr="00D7736C">
        <w:trPr>
          <w:trHeight w:val="60"/>
        </w:trPr>
        <w:tc>
          <w:tcPr>
            <w:tcW w:w="0" w:type="auto"/>
          </w:tcPr>
          <w:p w14:paraId="6BE9C9C9" w14:textId="77777777" w:rsidR="00157EBB" w:rsidRPr="00C7791D" w:rsidRDefault="00157EBB" w:rsidP="00D7736C">
            <w:pPr>
              <w:widowControl w:val="0"/>
            </w:pPr>
            <w:r w:rsidRPr="00C7791D">
              <w:t>7</w:t>
            </w:r>
            <w:r w:rsidR="00744168" w:rsidRPr="00C7791D">
              <w:t>.</w:t>
            </w:r>
          </w:p>
        </w:tc>
        <w:tc>
          <w:tcPr>
            <w:tcW w:w="0" w:type="auto"/>
            <w:shd w:val="clear" w:color="auto" w:fill="auto"/>
            <w:hideMark/>
          </w:tcPr>
          <w:p w14:paraId="02EF22CD" w14:textId="77777777" w:rsidR="00157EBB" w:rsidRPr="00C7791D" w:rsidRDefault="00157EBB" w:rsidP="00D7736C">
            <w:pPr>
              <w:widowControl w:val="0"/>
              <w:jc w:val="both"/>
            </w:pPr>
            <w:r w:rsidRPr="00C7791D">
              <w:t>E-NDz-6</w:t>
            </w:r>
          </w:p>
        </w:tc>
        <w:tc>
          <w:tcPr>
            <w:tcW w:w="0" w:type="auto"/>
            <w:shd w:val="clear" w:color="auto" w:fill="auto"/>
            <w:hideMark/>
          </w:tcPr>
          <w:p w14:paraId="2B16D2D6" w14:textId="14DF9E40" w:rsidR="008A37F3" w:rsidRPr="00C7791D" w:rsidRDefault="00157EBB" w:rsidP="00D7736C">
            <w:pPr>
              <w:widowControl w:val="0"/>
              <w:jc w:val="both"/>
            </w:pPr>
            <w:r w:rsidRPr="00C7791D">
              <w:t>Viesnīcas un sabiedriskās ēdināšanas ēka</w:t>
            </w:r>
            <w:r w:rsidR="00582B62">
              <w:t>s</w:t>
            </w:r>
            <w:r w:rsidRPr="00C7791D">
              <w:t>;</w:t>
            </w:r>
          </w:p>
          <w:p w14:paraId="25A336B6" w14:textId="77777777" w:rsidR="00157EBB" w:rsidRPr="00C7791D" w:rsidRDefault="008A37F3" w:rsidP="00D7736C">
            <w:pPr>
              <w:widowControl w:val="0"/>
              <w:jc w:val="both"/>
            </w:pPr>
            <w:r w:rsidRPr="00C7791D">
              <w:lastRenderedPageBreak/>
              <w:t>v</w:t>
            </w:r>
            <w:r w:rsidR="00157EBB" w:rsidRPr="00C7791D">
              <w:t>iesnīcas un sabiedriskās ēdināšanas telpu grupa</w:t>
            </w:r>
          </w:p>
        </w:tc>
        <w:tc>
          <w:tcPr>
            <w:tcW w:w="0" w:type="auto"/>
            <w:shd w:val="clear" w:color="auto" w:fill="auto"/>
            <w:hideMark/>
          </w:tcPr>
          <w:p w14:paraId="01769BDE" w14:textId="77777777" w:rsidR="00157EBB" w:rsidRPr="00C7791D" w:rsidRDefault="00157EBB" w:rsidP="00D7736C">
            <w:pPr>
              <w:widowControl w:val="0"/>
              <w:jc w:val="both"/>
            </w:pPr>
            <w:r w:rsidRPr="00C7791D">
              <w:lastRenderedPageBreak/>
              <w:t xml:space="preserve">Viesnīcas, moteļi, pansijas, viesu mājas, atpūtas ēkas ar pirts </w:t>
            </w:r>
            <w:r w:rsidRPr="00C7791D">
              <w:lastRenderedPageBreak/>
              <w:t>telpu, banketu zāli un nakšņošanas vietām u.tml. apmešanās ēkas, kā arī restorāni, kafejnīcas, bāri un citas sabiedriskās ēdināšanas ēkas un telpu grupas.</w:t>
            </w:r>
          </w:p>
        </w:tc>
        <w:tc>
          <w:tcPr>
            <w:tcW w:w="0" w:type="auto"/>
            <w:shd w:val="clear" w:color="auto" w:fill="auto"/>
            <w:hideMark/>
          </w:tcPr>
          <w:p w14:paraId="3E464C85" w14:textId="4E0ABD41" w:rsidR="007D33EA" w:rsidRPr="00C7791D" w:rsidRDefault="007D33EA" w:rsidP="00D7736C">
            <w:pPr>
              <w:widowControl w:val="0"/>
              <w:jc w:val="both"/>
            </w:pPr>
            <w:r w:rsidRPr="00C7791D">
              <w:lastRenderedPageBreak/>
              <w:t xml:space="preserve">12002 tirdzniecības </w:t>
            </w:r>
            <w:r w:rsidR="004314BC">
              <w:t>un</w:t>
            </w:r>
            <w:r w:rsidRPr="00C7791D">
              <w:t xml:space="preserve"> pakalpojumu objektu apbūve</w:t>
            </w:r>
            <w:r w:rsidR="00582B62">
              <w:t>;</w:t>
            </w:r>
          </w:p>
          <w:p w14:paraId="29F25EFD" w14:textId="77777777" w:rsidR="00157EBB" w:rsidRPr="00C7791D" w:rsidRDefault="00157EBB" w:rsidP="00D7736C">
            <w:pPr>
              <w:widowControl w:val="0"/>
              <w:jc w:val="both"/>
            </w:pPr>
            <w:r w:rsidRPr="00C7791D">
              <w:lastRenderedPageBreak/>
              <w:t>12003</w:t>
            </w:r>
            <w:r w:rsidR="008A37F3" w:rsidRPr="00C7791D">
              <w:t> </w:t>
            </w:r>
            <w:r w:rsidRPr="00C7791D">
              <w:t>tūrisma un atpūtas iestāžu apbūve</w:t>
            </w:r>
          </w:p>
        </w:tc>
      </w:tr>
      <w:tr w:rsidR="004314BC" w:rsidRPr="00C7791D" w14:paraId="3ACCA4DC" w14:textId="77777777" w:rsidTr="00D7736C">
        <w:trPr>
          <w:trHeight w:val="60"/>
        </w:trPr>
        <w:tc>
          <w:tcPr>
            <w:tcW w:w="0" w:type="auto"/>
          </w:tcPr>
          <w:p w14:paraId="03ABFA0B" w14:textId="77777777" w:rsidR="00157EBB" w:rsidRPr="00C7791D" w:rsidRDefault="00157EBB" w:rsidP="00D7736C">
            <w:pPr>
              <w:widowControl w:val="0"/>
            </w:pPr>
            <w:r w:rsidRPr="00C7791D">
              <w:lastRenderedPageBreak/>
              <w:t>8</w:t>
            </w:r>
            <w:r w:rsidR="00744168" w:rsidRPr="00C7791D">
              <w:t>.</w:t>
            </w:r>
          </w:p>
        </w:tc>
        <w:tc>
          <w:tcPr>
            <w:tcW w:w="0" w:type="auto"/>
            <w:shd w:val="clear" w:color="auto" w:fill="auto"/>
            <w:hideMark/>
          </w:tcPr>
          <w:p w14:paraId="77A41BA9" w14:textId="77777777" w:rsidR="00157EBB" w:rsidRPr="00C7791D" w:rsidRDefault="00157EBB" w:rsidP="00D7736C">
            <w:pPr>
              <w:widowControl w:val="0"/>
              <w:jc w:val="both"/>
            </w:pPr>
            <w:r w:rsidRPr="00C7791D">
              <w:t>E-NDz-7</w:t>
            </w:r>
          </w:p>
        </w:tc>
        <w:tc>
          <w:tcPr>
            <w:tcW w:w="0" w:type="auto"/>
            <w:shd w:val="clear" w:color="auto" w:fill="auto"/>
            <w:hideMark/>
          </w:tcPr>
          <w:p w14:paraId="6DC60DEA" w14:textId="77777777" w:rsidR="008A37F3" w:rsidRPr="00C7791D" w:rsidRDefault="00157EBB" w:rsidP="00D7736C">
            <w:pPr>
              <w:widowControl w:val="0"/>
              <w:jc w:val="both"/>
            </w:pPr>
            <w:r w:rsidRPr="00C7791D">
              <w:t>Vieglas konstrukcijas</w:t>
            </w:r>
            <w:r w:rsidR="00744168" w:rsidRPr="00C7791D">
              <w:t xml:space="preserve"> </w:t>
            </w:r>
            <w:r w:rsidRPr="00C7791D">
              <w:t>īslaicīgas apmešanās ēkas;</w:t>
            </w:r>
          </w:p>
          <w:p w14:paraId="6210BD05" w14:textId="77777777" w:rsidR="00157EBB" w:rsidRPr="00C7791D" w:rsidRDefault="008A37F3" w:rsidP="00D7736C">
            <w:pPr>
              <w:widowControl w:val="0"/>
              <w:jc w:val="both"/>
            </w:pPr>
            <w:r w:rsidRPr="00C7791D">
              <w:t>v</w:t>
            </w:r>
            <w:r w:rsidR="00157EBB" w:rsidRPr="00C7791D">
              <w:t>ieglas konstrukcijas</w:t>
            </w:r>
            <w:r w:rsidR="00744168" w:rsidRPr="00C7791D">
              <w:t xml:space="preserve"> </w:t>
            </w:r>
            <w:r w:rsidR="00157EBB" w:rsidRPr="00C7791D">
              <w:t>īslaicīgas apmešanās telpu grupa</w:t>
            </w:r>
          </w:p>
        </w:tc>
        <w:tc>
          <w:tcPr>
            <w:tcW w:w="0" w:type="auto"/>
            <w:shd w:val="clear" w:color="auto" w:fill="auto"/>
            <w:hideMark/>
          </w:tcPr>
          <w:p w14:paraId="37306220" w14:textId="77777777" w:rsidR="00157EBB" w:rsidRPr="00C7791D" w:rsidRDefault="00157EBB" w:rsidP="00D7736C">
            <w:pPr>
              <w:widowControl w:val="0"/>
              <w:jc w:val="both"/>
            </w:pPr>
            <w:r w:rsidRPr="00C7791D">
              <w:t>Vieglas konstrukcijas vasaras sezonai paredzētas ēkas vai telpu grupas atpūtai – tūristu apmetnes, bērnu vai ģimeņu brīvdienu apmetnes un kempingi</w:t>
            </w:r>
            <w:r w:rsidR="008A37F3" w:rsidRPr="00C7791D">
              <w:t>.</w:t>
            </w:r>
          </w:p>
        </w:tc>
        <w:tc>
          <w:tcPr>
            <w:tcW w:w="0" w:type="auto"/>
            <w:shd w:val="clear" w:color="auto" w:fill="auto"/>
            <w:hideMark/>
          </w:tcPr>
          <w:p w14:paraId="56314263" w14:textId="77777777" w:rsidR="00157EBB" w:rsidRPr="00C7791D" w:rsidRDefault="00157EBB" w:rsidP="00D7736C">
            <w:pPr>
              <w:widowControl w:val="0"/>
              <w:jc w:val="both"/>
            </w:pPr>
            <w:r w:rsidRPr="00C7791D">
              <w:t>12003</w:t>
            </w:r>
            <w:r w:rsidR="008A37F3" w:rsidRPr="00C7791D">
              <w:t> </w:t>
            </w:r>
            <w:r w:rsidRPr="00C7791D">
              <w:t>tūrisma un atpūtas iestāžu apbūve</w:t>
            </w:r>
          </w:p>
        </w:tc>
      </w:tr>
      <w:tr w:rsidR="004314BC" w:rsidRPr="00C7791D" w14:paraId="60161861" w14:textId="77777777" w:rsidTr="00D7736C">
        <w:trPr>
          <w:trHeight w:val="1341"/>
        </w:trPr>
        <w:tc>
          <w:tcPr>
            <w:tcW w:w="0" w:type="auto"/>
          </w:tcPr>
          <w:p w14:paraId="57DD5E0B" w14:textId="77777777" w:rsidR="00157EBB" w:rsidRPr="00C7791D" w:rsidRDefault="00157EBB" w:rsidP="00D7736C">
            <w:pPr>
              <w:widowControl w:val="0"/>
            </w:pPr>
            <w:r w:rsidRPr="00C7791D">
              <w:t>9</w:t>
            </w:r>
            <w:r w:rsidR="00744168" w:rsidRPr="00C7791D">
              <w:t>.</w:t>
            </w:r>
          </w:p>
        </w:tc>
        <w:tc>
          <w:tcPr>
            <w:tcW w:w="0" w:type="auto"/>
            <w:shd w:val="clear" w:color="auto" w:fill="auto"/>
            <w:hideMark/>
          </w:tcPr>
          <w:p w14:paraId="626DA8D5" w14:textId="77777777" w:rsidR="00157EBB" w:rsidRPr="00C7791D" w:rsidRDefault="00157EBB" w:rsidP="00D7736C">
            <w:pPr>
              <w:widowControl w:val="0"/>
              <w:jc w:val="both"/>
            </w:pPr>
            <w:r w:rsidRPr="00C7791D">
              <w:t>E-NDz-8</w:t>
            </w:r>
          </w:p>
        </w:tc>
        <w:tc>
          <w:tcPr>
            <w:tcW w:w="0" w:type="auto"/>
            <w:shd w:val="clear" w:color="auto" w:fill="auto"/>
            <w:hideMark/>
          </w:tcPr>
          <w:p w14:paraId="23F2CF3E" w14:textId="77777777" w:rsidR="008A37F3" w:rsidRPr="00C7791D" w:rsidRDefault="00157EBB" w:rsidP="00D7736C">
            <w:pPr>
              <w:widowControl w:val="0"/>
              <w:jc w:val="both"/>
            </w:pPr>
            <w:r w:rsidRPr="00C7791D">
              <w:t>Biroju ēkas;</w:t>
            </w:r>
          </w:p>
          <w:p w14:paraId="35054B86" w14:textId="77777777" w:rsidR="00157EBB" w:rsidRPr="00C7791D" w:rsidRDefault="00157EBB" w:rsidP="00D7736C">
            <w:pPr>
              <w:widowControl w:val="0"/>
              <w:jc w:val="both"/>
            </w:pPr>
            <w:r w:rsidRPr="00C7791D">
              <w:t>biroja telpu grupa</w:t>
            </w:r>
          </w:p>
        </w:tc>
        <w:tc>
          <w:tcPr>
            <w:tcW w:w="0" w:type="auto"/>
            <w:shd w:val="clear" w:color="auto" w:fill="auto"/>
            <w:hideMark/>
          </w:tcPr>
          <w:p w14:paraId="272F30E4" w14:textId="77777777" w:rsidR="00157EBB" w:rsidRPr="00C7791D" w:rsidRDefault="00157EBB" w:rsidP="00D7736C">
            <w:pPr>
              <w:widowControl w:val="0"/>
              <w:jc w:val="both"/>
            </w:pPr>
            <w:r w:rsidRPr="00C7791D">
              <w:t>Ēkas un telpu grupas, kas tiek izmantotas darījumiem un dažādiem administratīvajiem mērķiem, tai skaitā bankas, pasta nodaļas, izdevniecības, radiostudijas, pašvaldību iestādes, valsts pārvaldes iestādes, uzņēmumu, iestāžu un citu organizāciju ēkas un telpu grupas, kā arī konferenču un kongresu centri, tiesu un parlamenta ēkas un telpu grupas</w:t>
            </w:r>
            <w:r w:rsidR="008A37F3" w:rsidRPr="00C7791D">
              <w:t>.</w:t>
            </w:r>
          </w:p>
        </w:tc>
        <w:tc>
          <w:tcPr>
            <w:tcW w:w="0" w:type="auto"/>
            <w:shd w:val="clear" w:color="auto" w:fill="auto"/>
            <w:hideMark/>
          </w:tcPr>
          <w:p w14:paraId="5873732B" w14:textId="77777777" w:rsidR="00157EBB" w:rsidRPr="00C7791D" w:rsidRDefault="00157EBB" w:rsidP="00D7736C">
            <w:pPr>
              <w:widowControl w:val="0"/>
              <w:jc w:val="both"/>
            </w:pPr>
            <w:r w:rsidRPr="00C7791D">
              <w:t>12001</w:t>
            </w:r>
            <w:r w:rsidR="008A37F3" w:rsidRPr="00C7791D">
              <w:t> </w:t>
            </w:r>
            <w:r w:rsidRPr="00C7791D">
              <w:t>biroju ēku apbūve</w:t>
            </w:r>
          </w:p>
        </w:tc>
      </w:tr>
      <w:tr w:rsidR="00EC38A1" w:rsidRPr="00C7791D" w14:paraId="3530DAAA" w14:textId="77777777" w:rsidTr="00D7736C">
        <w:trPr>
          <w:trHeight w:val="1544"/>
        </w:trPr>
        <w:tc>
          <w:tcPr>
            <w:tcW w:w="0" w:type="auto"/>
          </w:tcPr>
          <w:p w14:paraId="4AB22052" w14:textId="77777777" w:rsidR="00157EBB" w:rsidRPr="00C7791D" w:rsidRDefault="00157EBB" w:rsidP="00D7736C">
            <w:pPr>
              <w:widowControl w:val="0"/>
            </w:pPr>
            <w:r w:rsidRPr="00C7791D">
              <w:t>10</w:t>
            </w:r>
            <w:r w:rsidR="00744168" w:rsidRPr="00C7791D">
              <w:t>.</w:t>
            </w:r>
          </w:p>
        </w:tc>
        <w:tc>
          <w:tcPr>
            <w:tcW w:w="0" w:type="auto"/>
            <w:shd w:val="clear" w:color="auto" w:fill="auto"/>
            <w:hideMark/>
          </w:tcPr>
          <w:p w14:paraId="2E8ED6E3" w14:textId="77777777" w:rsidR="00157EBB" w:rsidRPr="00C7791D" w:rsidRDefault="00157EBB" w:rsidP="00D7736C">
            <w:pPr>
              <w:widowControl w:val="0"/>
              <w:jc w:val="both"/>
            </w:pPr>
            <w:r w:rsidRPr="00C7791D">
              <w:t>E-NDz-9</w:t>
            </w:r>
          </w:p>
        </w:tc>
        <w:tc>
          <w:tcPr>
            <w:tcW w:w="0" w:type="auto"/>
            <w:shd w:val="clear" w:color="auto" w:fill="auto"/>
            <w:hideMark/>
          </w:tcPr>
          <w:p w14:paraId="38D687ED" w14:textId="77777777" w:rsidR="008A37F3" w:rsidRPr="00C7791D" w:rsidRDefault="00157EBB" w:rsidP="00D7736C">
            <w:pPr>
              <w:widowControl w:val="0"/>
              <w:jc w:val="both"/>
            </w:pPr>
            <w:r w:rsidRPr="00C7791D">
              <w:t>Tirdzniecības un pakalpojumu ēkas;</w:t>
            </w:r>
          </w:p>
          <w:p w14:paraId="19295130" w14:textId="77777777" w:rsidR="00157EBB" w:rsidRPr="00C7791D" w:rsidRDefault="00157EBB" w:rsidP="00D7736C">
            <w:pPr>
              <w:widowControl w:val="0"/>
              <w:jc w:val="both"/>
            </w:pPr>
            <w:r w:rsidRPr="00C7791D">
              <w:t>tirdzniecības un pakalpojumu telpu grupa</w:t>
            </w:r>
          </w:p>
        </w:tc>
        <w:tc>
          <w:tcPr>
            <w:tcW w:w="0" w:type="auto"/>
            <w:shd w:val="clear" w:color="auto" w:fill="auto"/>
            <w:hideMark/>
          </w:tcPr>
          <w:p w14:paraId="611C59DB" w14:textId="77777777" w:rsidR="008A37F3" w:rsidRPr="00C7791D" w:rsidRDefault="00157EBB" w:rsidP="00D7736C">
            <w:pPr>
              <w:widowControl w:val="0"/>
              <w:jc w:val="both"/>
            </w:pPr>
            <w:r w:rsidRPr="00C7791D">
              <w:t xml:space="preserve">Vairumtirdzniecības un mazumtirdzniecības ēkas, piemēram, vairumtirdzniecības un mazumtirdzniecības centri, tirdzniecības bāzes, tirdzniecības centri, iepirkšanās centri, iepirkšanās parki, veikali, zāles, kas tiek izmantotas gadatirgiem, izsolēm un izstādēm, apjumtie </w:t>
            </w:r>
            <w:r w:rsidRPr="00C7791D">
              <w:lastRenderedPageBreak/>
              <w:t>tirgi vai tirgus paviljoni, atslēdznieka, juveliera, fotogrāfa, šuvēja, apavu labošanas, interneta u.c. pakalpojumu sniegšanas ēkas, skaistumkopšanas ēkas (frizētavas, solāriji, skaistumkopšanas saloni, ūdens procedūru saloni, ēkas, kurās sniedz mazgāšanās u.c. skaistumkopšanas pakalpojumus u.tml.), nomas punkti, lombardi, datorsaloni un to remonta darbnīcas, vispārēja tipa aptiekas, apbedīšanas biroji un aģentūras, tirdzniecības nojumes (segtie stendi), kioski, paviljoni.</w:t>
            </w:r>
          </w:p>
          <w:p w14:paraId="17B001F9" w14:textId="77777777" w:rsidR="00157EBB" w:rsidRPr="00C7791D" w:rsidRDefault="00157EBB" w:rsidP="00D7736C">
            <w:pPr>
              <w:widowControl w:val="0"/>
              <w:jc w:val="both"/>
            </w:pPr>
            <w:r w:rsidRPr="00C7791D">
              <w:t>Telpu grupas, kas pilda minētās funkcijas, kā arī telpu grupas, kas paredzētas pasūtījumu pieņemšanai vai pakalpojumu sniegšanai tirdzniecības centros u.c. līdzīgās ēkās.</w:t>
            </w:r>
          </w:p>
        </w:tc>
        <w:tc>
          <w:tcPr>
            <w:tcW w:w="0" w:type="auto"/>
            <w:shd w:val="clear" w:color="auto" w:fill="auto"/>
            <w:hideMark/>
          </w:tcPr>
          <w:p w14:paraId="56487802" w14:textId="6631DE93" w:rsidR="00157EBB" w:rsidRPr="00C7791D" w:rsidRDefault="00157EBB" w:rsidP="00D7736C">
            <w:pPr>
              <w:widowControl w:val="0"/>
              <w:jc w:val="both"/>
            </w:pPr>
            <w:r w:rsidRPr="00C7791D">
              <w:lastRenderedPageBreak/>
              <w:t>12002</w:t>
            </w:r>
            <w:r w:rsidR="008A37F3" w:rsidRPr="00C7791D">
              <w:t> </w:t>
            </w:r>
            <w:r w:rsidRPr="00C7791D">
              <w:t xml:space="preserve">tirdzniecības </w:t>
            </w:r>
            <w:r w:rsidR="004314BC">
              <w:t>un</w:t>
            </w:r>
            <w:r w:rsidRPr="00C7791D">
              <w:t xml:space="preserve"> pakalpojumu objektu apbūve</w:t>
            </w:r>
          </w:p>
        </w:tc>
      </w:tr>
      <w:tr w:rsidR="00EC38A1" w:rsidRPr="00C7791D" w14:paraId="5125EE54" w14:textId="77777777" w:rsidTr="00D7736C">
        <w:trPr>
          <w:trHeight w:val="889"/>
        </w:trPr>
        <w:tc>
          <w:tcPr>
            <w:tcW w:w="0" w:type="auto"/>
          </w:tcPr>
          <w:p w14:paraId="2E4181DA" w14:textId="77777777" w:rsidR="00157EBB" w:rsidRPr="00C7791D" w:rsidRDefault="00157EBB" w:rsidP="00D7736C">
            <w:pPr>
              <w:widowControl w:val="0"/>
            </w:pPr>
            <w:r w:rsidRPr="00C7791D">
              <w:t>11</w:t>
            </w:r>
            <w:r w:rsidR="00744168" w:rsidRPr="00C7791D">
              <w:t>.</w:t>
            </w:r>
          </w:p>
        </w:tc>
        <w:tc>
          <w:tcPr>
            <w:tcW w:w="0" w:type="auto"/>
            <w:shd w:val="clear" w:color="auto" w:fill="auto"/>
          </w:tcPr>
          <w:p w14:paraId="221F56B9" w14:textId="77777777" w:rsidR="00157EBB" w:rsidRPr="00C7791D" w:rsidRDefault="00157EBB" w:rsidP="00D7736C">
            <w:pPr>
              <w:widowControl w:val="0"/>
              <w:jc w:val="both"/>
            </w:pPr>
            <w:r w:rsidRPr="00C7791D">
              <w:t>E-NDz-10</w:t>
            </w:r>
          </w:p>
        </w:tc>
        <w:tc>
          <w:tcPr>
            <w:tcW w:w="0" w:type="auto"/>
            <w:shd w:val="clear" w:color="auto" w:fill="auto"/>
          </w:tcPr>
          <w:p w14:paraId="274EB879" w14:textId="77777777" w:rsidR="00157EBB" w:rsidRPr="00C7791D" w:rsidRDefault="00157EBB" w:rsidP="00D7736C">
            <w:pPr>
              <w:widowControl w:val="0"/>
              <w:jc w:val="both"/>
            </w:pPr>
            <w:r w:rsidRPr="00C7791D">
              <w:t>Kazino un citas azartspēļu zāļu ēkas un telpu grupas</w:t>
            </w:r>
          </w:p>
        </w:tc>
        <w:tc>
          <w:tcPr>
            <w:tcW w:w="0" w:type="auto"/>
            <w:shd w:val="clear" w:color="auto" w:fill="auto"/>
          </w:tcPr>
          <w:p w14:paraId="1207B574" w14:textId="77777777" w:rsidR="00157EBB" w:rsidRPr="00C7791D" w:rsidRDefault="00157EBB" w:rsidP="00D7736C">
            <w:pPr>
              <w:widowControl w:val="0"/>
              <w:jc w:val="both"/>
            </w:pPr>
            <w:r w:rsidRPr="00C7791D">
              <w:t>Kazino, azartspēļu zāles un telpu grupas</w:t>
            </w:r>
            <w:r w:rsidR="008A37F3" w:rsidRPr="00C7791D">
              <w:t>.</w:t>
            </w:r>
          </w:p>
        </w:tc>
        <w:tc>
          <w:tcPr>
            <w:tcW w:w="0" w:type="auto"/>
            <w:shd w:val="clear" w:color="auto" w:fill="auto"/>
          </w:tcPr>
          <w:p w14:paraId="4CC8DF28" w14:textId="2D5D8AA4" w:rsidR="00157EBB" w:rsidRPr="00C7791D" w:rsidRDefault="00157EBB" w:rsidP="00D7736C">
            <w:pPr>
              <w:widowControl w:val="0"/>
              <w:jc w:val="both"/>
            </w:pPr>
            <w:r w:rsidRPr="00C7791D">
              <w:t>12002</w:t>
            </w:r>
            <w:r w:rsidR="008A37F3" w:rsidRPr="00C7791D">
              <w:t> </w:t>
            </w:r>
            <w:r w:rsidRPr="00C7791D">
              <w:t xml:space="preserve">tirdzniecības </w:t>
            </w:r>
            <w:r w:rsidR="004314BC">
              <w:t>un</w:t>
            </w:r>
            <w:r w:rsidRPr="00C7791D">
              <w:t xml:space="preserve"> pakalpojumu objektu apbūve</w:t>
            </w:r>
          </w:p>
        </w:tc>
      </w:tr>
      <w:tr w:rsidR="00EC38A1" w:rsidRPr="00C7791D" w14:paraId="05F76734" w14:textId="77777777" w:rsidTr="00D7736C">
        <w:trPr>
          <w:trHeight w:val="60"/>
        </w:trPr>
        <w:tc>
          <w:tcPr>
            <w:tcW w:w="0" w:type="auto"/>
          </w:tcPr>
          <w:p w14:paraId="3734DC77" w14:textId="77777777" w:rsidR="00157EBB" w:rsidRPr="00C7791D" w:rsidRDefault="00157EBB" w:rsidP="00D7736C">
            <w:pPr>
              <w:widowControl w:val="0"/>
            </w:pPr>
            <w:r w:rsidRPr="00C7791D">
              <w:t>12</w:t>
            </w:r>
            <w:r w:rsidR="00744168" w:rsidRPr="00C7791D">
              <w:t>.</w:t>
            </w:r>
          </w:p>
        </w:tc>
        <w:tc>
          <w:tcPr>
            <w:tcW w:w="0" w:type="auto"/>
            <w:shd w:val="clear" w:color="auto" w:fill="auto"/>
          </w:tcPr>
          <w:p w14:paraId="01FA93CE" w14:textId="77777777" w:rsidR="00157EBB" w:rsidRPr="00C7791D" w:rsidRDefault="00157EBB" w:rsidP="00D7736C">
            <w:pPr>
              <w:widowControl w:val="0"/>
              <w:jc w:val="both"/>
            </w:pPr>
            <w:r w:rsidRPr="00C7791D">
              <w:t>E-NDz-11</w:t>
            </w:r>
          </w:p>
        </w:tc>
        <w:tc>
          <w:tcPr>
            <w:tcW w:w="0" w:type="auto"/>
            <w:shd w:val="clear" w:color="auto" w:fill="auto"/>
          </w:tcPr>
          <w:p w14:paraId="0504FFC2" w14:textId="77777777" w:rsidR="00157EBB" w:rsidRPr="00C7791D" w:rsidRDefault="00157EBB" w:rsidP="00D7736C">
            <w:pPr>
              <w:widowControl w:val="0"/>
              <w:jc w:val="both"/>
            </w:pPr>
            <w:r w:rsidRPr="00C7791D">
              <w:t>Degvielas uzpildes stacijas</w:t>
            </w:r>
          </w:p>
        </w:tc>
        <w:tc>
          <w:tcPr>
            <w:tcW w:w="0" w:type="auto"/>
            <w:shd w:val="clear" w:color="auto" w:fill="auto"/>
          </w:tcPr>
          <w:p w14:paraId="2BD4789E" w14:textId="77777777" w:rsidR="00157EBB" w:rsidRPr="00C7791D" w:rsidRDefault="00157EBB" w:rsidP="00D7736C">
            <w:pPr>
              <w:widowControl w:val="0"/>
              <w:jc w:val="both"/>
            </w:pPr>
            <w:r w:rsidRPr="00C7791D">
              <w:t>Ēkas, tai skaitā nojumes. Gan tās, kur degvielu tirgo, gan citas DUS (degvielas uzpildes stacijas), tai skaitā AGUS (auto gāzes uzpildes stacijas).</w:t>
            </w:r>
          </w:p>
        </w:tc>
        <w:tc>
          <w:tcPr>
            <w:tcW w:w="0" w:type="auto"/>
            <w:shd w:val="clear" w:color="auto" w:fill="auto"/>
          </w:tcPr>
          <w:p w14:paraId="11240648" w14:textId="789C8FDD" w:rsidR="00157EBB" w:rsidRPr="00C7791D" w:rsidRDefault="00157EBB" w:rsidP="00D7736C">
            <w:pPr>
              <w:widowControl w:val="0"/>
              <w:jc w:val="both"/>
            </w:pPr>
            <w:r w:rsidRPr="00C7791D">
              <w:t>12002</w:t>
            </w:r>
            <w:r w:rsidR="008A37F3" w:rsidRPr="00C7791D">
              <w:t> </w:t>
            </w:r>
            <w:r w:rsidRPr="00C7791D">
              <w:t>tirdzniecības un pakalpojumu objektu apbūve</w:t>
            </w:r>
            <w:r w:rsidR="008B7B71" w:rsidRPr="00C7791D">
              <w:t>;</w:t>
            </w:r>
          </w:p>
          <w:p w14:paraId="2E11A7ED" w14:textId="77777777" w:rsidR="00157EBB" w:rsidRPr="00C7791D" w:rsidRDefault="00157EBB" w:rsidP="00D7736C">
            <w:pPr>
              <w:widowControl w:val="0"/>
              <w:jc w:val="both"/>
            </w:pPr>
            <w:r w:rsidRPr="00C7791D">
              <w:t>12006</w:t>
            </w:r>
            <w:r w:rsidR="008A37F3" w:rsidRPr="00C7791D">
              <w:t> </w:t>
            </w:r>
            <w:r w:rsidRPr="00C7791D">
              <w:t>aizsardzības un drošības iestāžu apbūve</w:t>
            </w:r>
            <w:r w:rsidR="008B7B71" w:rsidRPr="00C7791D">
              <w:t>;</w:t>
            </w:r>
          </w:p>
          <w:p w14:paraId="7663EDEC" w14:textId="77777777" w:rsidR="00157EBB" w:rsidRPr="00C7791D" w:rsidRDefault="00157EBB" w:rsidP="00D7736C">
            <w:pPr>
              <w:widowControl w:val="0"/>
              <w:jc w:val="both"/>
            </w:pPr>
            <w:r w:rsidRPr="00C7791D">
              <w:t>14003</w:t>
            </w:r>
            <w:r w:rsidR="008A37F3" w:rsidRPr="00C7791D">
              <w:t> </w:t>
            </w:r>
            <w:r w:rsidRPr="00C7791D">
              <w:t>transporta apkalpojošā infrastruktūra</w:t>
            </w:r>
            <w:r w:rsidR="008B7B71" w:rsidRPr="00C7791D">
              <w:t>;</w:t>
            </w:r>
          </w:p>
          <w:p w14:paraId="72AB6F7B" w14:textId="77777777" w:rsidR="00157EBB" w:rsidRPr="00C7791D" w:rsidRDefault="00157EBB" w:rsidP="00D7736C">
            <w:pPr>
              <w:widowControl w:val="0"/>
              <w:jc w:val="both"/>
            </w:pPr>
            <w:r w:rsidRPr="00C7791D">
              <w:t>14004</w:t>
            </w:r>
            <w:r w:rsidR="008A37F3" w:rsidRPr="00C7791D">
              <w:t> </w:t>
            </w:r>
            <w:r w:rsidRPr="00C7791D">
              <w:t>noliktavu apbūve</w:t>
            </w:r>
            <w:r w:rsidR="008B7B71" w:rsidRPr="00C7791D">
              <w:t>;</w:t>
            </w:r>
          </w:p>
          <w:p w14:paraId="35E0A3C4" w14:textId="77777777" w:rsidR="00157EBB" w:rsidRPr="00C7791D" w:rsidRDefault="00157EBB" w:rsidP="00D7736C">
            <w:pPr>
              <w:widowControl w:val="0"/>
              <w:jc w:val="both"/>
            </w:pPr>
            <w:r w:rsidRPr="00C7791D">
              <w:t>14005</w:t>
            </w:r>
            <w:r w:rsidR="008A37F3" w:rsidRPr="00C7791D">
              <w:t> </w:t>
            </w:r>
            <w:r w:rsidRPr="00C7791D">
              <w:t xml:space="preserve">lidostu un ostu </w:t>
            </w:r>
            <w:r w:rsidRPr="00C7791D">
              <w:lastRenderedPageBreak/>
              <w:t>apbūve</w:t>
            </w:r>
          </w:p>
        </w:tc>
      </w:tr>
      <w:tr w:rsidR="004314BC" w:rsidRPr="00C7791D" w14:paraId="4B98DA1B" w14:textId="77777777" w:rsidTr="00D7736C">
        <w:trPr>
          <w:trHeight w:val="60"/>
        </w:trPr>
        <w:tc>
          <w:tcPr>
            <w:tcW w:w="0" w:type="auto"/>
          </w:tcPr>
          <w:p w14:paraId="7F3EF6ED" w14:textId="77777777" w:rsidR="00157EBB" w:rsidRPr="00C7791D" w:rsidRDefault="00157EBB" w:rsidP="00D7736C">
            <w:pPr>
              <w:widowControl w:val="0"/>
            </w:pPr>
            <w:r w:rsidRPr="00C7791D">
              <w:lastRenderedPageBreak/>
              <w:t>13</w:t>
            </w:r>
            <w:r w:rsidR="00744168" w:rsidRPr="00C7791D">
              <w:t>.</w:t>
            </w:r>
          </w:p>
        </w:tc>
        <w:tc>
          <w:tcPr>
            <w:tcW w:w="0" w:type="auto"/>
            <w:shd w:val="clear" w:color="auto" w:fill="auto"/>
          </w:tcPr>
          <w:p w14:paraId="2D93D56A" w14:textId="77777777" w:rsidR="00157EBB" w:rsidRPr="00C7791D" w:rsidRDefault="00157EBB" w:rsidP="00D7736C">
            <w:pPr>
              <w:widowControl w:val="0"/>
              <w:jc w:val="both"/>
            </w:pPr>
            <w:r w:rsidRPr="00C7791D">
              <w:t>E-NDz-12</w:t>
            </w:r>
          </w:p>
        </w:tc>
        <w:tc>
          <w:tcPr>
            <w:tcW w:w="0" w:type="auto"/>
            <w:shd w:val="clear" w:color="auto" w:fill="auto"/>
          </w:tcPr>
          <w:p w14:paraId="1B6F0BF7" w14:textId="77777777" w:rsidR="00157EBB" w:rsidRPr="00C7791D" w:rsidRDefault="00157EBB" w:rsidP="00D7736C">
            <w:pPr>
              <w:widowControl w:val="0"/>
              <w:jc w:val="both"/>
            </w:pPr>
            <w:r w:rsidRPr="00C7791D">
              <w:t>Stacijas, termināļi un citas līdzīgas publiskās transport</w:t>
            </w:r>
            <w:r w:rsidR="008A37F3" w:rsidRPr="00C7791D">
              <w:t>a ēkas</w:t>
            </w:r>
          </w:p>
        </w:tc>
        <w:tc>
          <w:tcPr>
            <w:tcW w:w="0" w:type="auto"/>
            <w:shd w:val="clear" w:color="auto" w:fill="auto"/>
          </w:tcPr>
          <w:p w14:paraId="0E2ACF03" w14:textId="77777777" w:rsidR="00157EBB" w:rsidRPr="00C7791D" w:rsidRDefault="00157EBB" w:rsidP="00D7736C">
            <w:pPr>
              <w:widowControl w:val="0"/>
              <w:jc w:val="both"/>
            </w:pPr>
            <w:r w:rsidRPr="00C7791D">
              <w:t>Pasažieru staciju ēkas un telpu grupas neatkarīgi no transporta veida, ostu termināļu ēkas (katra atsevišķa ēka) un telpu grupas, trošu ceļu un cēlējkrēslu stacijas ēkas.</w:t>
            </w:r>
          </w:p>
        </w:tc>
        <w:tc>
          <w:tcPr>
            <w:tcW w:w="0" w:type="auto"/>
            <w:shd w:val="clear" w:color="auto" w:fill="auto"/>
          </w:tcPr>
          <w:p w14:paraId="1B54561F" w14:textId="77777777" w:rsidR="00157EBB" w:rsidRPr="00C7791D" w:rsidRDefault="00157EBB" w:rsidP="00D7736C">
            <w:pPr>
              <w:widowControl w:val="0"/>
              <w:jc w:val="both"/>
            </w:pPr>
            <w:r w:rsidRPr="00C7791D">
              <w:t>14003</w:t>
            </w:r>
            <w:r w:rsidR="008A37F3" w:rsidRPr="00C7791D">
              <w:t> </w:t>
            </w:r>
            <w:r w:rsidRPr="00C7791D">
              <w:t>transporta apkalpojošā infrastruktūra</w:t>
            </w:r>
            <w:r w:rsidR="008B7B71" w:rsidRPr="00C7791D">
              <w:t>;</w:t>
            </w:r>
          </w:p>
          <w:p w14:paraId="0D78A74D" w14:textId="77777777" w:rsidR="00157EBB" w:rsidRPr="00C7791D" w:rsidRDefault="00157EBB" w:rsidP="00D7736C">
            <w:pPr>
              <w:widowControl w:val="0"/>
              <w:jc w:val="both"/>
            </w:pPr>
            <w:r w:rsidRPr="00C7791D">
              <w:t>14005</w:t>
            </w:r>
            <w:r w:rsidR="008A37F3" w:rsidRPr="00C7791D">
              <w:t> </w:t>
            </w:r>
            <w:r w:rsidRPr="00C7791D">
              <w:t>lidostu un ostu apbūve</w:t>
            </w:r>
            <w:r w:rsidR="008B7B71" w:rsidRPr="00C7791D">
              <w:t>;</w:t>
            </w:r>
          </w:p>
          <w:p w14:paraId="68B6E5C0" w14:textId="77777777" w:rsidR="00157EBB" w:rsidRPr="00C7791D" w:rsidRDefault="00157EBB" w:rsidP="00D7736C">
            <w:pPr>
              <w:widowControl w:val="0"/>
              <w:jc w:val="both"/>
            </w:pPr>
            <w:r w:rsidRPr="00C7791D">
              <w:t>12005</w:t>
            </w:r>
            <w:r w:rsidR="008A37F3" w:rsidRPr="00C7791D">
              <w:t> </w:t>
            </w:r>
            <w:r w:rsidRPr="00C7791D">
              <w:t>sporta būvju apbūve</w:t>
            </w:r>
          </w:p>
        </w:tc>
      </w:tr>
      <w:tr w:rsidR="004314BC" w:rsidRPr="00C7791D" w14:paraId="78F86A9B" w14:textId="77777777" w:rsidTr="00D7736C">
        <w:trPr>
          <w:trHeight w:val="60"/>
        </w:trPr>
        <w:tc>
          <w:tcPr>
            <w:tcW w:w="0" w:type="auto"/>
          </w:tcPr>
          <w:p w14:paraId="41F4121A" w14:textId="77777777" w:rsidR="00157EBB" w:rsidRPr="00C7791D" w:rsidRDefault="00157EBB" w:rsidP="00D7736C">
            <w:pPr>
              <w:widowControl w:val="0"/>
            </w:pPr>
            <w:r w:rsidRPr="00C7791D">
              <w:t>14</w:t>
            </w:r>
            <w:r w:rsidR="00744168" w:rsidRPr="00C7791D">
              <w:t>.</w:t>
            </w:r>
          </w:p>
        </w:tc>
        <w:tc>
          <w:tcPr>
            <w:tcW w:w="0" w:type="auto"/>
            <w:shd w:val="clear" w:color="auto" w:fill="auto"/>
          </w:tcPr>
          <w:p w14:paraId="4B67568C" w14:textId="77777777" w:rsidR="00157EBB" w:rsidRPr="00C7791D" w:rsidRDefault="00157EBB" w:rsidP="00D7736C">
            <w:pPr>
              <w:widowControl w:val="0"/>
              <w:jc w:val="both"/>
            </w:pPr>
            <w:r w:rsidRPr="00C7791D">
              <w:t>E-NDz-13</w:t>
            </w:r>
          </w:p>
        </w:tc>
        <w:tc>
          <w:tcPr>
            <w:tcW w:w="0" w:type="auto"/>
            <w:shd w:val="clear" w:color="auto" w:fill="auto"/>
          </w:tcPr>
          <w:p w14:paraId="5670104D" w14:textId="77777777" w:rsidR="00157EBB" w:rsidRPr="00C7791D" w:rsidRDefault="00157EBB" w:rsidP="00D7736C">
            <w:pPr>
              <w:widowControl w:val="0"/>
              <w:jc w:val="both"/>
            </w:pPr>
            <w:r w:rsidRPr="00C7791D">
              <w:t>Sabiedriskā transporta nojumes</w:t>
            </w:r>
          </w:p>
        </w:tc>
        <w:tc>
          <w:tcPr>
            <w:tcW w:w="0" w:type="auto"/>
            <w:shd w:val="clear" w:color="auto" w:fill="auto"/>
          </w:tcPr>
          <w:p w14:paraId="242E32D7" w14:textId="77777777" w:rsidR="00157EBB" w:rsidRPr="00C7791D" w:rsidRDefault="00157EBB" w:rsidP="00D7736C">
            <w:pPr>
              <w:widowControl w:val="0"/>
              <w:jc w:val="both"/>
            </w:pPr>
            <w:r w:rsidRPr="00C7791D">
              <w:t>Transporta pieturu nojumes neatkarīgi no transporta veida</w:t>
            </w:r>
            <w:r w:rsidR="008A37F3" w:rsidRPr="00C7791D">
              <w:t>.</w:t>
            </w:r>
          </w:p>
        </w:tc>
        <w:tc>
          <w:tcPr>
            <w:tcW w:w="0" w:type="auto"/>
            <w:shd w:val="clear" w:color="auto" w:fill="auto"/>
          </w:tcPr>
          <w:p w14:paraId="1B6125EB" w14:textId="77777777" w:rsidR="00157EBB" w:rsidRPr="00C7791D" w:rsidRDefault="00157EBB" w:rsidP="00D7736C">
            <w:pPr>
              <w:widowControl w:val="0"/>
              <w:jc w:val="both"/>
            </w:pPr>
            <w:r w:rsidRPr="00C7791D">
              <w:t>Visi teri</w:t>
            </w:r>
            <w:r w:rsidR="00A86159" w:rsidRPr="00C7791D">
              <w:t>torijas izmantošanas veidu kodi</w:t>
            </w:r>
          </w:p>
        </w:tc>
      </w:tr>
      <w:tr w:rsidR="004314BC" w:rsidRPr="00C7791D" w14:paraId="48247921" w14:textId="77777777" w:rsidTr="00D7736C">
        <w:trPr>
          <w:trHeight w:val="60"/>
        </w:trPr>
        <w:tc>
          <w:tcPr>
            <w:tcW w:w="0" w:type="auto"/>
          </w:tcPr>
          <w:p w14:paraId="6D1EAC06" w14:textId="77777777" w:rsidR="00157EBB" w:rsidRPr="00C7791D" w:rsidRDefault="00157EBB" w:rsidP="00D7736C">
            <w:pPr>
              <w:widowControl w:val="0"/>
            </w:pPr>
            <w:r w:rsidRPr="00C7791D">
              <w:t>15</w:t>
            </w:r>
            <w:r w:rsidR="00744168" w:rsidRPr="00C7791D">
              <w:t>.</w:t>
            </w:r>
          </w:p>
        </w:tc>
        <w:tc>
          <w:tcPr>
            <w:tcW w:w="0" w:type="auto"/>
            <w:shd w:val="clear" w:color="auto" w:fill="auto"/>
          </w:tcPr>
          <w:p w14:paraId="4CBA5BCA" w14:textId="77777777" w:rsidR="00157EBB" w:rsidRPr="00C7791D" w:rsidRDefault="00157EBB" w:rsidP="00D7736C">
            <w:pPr>
              <w:widowControl w:val="0"/>
              <w:jc w:val="both"/>
            </w:pPr>
            <w:r w:rsidRPr="00C7791D">
              <w:t>E-NDz-14</w:t>
            </w:r>
          </w:p>
        </w:tc>
        <w:tc>
          <w:tcPr>
            <w:tcW w:w="0" w:type="auto"/>
            <w:shd w:val="clear" w:color="auto" w:fill="auto"/>
          </w:tcPr>
          <w:p w14:paraId="246026BB" w14:textId="3A9D3316" w:rsidR="00157EBB" w:rsidRPr="00C7791D" w:rsidRDefault="00157EBB" w:rsidP="00D7736C">
            <w:pPr>
              <w:widowControl w:val="0"/>
              <w:jc w:val="both"/>
            </w:pPr>
            <w:r w:rsidRPr="00C7791D">
              <w:t>Aviācijas, kuģniecības un d</w:t>
            </w:r>
            <w:r w:rsidR="008A37F3" w:rsidRPr="00C7791D">
              <w:t>zelzceļa apkopes</w:t>
            </w:r>
            <w:r w:rsidR="00323857">
              <w:t xml:space="preserve"> ēkas</w:t>
            </w:r>
            <w:r w:rsidR="008A37F3" w:rsidRPr="00C7791D">
              <w:t xml:space="preserve"> un datu centri</w:t>
            </w:r>
          </w:p>
        </w:tc>
        <w:tc>
          <w:tcPr>
            <w:tcW w:w="0" w:type="auto"/>
            <w:shd w:val="clear" w:color="auto" w:fill="auto"/>
          </w:tcPr>
          <w:p w14:paraId="17BA9F50" w14:textId="1CB5B0D0" w:rsidR="00157EBB" w:rsidRPr="00C7791D" w:rsidRDefault="00157EBB" w:rsidP="00D7736C">
            <w:pPr>
              <w:widowControl w:val="0"/>
              <w:jc w:val="both"/>
            </w:pPr>
            <w:r w:rsidRPr="00C7791D">
              <w:t>Lidmašīnu angāri, dzelzceļa apkopes ēkas, bāku un signālposteņu ēkas, lokomotīvju un vagonu depo, televīzijas pārraides ēkas, datu centri, datu pārraides iekārtu ēkas, gaisa satiksmes un kuģu satiksmes vadības ēkas, doki.</w:t>
            </w:r>
          </w:p>
        </w:tc>
        <w:tc>
          <w:tcPr>
            <w:tcW w:w="0" w:type="auto"/>
            <w:shd w:val="clear" w:color="auto" w:fill="auto"/>
          </w:tcPr>
          <w:p w14:paraId="6D7E8F8F" w14:textId="77777777" w:rsidR="00157EBB" w:rsidRPr="00C7791D" w:rsidRDefault="00157EBB" w:rsidP="00D7736C">
            <w:pPr>
              <w:widowControl w:val="0"/>
              <w:jc w:val="both"/>
            </w:pPr>
            <w:r w:rsidRPr="00C7791D">
              <w:t>14001</w:t>
            </w:r>
            <w:r w:rsidR="008A37F3" w:rsidRPr="00C7791D">
              <w:t> </w:t>
            </w:r>
            <w:r w:rsidRPr="00C7791D">
              <w:t>inženiertehniskā infrastruktūra</w:t>
            </w:r>
            <w:r w:rsidR="008B7B71" w:rsidRPr="00C7791D">
              <w:t>;</w:t>
            </w:r>
          </w:p>
          <w:p w14:paraId="2B565670" w14:textId="77777777" w:rsidR="00157EBB" w:rsidRPr="00C7791D" w:rsidRDefault="00157EBB" w:rsidP="00D7736C">
            <w:pPr>
              <w:widowControl w:val="0"/>
              <w:jc w:val="both"/>
            </w:pPr>
            <w:r w:rsidRPr="00C7791D">
              <w:t>14003</w:t>
            </w:r>
            <w:r w:rsidR="008A37F3" w:rsidRPr="00C7791D">
              <w:t> </w:t>
            </w:r>
            <w:r w:rsidRPr="00C7791D">
              <w:t>transporta apkalpojošā infrastruktūra</w:t>
            </w:r>
            <w:r w:rsidR="008B7B71" w:rsidRPr="00C7791D">
              <w:t>;</w:t>
            </w:r>
          </w:p>
          <w:p w14:paraId="2A3ED956" w14:textId="77777777" w:rsidR="00157EBB" w:rsidRPr="00C7791D" w:rsidRDefault="00157EBB" w:rsidP="00D7736C">
            <w:pPr>
              <w:widowControl w:val="0"/>
              <w:jc w:val="both"/>
            </w:pPr>
            <w:r w:rsidRPr="00C7791D">
              <w:t>14005</w:t>
            </w:r>
            <w:r w:rsidR="008A37F3" w:rsidRPr="00C7791D">
              <w:t> </w:t>
            </w:r>
            <w:r w:rsidRPr="00C7791D">
              <w:t>lidostu un ostu apbūve</w:t>
            </w:r>
          </w:p>
        </w:tc>
      </w:tr>
      <w:tr w:rsidR="00EC38A1" w:rsidRPr="00C7791D" w14:paraId="6A5B6DC2" w14:textId="77777777" w:rsidTr="00D7736C">
        <w:trPr>
          <w:trHeight w:val="60"/>
        </w:trPr>
        <w:tc>
          <w:tcPr>
            <w:tcW w:w="0" w:type="auto"/>
          </w:tcPr>
          <w:p w14:paraId="3A47CC5E" w14:textId="77777777" w:rsidR="00157EBB" w:rsidRPr="00C7791D" w:rsidRDefault="00157EBB" w:rsidP="00D7736C">
            <w:pPr>
              <w:widowControl w:val="0"/>
            </w:pPr>
            <w:r w:rsidRPr="00C7791D">
              <w:t>16</w:t>
            </w:r>
            <w:r w:rsidR="00744168" w:rsidRPr="00C7791D">
              <w:t>.</w:t>
            </w:r>
          </w:p>
        </w:tc>
        <w:tc>
          <w:tcPr>
            <w:tcW w:w="0" w:type="auto"/>
            <w:shd w:val="clear" w:color="auto" w:fill="auto"/>
            <w:hideMark/>
          </w:tcPr>
          <w:p w14:paraId="6F7802C5" w14:textId="77777777" w:rsidR="00157EBB" w:rsidRPr="00C7791D" w:rsidRDefault="00157EBB" w:rsidP="00D7736C">
            <w:pPr>
              <w:widowControl w:val="0"/>
              <w:jc w:val="both"/>
            </w:pPr>
            <w:r w:rsidRPr="00C7791D">
              <w:t>E-NDz-15</w:t>
            </w:r>
          </w:p>
        </w:tc>
        <w:tc>
          <w:tcPr>
            <w:tcW w:w="0" w:type="auto"/>
            <w:shd w:val="clear" w:color="auto" w:fill="auto"/>
            <w:hideMark/>
          </w:tcPr>
          <w:p w14:paraId="6A0F2A7D" w14:textId="77777777" w:rsidR="008A37F3" w:rsidRPr="00C7791D" w:rsidRDefault="00157EBB" w:rsidP="00D7736C">
            <w:pPr>
              <w:widowControl w:val="0"/>
              <w:jc w:val="both"/>
            </w:pPr>
            <w:r w:rsidRPr="00C7791D">
              <w:t>Garāžu ēkas;</w:t>
            </w:r>
          </w:p>
          <w:p w14:paraId="62DDDF0A" w14:textId="77777777" w:rsidR="00157EBB" w:rsidRPr="00C7791D" w:rsidRDefault="00157EBB" w:rsidP="00D7736C">
            <w:pPr>
              <w:widowControl w:val="0"/>
              <w:jc w:val="both"/>
            </w:pPr>
            <w:r w:rsidRPr="00C7791D">
              <w:t>garāžas telpu grupa</w:t>
            </w:r>
          </w:p>
        </w:tc>
        <w:tc>
          <w:tcPr>
            <w:tcW w:w="0" w:type="auto"/>
            <w:shd w:val="clear" w:color="auto" w:fill="auto"/>
            <w:hideMark/>
          </w:tcPr>
          <w:p w14:paraId="74C27678" w14:textId="77777777" w:rsidR="00157EBB" w:rsidRPr="00C7791D" w:rsidRDefault="00157EBB" w:rsidP="00D7736C">
            <w:pPr>
              <w:widowControl w:val="0"/>
              <w:jc w:val="both"/>
            </w:pPr>
            <w:r w:rsidRPr="00C7791D">
              <w:t>Virszemes vai apakšzemes garāžu ēkas un telpu grupas, apjumtas transportlīdzekļu (auto, velosipēdu, laivu (eliņi) un citas tehnikas) novietnes (nojumes) un garāžas (gan ēkas, gan telpu grupas), lauksaimniecības tehnikas garāžas, tai skaitā individuālās garāžas viensētās.</w:t>
            </w:r>
          </w:p>
        </w:tc>
        <w:tc>
          <w:tcPr>
            <w:tcW w:w="0" w:type="auto"/>
            <w:shd w:val="clear" w:color="auto" w:fill="auto"/>
            <w:hideMark/>
          </w:tcPr>
          <w:p w14:paraId="3420D36B" w14:textId="766E0289" w:rsidR="00E42DDA" w:rsidRPr="00EA04FB" w:rsidRDefault="00313294" w:rsidP="00D7736C">
            <w:pPr>
              <w:widowControl w:val="0"/>
              <w:jc w:val="both"/>
            </w:pPr>
            <w:r w:rsidRPr="00EA04FB">
              <w:t>Visi teritorijas izmantošanas veidi</w:t>
            </w:r>
            <w:r w:rsidR="004314BC">
              <w:t>,</w:t>
            </w:r>
            <w:r w:rsidRPr="00EA04FB">
              <w:t xml:space="preserve"> izņemot 21002 – mežs īpaši aizsargājamās dabas teritorijās un 24002 –</w:t>
            </w:r>
            <w:r w:rsidR="00CA4766" w:rsidRPr="00EA04FB">
              <w:t xml:space="preserve"> p</w:t>
            </w:r>
            <w:r w:rsidRPr="00EA04FB">
              <w:t xml:space="preserve">ubliskā </w:t>
            </w:r>
            <w:r w:rsidR="00582B62">
              <w:t>ārtelpa</w:t>
            </w:r>
            <w:r w:rsidRPr="00EA04FB">
              <w:t xml:space="preserve"> (bez labiekārtojuma)</w:t>
            </w:r>
          </w:p>
        </w:tc>
      </w:tr>
      <w:tr w:rsidR="00EC38A1" w:rsidRPr="00C7791D" w14:paraId="24B6818D" w14:textId="77777777" w:rsidTr="00D7736C">
        <w:trPr>
          <w:trHeight w:val="1266"/>
        </w:trPr>
        <w:tc>
          <w:tcPr>
            <w:tcW w:w="0" w:type="auto"/>
          </w:tcPr>
          <w:p w14:paraId="508EAD07" w14:textId="77777777" w:rsidR="00157EBB" w:rsidRPr="00C7791D" w:rsidRDefault="00157EBB" w:rsidP="00D7736C">
            <w:pPr>
              <w:widowControl w:val="0"/>
            </w:pPr>
            <w:r w:rsidRPr="00C7791D">
              <w:t>17</w:t>
            </w:r>
            <w:r w:rsidR="00744168" w:rsidRPr="00C7791D">
              <w:t>.</w:t>
            </w:r>
          </w:p>
        </w:tc>
        <w:tc>
          <w:tcPr>
            <w:tcW w:w="0" w:type="auto"/>
            <w:shd w:val="clear" w:color="auto" w:fill="auto"/>
            <w:hideMark/>
          </w:tcPr>
          <w:p w14:paraId="0C90C18F" w14:textId="77777777" w:rsidR="00157EBB" w:rsidRPr="00C7791D" w:rsidRDefault="00157EBB" w:rsidP="00D7736C">
            <w:pPr>
              <w:widowControl w:val="0"/>
              <w:jc w:val="both"/>
            </w:pPr>
            <w:r w:rsidRPr="00C7791D">
              <w:t>E-NDz-16</w:t>
            </w:r>
          </w:p>
        </w:tc>
        <w:tc>
          <w:tcPr>
            <w:tcW w:w="0" w:type="auto"/>
            <w:shd w:val="clear" w:color="auto" w:fill="auto"/>
            <w:hideMark/>
          </w:tcPr>
          <w:p w14:paraId="285E4086" w14:textId="77777777" w:rsidR="008A37F3" w:rsidRPr="00C7791D" w:rsidRDefault="00157EBB" w:rsidP="00D7736C">
            <w:pPr>
              <w:widowControl w:val="0"/>
              <w:jc w:val="both"/>
            </w:pPr>
            <w:r w:rsidRPr="00C7791D">
              <w:t>Rūpnieciskās ražošanas ēkas;</w:t>
            </w:r>
          </w:p>
          <w:p w14:paraId="42DE29A6" w14:textId="77777777" w:rsidR="00157EBB" w:rsidRPr="00C7791D" w:rsidRDefault="00157EBB" w:rsidP="00D7736C">
            <w:pPr>
              <w:widowControl w:val="0"/>
              <w:jc w:val="both"/>
            </w:pPr>
            <w:r w:rsidRPr="00C7791D">
              <w:t>rūpnieciskās ražošanas telpu grupa</w:t>
            </w:r>
          </w:p>
        </w:tc>
        <w:tc>
          <w:tcPr>
            <w:tcW w:w="0" w:type="auto"/>
            <w:shd w:val="clear" w:color="auto" w:fill="auto"/>
            <w:hideMark/>
          </w:tcPr>
          <w:p w14:paraId="5FF09E65" w14:textId="77777777" w:rsidR="00157EBB" w:rsidRPr="00C7791D" w:rsidRDefault="00157EBB" w:rsidP="00D7736C">
            <w:pPr>
              <w:widowControl w:val="0"/>
              <w:jc w:val="both"/>
            </w:pPr>
            <w:r w:rsidRPr="00C7791D">
              <w:t xml:space="preserve">Ēkas un telpu grupas, kas tiek izmantotas rūpnieciskai ražošanai, piemēram, rūpnīcas, darbnīcas, fabrikas, kautuves, alus brūži, katlumājas un koģenerācijas staciju ēkas, kokzāģētavas, pienotavas, </w:t>
            </w:r>
            <w:r w:rsidRPr="00C7791D">
              <w:lastRenderedPageBreak/>
              <w:t>sierotavas.</w:t>
            </w:r>
          </w:p>
        </w:tc>
        <w:tc>
          <w:tcPr>
            <w:tcW w:w="0" w:type="auto"/>
            <w:shd w:val="clear" w:color="auto" w:fill="auto"/>
            <w:hideMark/>
          </w:tcPr>
          <w:p w14:paraId="2CF96168" w14:textId="77777777" w:rsidR="008A37F3" w:rsidRPr="00C7791D" w:rsidRDefault="00157EBB" w:rsidP="00D7736C">
            <w:pPr>
              <w:widowControl w:val="0"/>
              <w:jc w:val="both"/>
            </w:pPr>
            <w:r w:rsidRPr="00C7791D">
              <w:lastRenderedPageBreak/>
              <w:t>13001</w:t>
            </w:r>
            <w:r w:rsidR="008A37F3" w:rsidRPr="00C7791D">
              <w:t> </w:t>
            </w:r>
            <w:r w:rsidRPr="00C7791D">
              <w:t>vieglās rūpniecības uzņēmumu apbūve</w:t>
            </w:r>
            <w:r w:rsidR="008B7B71" w:rsidRPr="00C7791D">
              <w:t>;</w:t>
            </w:r>
          </w:p>
          <w:p w14:paraId="761AAF04" w14:textId="77777777" w:rsidR="00157EBB" w:rsidRPr="00C7791D" w:rsidRDefault="00157EBB" w:rsidP="00D7736C">
            <w:pPr>
              <w:widowControl w:val="0"/>
              <w:jc w:val="both"/>
            </w:pPr>
            <w:r w:rsidRPr="00C7791D">
              <w:t>13002</w:t>
            </w:r>
            <w:r w:rsidR="008A37F3" w:rsidRPr="00C7791D">
              <w:t> </w:t>
            </w:r>
            <w:r w:rsidRPr="00C7791D">
              <w:t>smagās rūpniecības un pirmapstrādes uzņēmumu apbūve</w:t>
            </w:r>
            <w:r w:rsidR="008B7B71" w:rsidRPr="00C7791D">
              <w:t>;</w:t>
            </w:r>
          </w:p>
          <w:p w14:paraId="78B91D4B" w14:textId="77777777" w:rsidR="008A37F3" w:rsidRPr="00C7791D" w:rsidRDefault="00157EBB" w:rsidP="00D7736C">
            <w:pPr>
              <w:widowControl w:val="0"/>
              <w:jc w:val="both"/>
            </w:pPr>
            <w:r w:rsidRPr="00C7791D">
              <w:t>13003</w:t>
            </w:r>
            <w:r w:rsidR="008A37F3" w:rsidRPr="00C7791D">
              <w:t> </w:t>
            </w:r>
            <w:r w:rsidRPr="00C7791D">
              <w:t>lauksaimnieciskās ražošanas uzņēmumu apbūve</w:t>
            </w:r>
            <w:r w:rsidR="008B7B71" w:rsidRPr="00C7791D">
              <w:t>;</w:t>
            </w:r>
          </w:p>
          <w:p w14:paraId="70A5B55D" w14:textId="77777777" w:rsidR="008A37F3" w:rsidRPr="00C7791D" w:rsidRDefault="00157EBB" w:rsidP="00D7736C">
            <w:pPr>
              <w:widowControl w:val="0"/>
              <w:jc w:val="both"/>
            </w:pPr>
            <w:r w:rsidRPr="00C7791D">
              <w:t>13004</w:t>
            </w:r>
            <w:r w:rsidR="008A37F3" w:rsidRPr="00C7791D">
              <w:t> </w:t>
            </w:r>
            <w:r w:rsidRPr="00C7791D">
              <w:t>derīgo izrakteņu ieguve</w:t>
            </w:r>
            <w:r w:rsidR="008B7B71" w:rsidRPr="00C7791D">
              <w:t>;</w:t>
            </w:r>
          </w:p>
          <w:p w14:paraId="202B9903" w14:textId="77777777" w:rsidR="008A37F3" w:rsidRPr="00C7791D" w:rsidRDefault="00157EBB" w:rsidP="00D7736C">
            <w:pPr>
              <w:widowControl w:val="0"/>
              <w:jc w:val="both"/>
            </w:pPr>
            <w:r w:rsidRPr="00C7791D">
              <w:t>13005</w:t>
            </w:r>
            <w:r w:rsidR="008A37F3" w:rsidRPr="00C7791D">
              <w:t> a</w:t>
            </w:r>
            <w:r w:rsidRPr="00C7791D">
              <w:t xml:space="preserve">tkritumu </w:t>
            </w:r>
            <w:r w:rsidRPr="00C7791D">
              <w:lastRenderedPageBreak/>
              <w:t>apsaimniekošanas un pārstrādes uzņēmumu apbūve</w:t>
            </w:r>
            <w:r w:rsidR="008B7B71" w:rsidRPr="00C7791D">
              <w:t>;</w:t>
            </w:r>
          </w:p>
          <w:p w14:paraId="4399D50B" w14:textId="77777777" w:rsidR="00157EBB" w:rsidRPr="00C7791D" w:rsidRDefault="00157EBB" w:rsidP="00D7736C">
            <w:pPr>
              <w:widowControl w:val="0"/>
              <w:jc w:val="both"/>
            </w:pPr>
            <w:r w:rsidRPr="00C7791D">
              <w:t>14006</w:t>
            </w:r>
            <w:r w:rsidR="008A37F3" w:rsidRPr="00C7791D">
              <w:t> </w:t>
            </w:r>
            <w:r w:rsidRPr="00C7791D">
              <w:t>energoapgādes uzņēmumu apbūve</w:t>
            </w:r>
            <w:r w:rsidR="008B7B71" w:rsidRPr="00C7791D">
              <w:t>;</w:t>
            </w:r>
          </w:p>
          <w:p w14:paraId="7F8ECF60" w14:textId="61CB63A1" w:rsidR="00157EBB" w:rsidRPr="00C7791D" w:rsidRDefault="00157EBB" w:rsidP="00D7736C">
            <w:pPr>
              <w:widowControl w:val="0"/>
              <w:jc w:val="both"/>
            </w:pPr>
            <w:r w:rsidRPr="00C7791D">
              <w:t>22001</w:t>
            </w:r>
            <w:r w:rsidR="008A37F3" w:rsidRPr="00C7791D">
              <w:t> </w:t>
            </w:r>
            <w:r w:rsidRPr="00C7791D">
              <w:t>lauksaimniecisk</w:t>
            </w:r>
            <w:r w:rsidR="00582B62">
              <w:t>a</w:t>
            </w:r>
            <w:r w:rsidRPr="00C7791D">
              <w:t xml:space="preserve"> izmantošana</w:t>
            </w:r>
          </w:p>
        </w:tc>
      </w:tr>
      <w:tr w:rsidR="00EC38A1" w:rsidRPr="00C7791D" w14:paraId="6415BF52" w14:textId="77777777" w:rsidTr="00D7736C">
        <w:trPr>
          <w:trHeight w:val="1201"/>
        </w:trPr>
        <w:tc>
          <w:tcPr>
            <w:tcW w:w="0" w:type="auto"/>
          </w:tcPr>
          <w:p w14:paraId="0894B274" w14:textId="77777777" w:rsidR="00157EBB" w:rsidRPr="00C7791D" w:rsidRDefault="00157EBB" w:rsidP="00D7736C">
            <w:pPr>
              <w:widowControl w:val="0"/>
            </w:pPr>
            <w:r w:rsidRPr="00C7791D">
              <w:lastRenderedPageBreak/>
              <w:t>18</w:t>
            </w:r>
            <w:r w:rsidR="00744168" w:rsidRPr="00C7791D">
              <w:t>.</w:t>
            </w:r>
          </w:p>
        </w:tc>
        <w:tc>
          <w:tcPr>
            <w:tcW w:w="0" w:type="auto"/>
            <w:shd w:val="clear" w:color="auto" w:fill="auto"/>
          </w:tcPr>
          <w:p w14:paraId="4B8EB068" w14:textId="77777777" w:rsidR="00157EBB" w:rsidRPr="00C7791D" w:rsidRDefault="00157EBB" w:rsidP="00D7736C">
            <w:pPr>
              <w:widowControl w:val="0"/>
              <w:jc w:val="both"/>
            </w:pPr>
            <w:r w:rsidRPr="00C7791D">
              <w:t>E-NDz-17</w:t>
            </w:r>
          </w:p>
        </w:tc>
        <w:tc>
          <w:tcPr>
            <w:tcW w:w="0" w:type="auto"/>
            <w:shd w:val="clear" w:color="auto" w:fill="auto"/>
          </w:tcPr>
          <w:p w14:paraId="3C125C53" w14:textId="77777777" w:rsidR="00157EBB" w:rsidRPr="00C7791D" w:rsidRDefault="00157EBB" w:rsidP="00D7736C">
            <w:pPr>
              <w:widowControl w:val="0"/>
              <w:jc w:val="both"/>
            </w:pPr>
            <w:r w:rsidRPr="00C7791D">
              <w:t>Servisa un apkopes ēkas; servisa un apkopes telpu grupa</w:t>
            </w:r>
          </w:p>
        </w:tc>
        <w:tc>
          <w:tcPr>
            <w:tcW w:w="0" w:type="auto"/>
            <w:shd w:val="clear" w:color="auto" w:fill="auto"/>
          </w:tcPr>
          <w:p w14:paraId="276CAE20" w14:textId="77777777" w:rsidR="00157EBB" w:rsidRPr="00C7791D" w:rsidRDefault="00157EBB" w:rsidP="00D7736C">
            <w:pPr>
              <w:widowControl w:val="0"/>
              <w:jc w:val="both"/>
            </w:pPr>
            <w:r w:rsidRPr="00C7791D">
              <w:t xml:space="preserve">Mehānisko transportlīdzekļu remontdarbnīcas (autoservisa uzņēmumi), automazgātavas (tai skaitā pašapkalpošanās automazgātavas), ķīmiskās tīrītavas. </w:t>
            </w:r>
          </w:p>
        </w:tc>
        <w:tc>
          <w:tcPr>
            <w:tcW w:w="0" w:type="auto"/>
            <w:shd w:val="clear" w:color="auto" w:fill="auto"/>
          </w:tcPr>
          <w:p w14:paraId="0F60D087" w14:textId="4B6136CB" w:rsidR="00157EBB" w:rsidRPr="00C7791D" w:rsidRDefault="00157EBB" w:rsidP="00D7736C">
            <w:pPr>
              <w:widowControl w:val="0"/>
              <w:jc w:val="both"/>
            </w:pPr>
            <w:r w:rsidRPr="00C7791D">
              <w:t>12002</w:t>
            </w:r>
            <w:r w:rsidR="00A86159" w:rsidRPr="00C7791D">
              <w:t> </w:t>
            </w:r>
            <w:r w:rsidRPr="00C7791D">
              <w:t>tirdzniecības un pakalpojumu objektu apbūve</w:t>
            </w:r>
          </w:p>
          <w:p w14:paraId="17885446" w14:textId="604A061C" w:rsidR="007D33EA" w:rsidRPr="00C7791D" w:rsidRDefault="007D33EA" w:rsidP="00D7736C">
            <w:pPr>
              <w:widowControl w:val="0"/>
              <w:jc w:val="both"/>
            </w:pPr>
            <w:r w:rsidRPr="00C7791D">
              <w:t>14003 transporta apkalpojošā infrastruktūra</w:t>
            </w:r>
          </w:p>
        </w:tc>
      </w:tr>
      <w:tr w:rsidR="00EC38A1" w:rsidRPr="00C7791D" w14:paraId="2011609F" w14:textId="77777777" w:rsidTr="00D7736C">
        <w:trPr>
          <w:trHeight w:val="202"/>
        </w:trPr>
        <w:tc>
          <w:tcPr>
            <w:tcW w:w="0" w:type="auto"/>
          </w:tcPr>
          <w:p w14:paraId="315987FA" w14:textId="77777777" w:rsidR="00157EBB" w:rsidRPr="00C7791D" w:rsidRDefault="00157EBB" w:rsidP="00D7736C">
            <w:pPr>
              <w:widowControl w:val="0"/>
            </w:pPr>
            <w:r w:rsidRPr="00C7791D">
              <w:t>19</w:t>
            </w:r>
            <w:r w:rsidR="00744168" w:rsidRPr="00C7791D">
              <w:t>.</w:t>
            </w:r>
          </w:p>
        </w:tc>
        <w:tc>
          <w:tcPr>
            <w:tcW w:w="0" w:type="auto"/>
            <w:shd w:val="clear" w:color="auto" w:fill="auto"/>
          </w:tcPr>
          <w:p w14:paraId="52C25DD5" w14:textId="77777777" w:rsidR="00157EBB" w:rsidRPr="00C7791D" w:rsidRDefault="00157EBB" w:rsidP="00D7736C">
            <w:pPr>
              <w:widowControl w:val="0"/>
              <w:jc w:val="both"/>
            </w:pPr>
            <w:r w:rsidRPr="00C7791D">
              <w:t>E-NDz-18</w:t>
            </w:r>
          </w:p>
        </w:tc>
        <w:tc>
          <w:tcPr>
            <w:tcW w:w="0" w:type="auto"/>
            <w:shd w:val="clear" w:color="auto" w:fill="auto"/>
          </w:tcPr>
          <w:p w14:paraId="288F2AF5" w14:textId="3AF76D11" w:rsidR="009768B4" w:rsidRDefault="00D76836" w:rsidP="00D7736C">
            <w:pPr>
              <w:widowControl w:val="0"/>
              <w:jc w:val="both"/>
            </w:pPr>
            <w:r w:rsidRPr="00C7791D">
              <w:t>Transformatoru un sadales iekārtu ēkas</w:t>
            </w:r>
            <w:r w:rsidR="009768B4">
              <w:t>;</w:t>
            </w:r>
          </w:p>
          <w:p w14:paraId="05969052" w14:textId="6164AAA1" w:rsidR="00157EBB" w:rsidRPr="00C7791D" w:rsidRDefault="009768B4" w:rsidP="00D7736C">
            <w:pPr>
              <w:widowControl w:val="0"/>
              <w:jc w:val="both"/>
            </w:pPr>
            <w:r>
              <w:t>t</w:t>
            </w:r>
            <w:r w:rsidRPr="00C7791D">
              <w:t xml:space="preserve">ransformatoru un sadales iekārtu </w:t>
            </w:r>
            <w:r>
              <w:t>telpu grupa;</w:t>
            </w:r>
          </w:p>
        </w:tc>
        <w:tc>
          <w:tcPr>
            <w:tcW w:w="0" w:type="auto"/>
            <w:shd w:val="clear" w:color="auto" w:fill="auto"/>
          </w:tcPr>
          <w:p w14:paraId="7C2B4864" w14:textId="6E27941D" w:rsidR="00157EBB" w:rsidRPr="00C7791D" w:rsidRDefault="00157EBB" w:rsidP="00D7736C">
            <w:pPr>
              <w:widowControl w:val="0"/>
              <w:jc w:val="both"/>
            </w:pPr>
            <w:r w:rsidRPr="00C7791D">
              <w:t xml:space="preserve">Transformatoru </w:t>
            </w:r>
            <w:r w:rsidR="00D76836" w:rsidRPr="00C7791D">
              <w:t xml:space="preserve">staciju un </w:t>
            </w:r>
            <w:r w:rsidRPr="00C7791D">
              <w:t>apakšstaciju ēkas</w:t>
            </w:r>
            <w:r w:rsidR="003A2D99" w:rsidRPr="00C7791D">
              <w:t>,</w:t>
            </w:r>
            <w:r w:rsidR="00B600B8">
              <w:t xml:space="preserve"> </w:t>
            </w:r>
            <w:r w:rsidRPr="00C7791D">
              <w:t>energoapgādes sadales iekārtu ēkas</w:t>
            </w:r>
            <w:r w:rsidR="00D76836" w:rsidRPr="00C7791D">
              <w:t>.</w:t>
            </w:r>
          </w:p>
        </w:tc>
        <w:tc>
          <w:tcPr>
            <w:tcW w:w="0" w:type="auto"/>
            <w:shd w:val="clear" w:color="auto" w:fill="auto"/>
          </w:tcPr>
          <w:p w14:paraId="238523C9" w14:textId="77777777" w:rsidR="00157EBB" w:rsidRPr="00C7791D" w:rsidRDefault="00157EBB" w:rsidP="00D7736C">
            <w:pPr>
              <w:widowControl w:val="0"/>
              <w:jc w:val="both"/>
            </w:pPr>
            <w:r w:rsidRPr="00C7791D">
              <w:t>14001</w:t>
            </w:r>
            <w:r w:rsidR="008A37F3" w:rsidRPr="00C7791D">
              <w:t> </w:t>
            </w:r>
            <w:r w:rsidR="00A86159" w:rsidRPr="00C7791D">
              <w:t>i</w:t>
            </w:r>
            <w:r w:rsidRPr="00C7791D">
              <w:t>nženiertehniskā infrastruktūra</w:t>
            </w:r>
            <w:r w:rsidR="008B7B71" w:rsidRPr="00C7791D">
              <w:t>;</w:t>
            </w:r>
          </w:p>
          <w:p w14:paraId="45BA8872" w14:textId="77777777" w:rsidR="00157EBB" w:rsidRPr="00C7791D" w:rsidRDefault="00157EBB" w:rsidP="00D7736C">
            <w:pPr>
              <w:widowControl w:val="0"/>
              <w:jc w:val="both"/>
            </w:pPr>
            <w:r w:rsidRPr="00C7791D">
              <w:t>14006</w:t>
            </w:r>
            <w:r w:rsidR="008A37F3" w:rsidRPr="00C7791D">
              <w:t> </w:t>
            </w:r>
            <w:r w:rsidRPr="00C7791D">
              <w:t>energoapgādes uzņēmumu apbūve</w:t>
            </w:r>
          </w:p>
        </w:tc>
      </w:tr>
      <w:tr w:rsidR="00EC38A1" w:rsidRPr="00C7791D" w14:paraId="1E5030E7" w14:textId="77777777" w:rsidTr="00D7736C">
        <w:trPr>
          <w:trHeight w:val="202"/>
        </w:trPr>
        <w:tc>
          <w:tcPr>
            <w:tcW w:w="0" w:type="auto"/>
          </w:tcPr>
          <w:p w14:paraId="55B47A1E" w14:textId="77777777" w:rsidR="003A2D99" w:rsidRPr="00C7791D" w:rsidRDefault="003A2D99" w:rsidP="00D7736C">
            <w:pPr>
              <w:widowControl w:val="0"/>
            </w:pPr>
            <w:r w:rsidRPr="00C7791D">
              <w:t>20.</w:t>
            </w:r>
          </w:p>
        </w:tc>
        <w:tc>
          <w:tcPr>
            <w:tcW w:w="0" w:type="auto"/>
            <w:shd w:val="clear" w:color="auto" w:fill="auto"/>
          </w:tcPr>
          <w:p w14:paraId="07BDC03F" w14:textId="77777777" w:rsidR="003A2D99" w:rsidRPr="00C7791D" w:rsidRDefault="003A2D99" w:rsidP="00D7736C">
            <w:pPr>
              <w:widowControl w:val="0"/>
              <w:jc w:val="both"/>
            </w:pPr>
            <w:r w:rsidRPr="00C7791D">
              <w:t>E-NDz-19</w:t>
            </w:r>
          </w:p>
        </w:tc>
        <w:tc>
          <w:tcPr>
            <w:tcW w:w="0" w:type="auto"/>
            <w:shd w:val="clear" w:color="auto" w:fill="auto"/>
          </w:tcPr>
          <w:p w14:paraId="14B57660" w14:textId="6827D654" w:rsidR="003A2D99" w:rsidRDefault="003A2D99" w:rsidP="00D7736C">
            <w:pPr>
              <w:widowControl w:val="0"/>
              <w:jc w:val="both"/>
            </w:pPr>
            <w:r w:rsidRPr="00C7791D">
              <w:t>Ūdens sūkņu stacijas</w:t>
            </w:r>
            <w:r w:rsidR="009768B4">
              <w:t xml:space="preserve"> ēkas;</w:t>
            </w:r>
          </w:p>
          <w:p w14:paraId="1584E138" w14:textId="15A75A70" w:rsidR="009768B4" w:rsidRPr="00C7791D" w:rsidRDefault="009768B4" w:rsidP="00D7736C">
            <w:pPr>
              <w:widowControl w:val="0"/>
              <w:jc w:val="both"/>
            </w:pPr>
            <w:r>
              <w:t>ūdens sūkņu stacijas telpu grupa</w:t>
            </w:r>
          </w:p>
        </w:tc>
        <w:tc>
          <w:tcPr>
            <w:tcW w:w="0" w:type="auto"/>
            <w:shd w:val="clear" w:color="auto" w:fill="auto"/>
          </w:tcPr>
          <w:p w14:paraId="25C0DAE4" w14:textId="77777777" w:rsidR="003A2D99" w:rsidRPr="00C7791D" w:rsidRDefault="003A2D99" w:rsidP="00D7736C">
            <w:pPr>
              <w:spacing w:before="100" w:beforeAutospacing="1" w:after="100" w:afterAutospacing="1"/>
            </w:pPr>
            <w:r w:rsidRPr="00C7791D">
              <w:t>Sūkņu un kompresoru stacijas ēkas, attīrīšanas, filtrēšanas un nostādināšanas staciju ēkas.</w:t>
            </w:r>
          </w:p>
        </w:tc>
        <w:tc>
          <w:tcPr>
            <w:tcW w:w="0" w:type="auto"/>
            <w:shd w:val="clear" w:color="auto" w:fill="auto"/>
          </w:tcPr>
          <w:p w14:paraId="729A237C" w14:textId="44EE0499" w:rsidR="003A2D99" w:rsidRPr="00C7791D" w:rsidRDefault="00435217" w:rsidP="00D7736C">
            <w:pPr>
              <w:widowControl w:val="0"/>
              <w:jc w:val="both"/>
            </w:pPr>
            <w:r w:rsidRPr="00435217">
              <w:t>14001 inženiertehniskā infrastruktūra</w:t>
            </w:r>
          </w:p>
        </w:tc>
      </w:tr>
      <w:tr w:rsidR="00EC38A1" w:rsidRPr="00C7791D" w14:paraId="111507EF" w14:textId="77777777" w:rsidTr="00D7736C">
        <w:trPr>
          <w:trHeight w:val="202"/>
        </w:trPr>
        <w:tc>
          <w:tcPr>
            <w:tcW w:w="0" w:type="auto"/>
          </w:tcPr>
          <w:p w14:paraId="0570D448" w14:textId="77777777" w:rsidR="003A2D99" w:rsidRPr="00C7791D" w:rsidRDefault="003A2D99" w:rsidP="00D7736C">
            <w:pPr>
              <w:widowControl w:val="0"/>
            </w:pPr>
            <w:r w:rsidRPr="00C7791D">
              <w:t>21.</w:t>
            </w:r>
          </w:p>
        </w:tc>
        <w:tc>
          <w:tcPr>
            <w:tcW w:w="0" w:type="auto"/>
            <w:shd w:val="clear" w:color="auto" w:fill="auto"/>
          </w:tcPr>
          <w:p w14:paraId="548C70C6" w14:textId="77777777" w:rsidR="003A2D99" w:rsidRPr="00C7791D" w:rsidRDefault="003A2D99" w:rsidP="00D7736C">
            <w:pPr>
              <w:widowControl w:val="0"/>
              <w:jc w:val="both"/>
            </w:pPr>
            <w:r w:rsidRPr="00C7791D">
              <w:t>E-NDz-20</w:t>
            </w:r>
          </w:p>
        </w:tc>
        <w:tc>
          <w:tcPr>
            <w:tcW w:w="0" w:type="auto"/>
            <w:shd w:val="clear" w:color="auto" w:fill="auto"/>
          </w:tcPr>
          <w:p w14:paraId="0C570CE8" w14:textId="77777777" w:rsidR="009768B4" w:rsidRDefault="003A2D99" w:rsidP="00D7736C">
            <w:pPr>
              <w:widowControl w:val="0"/>
              <w:jc w:val="both"/>
            </w:pPr>
            <w:r w:rsidRPr="00C7791D">
              <w:t>Naftas produktu un gāzes sūkņu stacijas</w:t>
            </w:r>
            <w:r w:rsidR="009768B4">
              <w:t>;</w:t>
            </w:r>
          </w:p>
          <w:p w14:paraId="2ACF32A0" w14:textId="7834A14D" w:rsidR="003A2D99" w:rsidRPr="00C7791D" w:rsidRDefault="009768B4" w:rsidP="00D7736C">
            <w:pPr>
              <w:widowControl w:val="0"/>
              <w:jc w:val="both"/>
            </w:pPr>
            <w:r>
              <w:t>n</w:t>
            </w:r>
            <w:r w:rsidRPr="00C7791D">
              <w:t>aftas produktu un gāzes sūkņu stacijas</w:t>
            </w:r>
            <w:r>
              <w:t xml:space="preserve"> telpu grupa</w:t>
            </w:r>
          </w:p>
        </w:tc>
        <w:tc>
          <w:tcPr>
            <w:tcW w:w="0" w:type="auto"/>
            <w:shd w:val="clear" w:color="auto" w:fill="auto"/>
          </w:tcPr>
          <w:p w14:paraId="69D5DDAB" w14:textId="77777777" w:rsidR="003A2D99" w:rsidRPr="00C7791D" w:rsidRDefault="003A2D99" w:rsidP="00D7736C">
            <w:pPr>
              <w:spacing w:before="100" w:beforeAutospacing="1" w:after="100" w:afterAutospacing="1"/>
            </w:pPr>
            <w:r w:rsidRPr="00C7791D">
              <w:t>Naftas un tās produktu, gāzes sūkņu staciju ēkas, gāzes regulēšanas, mērīšanas stacijas un savākšanas iekārtu ēkas.</w:t>
            </w:r>
          </w:p>
        </w:tc>
        <w:tc>
          <w:tcPr>
            <w:tcW w:w="0" w:type="auto"/>
            <w:shd w:val="clear" w:color="auto" w:fill="auto"/>
          </w:tcPr>
          <w:p w14:paraId="4CA5D624" w14:textId="31BF4E46" w:rsidR="003A2D99" w:rsidRPr="00C7791D" w:rsidRDefault="00435217" w:rsidP="00D7736C">
            <w:pPr>
              <w:widowControl w:val="0"/>
              <w:jc w:val="both"/>
            </w:pPr>
            <w:r w:rsidRPr="00435217">
              <w:t>14001 inženiertehniskā infrastruktūra</w:t>
            </w:r>
          </w:p>
        </w:tc>
      </w:tr>
      <w:tr w:rsidR="00EC38A1" w:rsidRPr="00C7791D" w14:paraId="49C57108" w14:textId="77777777" w:rsidTr="00D7736C">
        <w:trPr>
          <w:trHeight w:val="830"/>
        </w:trPr>
        <w:tc>
          <w:tcPr>
            <w:tcW w:w="0" w:type="auto"/>
          </w:tcPr>
          <w:p w14:paraId="6EDE2208" w14:textId="43E4FDFD" w:rsidR="003A2D99" w:rsidRPr="00C7791D" w:rsidRDefault="00710C0F" w:rsidP="00D7736C">
            <w:pPr>
              <w:widowControl w:val="0"/>
            </w:pPr>
            <w:r w:rsidRPr="00C7791D">
              <w:t>22</w:t>
            </w:r>
            <w:r w:rsidR="003A2D99" w:rsidRPr="00C7791D">
              <w:t>.</w:t>
            </w:r>
          </w:p>
        </w:tc>
        <w:tc>
          <w:tcPr>
            <w:tcW w:w="0" w:type="auto"/>
            <w:shd w:val="clear" w:color="auto" w:fill="auto"/>
            <w:hideMark/>
          </w:tcPr>
          <w:p w14:paraId="5ACC6E50" w14:textId="42F0B6DD" w:rsidR="003A2D99" w:rsidRPr="00C7791D" w:rsidRDefault="003A2D99" w:rsidP="00D7736C">
            <w:pPr>
              <w:widowControl w:val="0"/>
              <w:jc w:val="both"/>
            </w:pPr>
            <w:r w:rsidRPr="00C7791D">
              <w:t>E-NDz-</w:t>
            </w:r>
            <w:r w:rsidR="00710C0F" w:rsidRPr="00C7791D">
              <w:t>21</w:t>
            </w:r>
          </w:p>
        </w:tc>
        <w:tc>
          <w:tcPr>
            <w:tcW w:w="0" w:type="auto"/>
            <w:shd w:val="clear" w:color="auto" w:fill="auto"/>
            <w:hideMark/>
          </w:tcPr>
          <w:p w14:paraId="6FB0D1FE" w14:textId="27A421F7" w:rsidR="003A2D99" w:rsidRPr="00C7791D" w:rsidRDefault="003A2D99" w:rsidP="00D7736C">
            <w:pPr>
              <w:widowControl w:val="0"/>
              <w:jc w:val="both"/>
            </w:pPr>
            <w:r w:rsidRPr="00C7791D">
              <w:t>Noliktavu ēkas;</w:t>
            </w:r>
          </w:p>
          <w:p w14:paraId="6D7502CB" w14:textId="77777777" w:rsidR="003A2D99" w:rsidRPr="00C7791D" w:rsidRDefault="003A2D99" w:rsidP="00D7736C">
            <w:pPr>
              <w:widowControl w:val="0"/>
              <w:jc w:val="both"/>
            </w:pPr>
            <w:r w:rsidRPr="00C7791D">
              <w:t>noliktavas telpu grupa</w:t>
            </w:r>
          </w:p>
        </w:tc>
        <w:tc>
          <w:tcPr>
            <w:tcW w:w="0" w:type="auto"/>
            <w:shd w:val="clear" w:color="auto" w:fill="auto"/>
            <w:hideMark/>
          </w:tcPr>
          <w:p w14:paraId="3CF919F6" w14:textId="576D42C9" w:rsidR="003A2D99" w:rsidRPr="00C7791D" w:rsidRDefault="003A2D99" w:rsidP="00D7736C">
            <w:pPr>
              <w:widowControl w:val="0"/>
              <w:jc w:val="both"/>
            </w:pPr>
            <w:r w:rsidRPr="00C7791D">
              <w:t xml:space="preserve">Ēkas un telpu grupas, kas tiek izmantotas kā noliktavas un </w:t>
            </w:r>
            <w:r w:rsidRPr="00CA4766">
              <w:t>pilda uzglabāšanas funkcijas, tajā skaitā saldētavas,</w:t>
            </w:r>
            <w:r w:rsidRPr="00C7791D">
              <w:t xml:space="preserve"> izņemot lauksaimniecības noliktavas, lauksaimniecības un piemājas šķūņus</w:t>
            </w:r>
            <w:r w:rsidR="00582B62">
              <w:t>.</w:t>
            </w:r>
          </w:p>
        </w:tc>
        <w:tc>
          <w:tcPr>
            <w:tcW w:w="0" w:type="auto"/>
            <w:shd w:val="clear" w:color="auto" w:fill="auto"/>
            <w:hideMark/>
          </w:tcPr>
          <w:p w14:paraId="3B65C1B8" w14:textId="77777777" w:rsidR="003A2D99" w:rsidRPr="00C7791D" w:rsidRDefault="003A2D99" w:rsidP="00D7736C">
            <w:pPr>
              <w:widowControl w:val="0"/>
              <w:jc w:val="both"/>
            </w:pPr>
            <w:r w:rsidRPr="00C7791D">
              <w:t>14004 noliktavu apbūve</w:t>
            </w:r>
          </w:p>
        </w:tc>
      </w:tr>
      <w:tr w:rsidR="004314BC" w:rsidRPr="00C7791D" w14:paraId="43FC3E0F" w14:textId="77777777" w:rsidTr="00D7736C">
        <w:trPr>
          <w:trHeight w:val="1214"/>
        </w:trPr>
        <w:tc>
          <w:tcPr>
            <w:tcW w:w="0" w:type="auto"/>
          </w:tcPr>
          <w:p w14:paraId="368E1ACC" w14:textId="4B54E6B9" w:rsidR="003A2D99" w:rsidRPr="00C7791D" w:rsidRDefault="00710C0F" w:rsidP="00D7736C">
            <w:pPr>
              <w:widowControl w:val="0"/>
            </w:pPr>
            <w:r w:rsidRPr="00C7791D">
              <w:t>23</w:t>
            </w:r>
            <w:r w:rsidR="003A2D99" w:rsidRPr="00C7791D">
              <w:t>.</w:t>
            </w:r>
          </w:p>
        </w:tc>
        <w:tc>
          <w:tcPr>
            <w:tcW w:w="0" w:type="auto"/>
            <w:shd w:val="clear" w:color="auto" w:fill="auto"/>
            <w:hideMark/>
          </w:tcPr>
          <w:p w14:paraId="04A6C440" w14:textId="13242A44" w:rsidR="003A2D99" w:rsidRPr="00C7791D" w:rsidRDefault="003A2D99" w:rsidP="00D7736C">
            <w:pPr>
              <w:widowControl w:val="0"/>
              <w:jc w:val="both"/>
            </w:pPr>
            <w:r w:rsidRPr="00C7791D">
              <w:t>E-NDz-</w:t>
            </w:r>
            <w:r w:rsidR="00710C0F" w:rsidRPr="00C7791D">
              <w:t>22</w:t>
            </w:r>
          </w:p>
        </w:tc>
        <w:tc>
          <w:tcPr>
            <w:tcW w:w="0" w:type="auto"/>
            <w:shd w:val="clear" w:color="auto" w:fill="auto"/>
            <w:hideMark/>
          </w:tcPr>
          <w:p w14:paraId="0CC39150" w14:textId="77777777" w:rsidR="003A2D99" w:rsidRPr="00C7791D" w:rsidRDefault="003A2D99" w:rsidP="00D7736C">
            <w:pPr>
              <w:widowControl w:val="0"/>
              <w:jc w:val="both"/>
            </w:pPr>
            <w:r w:rsidRPr="00C7791D">
              <w:t>Kultūras ēkas, ēkas plašizklaides pasākumiem;</w:t>
            </w:r>
          </w:p>
          <w:p w14:paraId="45AA572B" w14:textId="77777777" w:rsidR="003A2D99" w:rsidRPr="00C7791D" w:rsidRDefault="003A2D99" w:rsidP="00D7736C">
            <w:pPr>
              <w:widowControl w:val="0"/>
              <w:jc w:val="both"/>
            </w:pPr>
            <w:r w:rsidRPr="00C7791D">
              <w:t xml:space="preserve">kultūras vai plašizklaides pasākumu telpu </w:t>
            </w:r>
            <w:r w:rsidRPr="00C7791D">
              <w:lastRenderedPageBreak/>
              <w:t>grupa</w:t>
            </w:r>
          </w:p>
        </w:tc>
        <w:tc>
          <w:tcPr>
            <w:tcW w:w="0" w:type="auto"/>
            <w:shd w:val="clear" w:color="auto" w:fill="auto"/>
            <w:hideMark/>
          </w:tcPr>
          <w:p w14:paraId="32DEF3CC" w14:textId="5340B263" w:rsidR="003A2D99" w:rsidRPr="00C7791D" w:rsidRDefault="003A2D99" w:rsidP="00D7736C">
            <w:pPr>
              <w:widowControl w:val="0"/>
              <w:jc w:val="both"/>
            </w:pPr>
            <w:r w:rsidRPr="00C7791D">
              <w:lastRenderedPageBreak/>
              <w:t xml:space="preserve">Kinoteātri, koncertzāles, operu ēkas un telpu grupas, teātri, sarīkojumu un universālās zāles, kas tiek izmantotas </w:t>
            </w:r>
            <w:r w:rsidRPr="00C7791D">
              <w:lastRenderedPageBreak/>
              <w:t>plašizklaides pasākumiem, cirki, mūzikas un deju zāļu ēkas, zoo</w:t>
            </w:r>
            <w:r w:rsidR="000D169E">
              <w:t>loģisko</w:t>
            </w:r>
            <w:r w:rsidRPr="00C7791D">
              <w:t xml:space="preserve"> un botānisko dārzu publiski pieejamās ēkas un telpu grupas u.tml., tai skaitā ēkas ar nojumes konstruktīvo risinājumu, piemēram, apjumtas estrādes un skatuves.</w:t>
            </w:r>
          </w:p>
        </w:tc>
        <w:tc>
          <w:tcPr>
            <w:tcW w:w="0" w:type="auto"/>
            <w:shd w:val="clear" w:color="auto" w:fill="auto"/>
            <w:hideMark/>
          </w:tcPr>
          <w:p w14:paraId="2E3BB785" w14:textId="77777777" w:rsidR="003A2D99" w:rsidRPr="00C7791D" w:rsidRDefault="003A2D99" w:rsidP="00D7736C">
            <w:pPr>
              <w:widowControl w:val="0"/>
              <w:jc w:val="both"/>
            </w:pPr>
            <w:r w:rsidRPr="00C7791D">
              <w:lastRenderedPageBreak/>
              <w:t>12004 kultūras iestāžu apbūve</w:t>
            </w:r>
          </w:p>
        </w:tc>
      </w:tr>
      <w:tr w:rsidR="004314BC" w:rsidRPr="00C7791D" w14:paraId="523118EA" w14:textId="77777777" w:rsidTr="00D7736C">
        <w:trPr>
          <w:trHeight w:val="1267"/>
        </w:trPr>
        <w:tc>
          <w:tcPr>
            <w:tcW w:w="0" w:type="auto"/>
          </w:tcPr>
          <w:p w14:paraId="3EE5AFFF" w14:textId="6D762B1F" w:rsidR="003A2D99" w:rsidRPr="00C7791D" w:rsidRDefault="00710C0F" w:rsidP="00D7736C">
            <w:pPr>
              <w:widowControl w:val="0"/>
            </w:pPr>
            <w:r w:rsidRPr="00C7791D">
              <w:t>24</w:t>
            </w:r>
            <w:r w:rsidR="003A2D99" w:rsidRPr="00C7791D">
              <w:t>.</w:t>
            </w:r>
          </w:p>
        </w:tc>
        <w:tc>
          <w:tcPr>
            <w:tcW w:w="0" w:type="auto"/>
            <w:shd w:val="clear" w:color="auto" w:fill="auto"/>
            <w:hideMark/>
          </w:tcPr>
          <w:p w14:paraId="0C9DAEB8" w14:textId="69613BD8" w:rsidR="003A2D99" w:rsidRPr="00C7791D" w:rsidRDefault="003A2D99" w:rsidP="00D7736C">
            <w:pPr>
              <w:widowControl w:val="0"/>
              <w:jc w:val="both"/>
            </w:pPr>
            <w:r w:rsidRPr="00C7791D">
              <w:t>E-NDz-</w:t>
            </w:r>
            <w:r w:rsidR="00710C0F" w:rsidRPr="00C7791D">
              <w:t>23</w:t>
            </w:r>
          </w:p>
        </w:tc>
        <w:tc>
          <w:tcPr>
            <w:tcW w:w="0" w:type="auto"/>
            <w:shd w:val="clear" w:color="auto" w:fill="auto"/>
            <w:hideMark/>
          </w:tcPr>
          <w:p w14:paraId="18447D99" w14:textId="77777777" w:rsidR="003A2D99" w:rsidRPr="00C7791D" w:rsidRDefault="003A2D99" w:rsidP="00D7736C">
            <w:pPr>
              <w:widowControl w:val="0"/>
              <w:jc w:val="both"/>
            </w:pPr>
            <w:r w:rsidRPr="00C7791D">
              <w:t>Muzeji un bibliotēkas;</w:t>
            </w:r>
          </w:p>
          <w:p w14:paraId="16930544" w14:textId="77777777" w:rsidR="003A2D99" w:rsidRPr="00C7791D" w:rsidRDefault="003A2D99" w:rsidP="00D7736C">
            <w:pPr>
              <w:widowControl w:val="0"/>
              <w:jc w:val="both"/>
            </w:pPr>
            <w:r w:rsidRPr="00C7791D">
              <w:t>muzeja vai bibliotēkas telpu grupa</w:t>
            </w:r>
          </w:p>
        </w:tc>
        <w:tc>
          <w:tcPr>
            <w:tcW w:w="0" w:type="auto"/>
            <w:shd w:val="clear" w:color="auto" w:fill="auto"/>
            <w:hideMark/>
          </w:tcPr>
          <w:p w14:paraId="213DBB66" w14:textId="77777777" w:rsidR="003A2D99" w:rsidRPr="00C7791D" w:rsidRDefault="003A2D99" w:rsidP="00D7736C">
            <w:pPr>
              <w:widowControl w:val="0"/>
              <w:jc w:val="both"/>
            </w:pPr>
            <w:r w:rsidRPr="00C7791D">
              <w:t>Muzeji, mākslas galerijas, bibliotēkas, fondu glabāšanas, arhīvu u.tml. ēkas un telpu grupas.</w:t>
            </w:r>
          </w:p>
        </w:tc>
        <w:tc>
          <w:tcPr>
            <w:tcW w:w="0" w:type="auto"/>
            <w:shd w:val="clear" w:color="auto" w:fill="auto"/>
            <w:hideMark/>
          </w:tcPr>
          <w:p w14:paraId="584B0CA6" w14:textId="77777777" w:rsidR="003A2D99" w:rsidRPr="00C7791D" w:rsidRDefault="003A2D99" w:rsidP="00D7736C">
            <w:pPr>
              <w:widowControl w:val="0"/>
              <w:jc w:val="both"/>
            </w:pPr>
            <w:r w:rsidRPr="00C7791D">
              <w:t>12004 kultūras iestāžu apbūve</w:t>
            </w:r>
          </w:p>
        </w:tc>
      </w:tr>
      <w:tr w:rsidR="004314BC" w:rsidRPr="00C7791D" w14:paraId="16906799" w14:textId="77777777" w:rsidTr="00D7736C">
        <w:trPr>
          <w:trHeight w:val="62"/>
        </w:trPr>
        <w:tc>
          <w:tcPr>
            <w:tcW w:w="0" w:type="auto"/>
          </w:tcPr>
          <w:p w14:paraId="4095B654" w14:textId="5241C9C6" w:rsidR="003A2D99" w:rsidRPr="00C7791D" w:rsidRDefault="00710C0F" w:rsidP="00D7736C">
            <w:pPr>
              <w:widowControl w:val="0"/>
            </w:pPr>
            <w:r w:rsidRPr="00C7791D">
              <w:t>25</w:t>
            </w:r>
            <w:r w:rsidR="003A2D99" w:rsidRPr="00C7791D">
              <w:t>.</w:t>
            </w:r>
          </w:p>
        </w:tc>
        <w:tc>
          <w:tcPr>
            <w:tcW w:w="0" w:type="auto"/>
            <w:shd w:val="clear" w:color="auto" w:fill="auto"/>
            <w:hideMark/>
          </w:tcPr>
          <w:p w14:paraId="4A808EE1" w14:textId="40E697E2" w:rsidR="003A2D99" w:rsidRPr="00C7791D" w:rsidRDefault="003A2D99" w:rsidP="00D7736C">
            <w:pPr>
              <w:widowControl w:val="0"/>
              <w:jc w:val="both"/>
            </w:pPr>
            <w:r w:rsidRPr="00C7791D">
              <w:t>E-NDz-</w:t>
            </w:r>
            <w:r w:rsidR="00710C0F" w:rsidRPr="00C7791D">
              <w:t>24</w:t>
            </w:r>
          </w:p>
        </w:tc>
        <w:tc>
          <w:tcPr>
            <w:tcW w:w="0" w:type="auto"/>
            <w:shd w:val="clear" w:color="auto" w:fill="auto"/>
            <w:hideMark/>
          </w:tcPr>
          <w:p w14:paraId="40F629D3" w14:textId="77777777" w:rsidR="003A2D99" w:rsidRPr="00C7791D" w:rsidRDefault="003A2D99" w:rsidP="00D7736C">
            <w:pPr>
              <w:widowControl w:val="0"/>
              <w:jc w:val="both"/>
            </w:pPr>
            <w:r w:rsidRPr="00C7791D">
              <w:t>Skolas, universitātes un zinātniskajai pētniecībai paredzētās ēkas;</w:t>
            </w:r>
          </w:p>
          <w:p w14:paraId="3EAF668F" w14:textId="77777777" w:rsidR="003A2D99" w:rsidRPr="00C7791D" w:rsidRDefault="003A2D99" w:rsidP="00D7736C">
            <w:pPr>
              <w:widowControl w:val="0"/>
              <w:jc w:val="both"/>
            </w:pPr>
            <w:r w:rsidRPr="00C7791D">
              <w:t>izglītības iestāžu telpu grupa</w:t>
            </w:r>
          </w:p>
        </w:tc>
        <w:tc>
          <w:tcPr>
            <w:tcW w:w="0" w:type="auto"/>
            <w:shd w:val="clear" w:color="auto" w:fill="auto"/>
            <w:hideMark/>
          </w:tcPr>
          <w:p w14:paraId="69FE4CCB" w14:textId="77777777" w:rsidR="003A2D99" w:rsidRPr="00C7791D" w:rsidRDefault="003A2D99" w:rsidP="00D7736C">
            <w:pPr>
              <w:widowControl w:val="0"/>
              <w:jc w:val="both"/>
            </w:pPr>
            <w:r w:rsidRPr="00C7791D">
              <w:t>Pirmsskolas, pamata, vidējās izglītības un kultūrizglītības iestāžu ēkas un telpu grupas – bērnudārzi, pamatskolas, vidusskolas, koledžas, ģimnāzijas, speciālās skolas bērniem invalīdiem, tehniskās skolas, arodskolas, bērnu uzraudzības pakalpojuma sniegšanas ēkas un telpu grupas u.tml., augstskolu un zinātniskās pētniecības iestāžu ēkas un telpu grupas, zinātniskās pētniecības laboratorijas, tālākizglītības iestāžu ēkas un telpu grupas, meteoroloģiskās stacijas, observatoriju ēkas un telpu grupas, dienas centri bērniem, jauniešiem, invalīdiem, senioriem un citām sabiedrības grupām.</w:t>
            </w:r>
          </w:p>
        </w:tc>
        <w:tc>
          <w:tcPr>
            <w:tcW w:w="0" w:type="auto"/>
            <w:shd w:val="clear" w:color="auto" w:fill="auto"/>
            <w:hideMark/>
          </w:tcPr>
          <w:p w14:paraId="5BD50793" w14:textId="77777777" w:rsidR="003A2D99" w:rsidRPr="00C7791D" w:rsidRDefault="003A2D99" w:rsidP="00D7736C">
            <w:pPr>
              <w:widowControl w:val="0"/>
              <w:jc w:val="both"/>
            </w:pPr>
            <w:r w:rsidRPr="00C7791D">
              <w:t>12007 izglītības un zinātnes iestāžu apbūve</w:t>
            </w:r>
          </w:p>
        </w:tc>
      </w:tr>
      <w:tr w:rsidR="004314BC" w:rsidRPr="00C7791D" w14:paraId="1943598F" w14:textId="77777777" w:rsidTr="00D7736C">
        <w:trPr>
          <w:trHeight w:val="1140"/>
        </w:trPr>
        <w:tc>
          <w:tcPr>
            <w:tcW w:w="0" w:type="auto"/>
          </w:tcPr>
          <w:p w14:paraId="3CE32037" w14:textId="695D829B" w:rsidR="003A2D99" w:rsidRPr="00C7791D" w:rsidRDefault="00710C0F" w:rsidP="00D7736C">
            <w:pPr>
              <w:widowControl w:val="0"/>
            </w:pPr>
            <w:r w:rsidRPr="00C7791D">
              <w:lastRenderedPageBreak/>
              <w:t>26</w:t>
            </w:r>
            <w:r w:rsidR="003A2D99" w:rsidRPr="00C7791D">
              <w:t>.</w:t>
            </w:r>
          </w:p>
        </w:tc>
        <w:tc>
          <w:tcPr>
            <w:tcW w:w="0" w:type="auto"/>
            <w:shd w:val="clear" w:color="auto" w:fill="auto"/>
            <w:hideMark/>
          </w:tcPr>
          <w:p w14:paraId="7057AA54" w14:textId="4368556A" w:rsidR="003A2D99" w:rsidRPr="00C7791D" w:rsidRDefault="003A2D99" w:rsidP="00D7736C">
            <w:pPr>
              <w:widowControl w:val="0"/>
              <w:jc w:val="both"/>
            </w:pPr>
            <w:r w:rsidRPr="00C7791D">
              <w:t>E-NDz-</w:t>
            </w:r>
            <w:r w:rsidR="00710C0F" w:rsidRPr="00C7791D">
              <w:t>25</w:t>
            </w:r>
          </w:p>
        </w:tc>
        <w:tc>
          <w:tcPr>
            <w:tcW w:w="0" w:type="auto"/>
            <w:shd w:val="clear" w:color="auto" w:fill="auto"/>
            <w:hideMark/>
          </w:tcPr>
          <w:p w14:paraId="6E2E5C3D" w14:textId="77777777" w:rsidR="003A2D99" w:rsidRPr="00C7791D" w:rsidRDefault="003A2D99" w:rsidP="00D7736C">
            <w:pPr>
              <w:widowControl w:val="0"/>
              <w:jc w:val="both"/>
            </w:pPr>
            <w:r w:rsidRPr="00C7791D">
              <w:t>Ārstniecības vai veselības aprūpes iestāžu ēkas;</w:t>
            </w:r>
          </w:p>
          <w:p w14:paraId="03957697" w14:textId="77777777" w:rsidR="003A2D99" w:rsidRPr="00C7791D" w:rsidRDefault="003A2D99" w:rsidP="00D7736C">
            <w:pPr>
              <w:widowControl w:val="0"/>
              <w:jc w:val="both"/>
            </w:pPr>
            <w:r w:rsidRPr="00C7791D">
              <w:t>ārstniecības vai veselības aprūpes iestāžu telpu grupa</w:t>
            </w:r>
          </w:p>
        </w:tc>
        <w:tc>
          <w:tcPr>
            <w:tcW w:w="0" w:type="auto"/>
            <w:shd w:val="clear" w:color="auto" w:fill="auto"/>
            <w:hideMark/>
          </w:tcPr>
          <w:p w14:paraId="17F33E06" w14:textId="77777777" w:rsidR="003A2D99" w:rsidRPr="00C7791D" w:rsidRDefault="003A2D99" w:rsidP="00D7736C">
            <w:pPr>
              <w:widowControl w:val="0"/>
              <w:jc w:val="both"/>
            </w:pPr>
            <w:r w:rsidRPr="00C7791D">
              <w:t>Ēkas un telpu grupas medicīniskai ārstēšanai un aprūpei, piemēram, slimnīcas un aprūpes iestādes cilvēkiem vai dzīvniekiem, universitātes slimnīcas, psihiatriskās slimnīcas, dispanseri, ambulances, soda izciešanas iestāžu un cietumu slimnīcas vai armijas hospitāļi, dzemdību nami, mātes un bērna veselības centri, asins pārliešanas un donoru centri, morgi, klīnikas.</w:t>
            </w:r>
          </w:p>
        </w:tc>
        <w:tc>
          <w:tcPr>
            <w:tcW w:w="0" w:type="auto"/>
            <w:shd w:val="clear" w:color="auto" w:fill="auto"/>
            <w:hideMark/>
          </w:tcPr>
          <w:p w14:paraId="699F2460" w14:textId="77777777" w:rsidR="003A2D99" w:rsidRPr="00C7791D" w:rsidRDefault="003A2D99" w:rsidP="00D7736C">
            <w:pPr>
              <w:widowControl w:val="0"/>
              <w:jc w:val="both"/>
            </w:pPr>
            <w:r w:rsidRPr="00C7791D">
              <w:t>12008 veselības aizsardzības iestāžu apbūve</w:t>
            </w:r>
          </w:p>
        </w:tc>
      </w:tr>
      <w:tr w:rsidR="004314BC" w:rsidRPr="00C7791D" w14:paraId="7CB65A7D" w14:textId="77777777" w:rsidTr="00D7736C">
        <w:trPr>
          <w:trHeight w:val="473"/>
        </w:trPr>
        <w:tc>
          <w:tcPr>
            <w:tcW w:w="0" w:type="auto"/>
          </w:tcPr>
          <w:p w14:paraId="47CF7EE4" w14:textId="14A1ACEF" w:rsidR="003A2D99" w:rsidRPr="00C7791D" w:rsidRDefault="00710C0F" w:rsidP="00D7736C">
            <w:pPr>
              <w:widowControl w:val="0"/>
            </w:pPr>
            <w:r w:rsidRPr="00C7791D">
              <w:t>27</w:t>
            </w:r>
            <w:r w:rsidR="003A2D99" w:rsidRPr="00C7791D">
              <w:t>.</w:t>
            </w:r>
          </w:p>
        </w:tc>
        <w:tc>
          <w:tcPr>
            <w:tcW w:w="0" w:type="auto"/>
            <w:shd w:val="clear" w:color="auto" w:fill="auto"/>
            <w:hideMark/>
          </w:tcPr>
          <w:p w14:paraId="7E43D6A7" w14:textId="1974161B" w:rsidR="003A2D99" w:rsidRPr="00C7791D" w:rsidRDefault="003A2D99" w:rsidP="00D7736C">
            <w:pPr>
              <w:widowControl w:val="0"/>
              <w:jc w:val="both"/>
            </w:pPr>
            <w:r w:rsidRPr="00C7791D">
              <w:t>E-NDz-</w:t>
            </w:r>
            <w:r w:rsidR="00710C0F" w:rsidRPr="00C7791D">
              <w:t>26</w:t>
            </w:r>
          </w:p>
        </w:tc>
        <w:tc>
          <w:tcPr>
            <w:tcW w:w="0" w:type="auto"/>
            <w:shd w:val="clear" w:color="auto" w:fill="auto"/>
            <w:hideMark/>
          </w:tcPr>
          <w:p w14:paraId="0B8EBF1B" w14:textId="77777777" w:rsidR="003A2D99" w:rsidRPr="00C7791D" w:rsidRDefault="003A2D99" w:rsidP="00D7736C">
            <w:pPr>
              <w:widowControl w:val="0"/>
              <w:jc w:val="both"/>
            </w:pPr>
            <w:r w:rsidRPr="00C7791D">
              <w:t>Sporta ēkas;</w:t>
            </w:r>
          </w:p>
          <w:p w14:paraId="7E461ACA" w14:textId="77777777" w:rsidR="003A2D99" w:rsidRPr="00C7791D" w:rsidRDefault="003A2D99" w:rsidP="00D7736C">
            <w:pPr>
              <w:widowControl w:val="0"/>
              <w:jc w:val="both"/>
            </w:pPr>
            <w:r w:rsidRPr="00C7791D">
              <w:t>sporta telpu grupa</w:t>
            </w:r>
          </w:p>
        </w:tc>
        <w:tc>
          <w:tcPr>
            <w:tcW w:w="0" w:type="auto"/>
            <w:shd w:val="clear" w:color="auto" w:fill="auto"/>
            <w:hideMark/>
          </w:tcPr>
          <w:p w14:paraId="627EA91F" w14:textId="77777777" w:rsidR="003A2D99" w:rsidRPr="00C7791D" w:rsidRDefault="003A2D99" w:rsidP="00D7736C">
            <w:pPr>
              <w:widowControl w:val="0"/>
              <w:jc w:val="both"/>
            </w:pPr>
            <w:r w:rsidRPr="00C7791D">
              <w:t>Ēkas un telpu grupas sporta pasākumiem, tai skaitā arēnas, segtās tribīnes vai tribīnes ar telpām, sporta manēžas, sporta zāļu ēkas un telpu grupas, slēgtie (segtie) peldbaseini, segtie sporta laukumi, apjumtas šautuves, boulinga ēkas un telpu grupas u.tml.</w:t>
            </w:r>
          </w:p>
        </w:tc>
        <w:tc>
          <w:tcPr>
            <w:tcW w:w="0" w:type="auto"/>
            <w:shd w:val="clear" w:color="auto" w:fill="auto"/>
            <w:hideMark/>
          </w:tcPr>
          <w:p w14:paraId="302B0046" w14:textId="77777777" w:rsidR="003A2D99" w:rsidRPr="00C7791D" w:rsidRDefault="003A2D99" w:rsidP="00D7736C">
            <w:pPr>
              <w:widowControl w:val="0"/>
              <w:jc w:val="both"/>
            </w:pPr>
            <w:r w:rsidRPr="00C7791D">
              <w:t>12005 sporta būvju apbūve</w:t>
            </w:r>
          </w:p>
        </w:tc>
      </w:tr>
      <w:tr w:rsidR="00EC38A1" w:rsidRPr="00C7791D" w14:paraId="41A3B82B" w14:textId="77777777" w:rsidTr="00D7736C">
        <w:trPr>
          <w:trHeight w:val="846"/>
        </w:trPr>
        <w:tc>
          <w:tcPr>
            <w:tcW w:w="0" w:type="auto"/>
          </w:tcPr>
          <w:p w14:paraId="7ABA5E2D" w14:textId="77777777" w:rsidR="003A2D99" w:rsidRPr="00C7791D" w:rsidRDefault="00710C0F" w:rsidP="00D7736C">
            <w:pPr>
              <w:widowControl w:val="0"/>
            </w:pPr>
            <w:r w:rsidRPr="00C7791D">
              <w:t>28</w:t>
            </w:r>
            <w:r w:rsidR="003A2D99" w:rsidRPr="00C7791D">
              <w:t>.</w:t>
            </w:r>
          </w:p>
        </w:tc>
        <w:tc>
          <w:tcPr>
            <w:tcW w:w="0" w:type="auto"/>
            <w:shd w:val="clear" w:color="auto" w:fill="auto"/>
            <w:hideMark/>
          </w:tcPr>
          <w:p w14:paraId="5ABBCC6C" w14:textId="77777777" w:rsidR="003A2D99" w:rsidRPr="00C7791D" w:rsidRDefault="003A2D99" w:rsidP="00D7736C">
            <w:pPr>
              <w:widowControl w:val="0"/>
              <w:jc w:val="both"/>
            </w:pPr>
            <w:r w:rsidRPr="00C7791D">
              <w:t>E-NDz-</w:t>
            </w:r>
            <w:r w:rsidR="00710C0F" w:rsidRPr="00C7791D">
              <w:t>27</w:t>
            </w:r>
          </w:p>
        </w:tc>
        <w:tc>
          <w:tcPr>
            <w:tcW w:w="0" w:type="auto"/>
            <w:shd w:val="clear" w:color="auto" w:fill="auto"/>
            <w:hideMark/>
          </w:tcPr>
          <w:p w14:paraId="719E309C" w14:textId="77777777" w:rsidR="003A2D99" w:rsidRPr="00C7791D" w:rsidRDefault="003A2D99" w:rsidP="00D7736C">
            <w:pPr>
              <w:widowControl w:val="0"/>
              <w:jc w:val="both"/>
            </w:pPr>
            <w:r w:rsidRPr="00C7791D">
              <w:t>Lauksaimniecības nedzīvojamās ēkas;</w:t>
            </w:r>
          </w:p>
          <w:p w14:paraId="5CBBC7A8" w14:textId="77777777" w:rsidR="003A2D99" w:rsidRPr="00C7791D" w:rsidRDefault="003A2D99" w:rsidP="00D7736C">
            <w:pPr>
              <w:widowControl w:val="0"/>
              <w:jc w:val="both"/>
            </w:pPr>
            <w:r w:rsidRPr="00C7791D">
              <w:t>lauksaimniecības nedzīvojamās ēkas telpu grupa</w:t>
            </w:r>
          </w:p>
        </w:tc>
        <w:tc>
          <w:tcPr>
            <w:tcW w:w="0" w:type="auto"/>
            <w:shd w:val="clear" w:color="auto" w:fill="auto"/>
            <w:hideMark/>
          </w:tcPr>
          <w:p w14:paraId="2AE762F5" w14:textId="588D2633" w:rsidR="003A2D99" w:rsidRPr="00C7791D" w:rsidRDefault="003A2D99" w:rsidP="00D7736C">
            <w:pPr>
              <w:widowControl w:val="0"/>
              <w:jc w:val="both"/>
            </w:pPr>
            <w:r w:rsidRPr="00C7791D">
              <w:t>Apjumtas ēkas un telpu grupas, kas tiek izmantotas lauksaimniecībā, neatkarīgi no platības – kūtis, staļļi, klētis,</w:t>
            </w:r>
            <w:r w:rsidR="008842DC" w:rsidRPr="00C7791D">
              <w:t xml:space="preserve"> lauksaimniecības produkciju noliktavu un apstrādes ēkas,</w:t>
            </w:r>
            <w:r w:rsidR="00B600B8">
              <w:t xml:space="preserve"> </w:t>
            </w:r>
            <w:r w:rsidRPr="00C7791D">
              <w:t>zvērkopības ēkas, dzīvnieku patversmes, inkubatori un cāļu sildīšanas ēkas.</w:t>
            </w:r>
            <w:r w:rsidRPr="00C7791D" w:rsidDel="003A250D">
              <w:t xml:space="preserve"> </w:t>
            </w:r>
          </w:p>
        </w:tc>
        <w:tc>
          <w:tcPr>
            <w:tcW w:w="0" w:type="auto"/>
            <w:shd w:val="clear" w:color="auto" w:fill="auto"/>
            <w:hideMark/>
          </w:tcPr>
          <w:p w14:paraId="09CC0C33" w14:textId="77777777" w:rsidR="003A2D99" w:rsidRPr="00C7791D" w:rsidRDefault="003A2D99" w:rsidP="00D7736C">
            <w:pPr>
              <w:widowControl w:val="0"/>
              <w:jc w:val="both"/>
            </w:pPr>
            <w:r w:rsidRPr="00C7791D">
              <w:t>13003 lauksaimnieciskās ražošanas uzņēmumu apbūve;</w:t>
            </w:r>
          </w:p>
          <w:p w14:paraId="73FCC708" w14:textId="77777777" w:rsidR="003A2D99" w:rsidRPr="00C7791D" w:rsidRDefault="003A2D99" w:rsidP="00D7736C">
            <w:pPr>
              <w:widowControl w:val="0"/>
              <w:jc w:val="both"/>
            </w:pPr>
            <w:r w:rsidRPr="00C7791D">
              <w:t>12010 dzīvnieku aprūpes iestāžu apbūve;</w:t>
            </w:r>
          </w:p>
          <w:p w14:paraId="436C7B30" w14:textId="2AD97E84" w:rsidR="003A2D99" w:rsidRPr="00C7791D" w:rsidRDefault="003A2D99" w:rsidP="00D7736C">
            <w:pPr>
              <w:widowControl w:val="0"/>
              <w:jc w:val="both"/>
            </w:pPr>
            <w:r w:rsidRPr="00C7791D">
              <w:t>22001 lauksaimniecisk</w:t>
            </w:r>
            <w:r w:rsidR="00582B62">
              <w:t>a</w:t>
            </w:r>
            <w:r w:rsidRPr="00C7791D">
              <w:t xml:space="preserve"> izmantošana;</w:t>
            </w:r>
          </w:p>
          <w:p w14:paraId="2A455A3E" w14:textId="6770D14A" w:rsidR="007D33EA" w:rsidRPr="00C7791D" w:rsidRDefault="003A2D99" w:rsidP="00D7736C">
            <w:pPr>
              <w:widowControl w:val="0"/>
              <w:jc w:val="both"/>
            </w:pPr>
            <w:r w:rsidRPr="00C7791D">
              <w:t xml:space="preserve">24002 publiskā ārtelpa </w:t>
            </w:r>
            <w:r w:rsidR="000D089F">
              <w:t>(</w:t>
            </w:r>
            <w:r w:rsidRPr="00C7791D">
              <w:t xml:space="preserve">bez </w:t>
            </w:r>
            <w:r w:rsidR="000D089F">
              <w:t>labiekārtojuma)</w:t>
            </w:r>
          </w:p>
        </w:tc>
      </w:tr>
      <w:tr w:rsidR="00EC38A1" w:rsidRPr="00C7791D" w14:paraId="5229AD28" w14:textId="77777777" w:rsidTr="00D7736C">
        <w:trPr>
          <w:trHeight w:val="846"/>
        </w:trPr>
        <w:tc>
          <w:tcPr>
            <w:tcW w:w="0" w:type="auto"/>
          </w:tcPr>
          <w:p w14:paraId="40DD1393" w14:textId="051C58F1" w:rsidR="003A2D99" w:rsidRPr="00C7791D" w:rsidRDefault="00710C0F" w:rsidP="00D7736C">
            <w:pPr>
              <w:widowControl w:val="0"/>
            </w:pPr>
            <w:r w:rsidRPr="00C7791D">
              <w:t>29.</w:t>
            </w:r>
          </w:p>
        </w:tc>
        <w:tc>
          <w:tcPr>
            <w:tcW w:w="0" w:type="auto"/>
            <w:shd w:val="clear" w:color="auto" w:fill="auto"/>
          </w:tcPr>
          <w:p w14:paraId="7C44D2F4" w14:textId="6F9E2404" w:rsidR="003A2D99" w:rsidRPr="00C7791D" w:rsidRDefault="003A2D99" w:rsidP="00D7736C">
            <w:pPr>
              <w:widowControl w:val="0"/>
              <w:jc w:val="both"/>
            </w:pPr>
            <w:r w:rsidRPr="00C7791D">
              <w:t>E-NDz-2</w:t>
            </w:r>
            <w:r w:rsidR="00710C0F" w:rsidRPr="00C7791D">
              <w:t>8</w:t>
            </w:r>
          </w:p>
        </w:tc>
        <w:tc>
          <w:tcPr>
            <w:tcW w:w="0" w:type="auto"/>
            <w:shd w:val="clear" w:color="auto" w:fill="auto"/>
          </w:tcPr>
          <w:p w14:paraId="775DD1B3" w14:textId="10E3901D" w:rsidR="003A2D99" w:rsidRPr="00C7791D" w:rsidRDefault="003A2D99" w:rsidP="00D7736C">
            <w:pPr>
              <w:widowControl w:val="0"/>
              <w:jc w:val="both"/>
            </w:pPr>
            <w:r w:rsidRPr="00C7791D">
              <w:t>Vieglas konstrukcijas lauksaimniecības nedzīvojamās ēkas;</w:t>
            </w:r>
          </w:p>
          <w:p w14:paraId="6542B1FE" w14:textId="77777777" w:rsidR="003A2D99" w:rsidRPr="00C7791D" w:rsidRDefault="003A2D99" w:rsidP="00D7736C">
            <w:pPr>
              <w:widowControl w:val="0"/>
              <w:jc w:val="both"/>
            </w:pPr>
            <w:r w:rsidRPr="00C7791D">
              <w:lastRenderedPageBreak/>
              <w:t>vieglas konstrukcijas lauksaimniecības ēkas telpu grupa</w:t>
            </w:r>
          </w:p>
        </w:tc>
        <w:tc>
          <w:tcPr>
            <w:tcW w:w="0" w:type="auto"/>
            <w:shd w:val="clear" w:color="auto" w:fill="auto"/>
          </w:tcPr>
          <w:p w14:paraId="4AB341C0" w14:textId="67AF6C00" w:rsidR="003A2D99" w:rsidRPr="00747F4E" w:rsidRDefault="003A2D99" w:rsidP="00D7736C">
            <w:pPr>
              <w:widowControl w:val="0"/>
              <w:jc w:val="both"/>
            </w:pPr>
            <w:r w:rsidRPr="00C7791D">
              <w:lastRenderedPageBreak/>
              <w:t xml:space="preserve">Apjumtas ēkas un telpu grupas, tai skaitā nojumes, kas tiek izmantotas </w:t>
            </w:r>
            <w:r w:rsidRPr="00C7791D">
              <w:lastRenderedPageBreak/>
              <w:t>lauksaimniecībā, neatkarīgi no platības – lauksaimniecības šķūņi, siltumnīcas, dzīvnieku vivāriji,</w:t>
            </w:r>
            <w:r w:rsidR="00B600B8">
              <w:t xml:space="preserve"> </w:t>
            </w:r>
            <w:r w:rsidRPr="00C7791D">
              <w:t xml:space="preserve">segtie voljēri, </w:t>
            </w:r>
            <w:r w:rsidR="00573367" w:rsidRPr="00C7791D">
              <w:t>a</w:t>
            </w:r>
            <w:r w:rsidRPr="00C7791D">
              <w:t>pjumtas kūtsmēslu krātuves, nojumes kažokzvēru sprostu izvietošanai (šedi), medību infrastruktūras ēkas (piemēram, zvēru barotavas).</w:t>
            </w:r>
          </w:p>
        </w:tc>
        <w:tc>
          <w:tcPr>
            <w:tcW w:w="0" w:type="auto"/>
            <w:shd w:val="clear" w:color="auto" w:fill="auto"/>
          </w:tcPr>
          <w:p w14:paraId="5FD90025" w14:textId="77777777" w:rsidR="00EA04FB" w:rsidRPr="00EA04FB" w:rsidRDefault="00EA04FB" w:rsidP="00D7736C">
            <w:pPr>
              <w:widowControl w:val="0"/>
              <w:jc w:val="both"/>
            </w:pPr>
            <w:r w:rsidRPr="00EA04FB">
              <w:lastRenderedPageBreak/>
              <w:t>11001 savrupmāju apbūve;</w:t>
            </w:r>
          </w:p>
          <w:p w14:paraId="22E77F5C" w14:textId="77777777" w:rsidR="00EA04FB" w:rsidRPr="00EA04FB" w:rsidRDefault="00EA04FB" w:rsidP="00D7736C">
            <w:pPr>
              <w:widowControl w:val="0"/>
              <w:jc w:val="both"/>
            </w:pPr>
            <w:r w:rsidRPr="00EA04FB">
              <w:t>11002 vasarnīcu apbūve;</w:t>
            </w:r>
          </w:p>
          <w:p w14:paraId="260D9FD3" w14:textId="77777777" w:rsidR="00EA04FB" w:rsidRPr="00EA04FB" w:rsidRDefault="00EA04FB" w:rsidP="00D7736C">
            <w:pPr>
              <w:widowControl w:val="0"/>
              <w:jc w:val="both"/>
            </w:pPr>
            <w:r w:rsidRPr="00EA04FB">
              <w:t>11003 dārza māju apbūve;</w:t>
            </w:r>
          </w:p>
          <w:p w14:paraId="73B92C5A" w14:textId="77777777" w:rsidR="00EA04FB" w:rsidRPr="00EA04FB" w:rsidRDefault="00EA04FB" w:rsidP="00D7736C">
            <w:pPr>
              <w:widowControl w:val="0"/>
              <w:jc w:val="both"/>
            </w:pPr>
            <w:r w:rsidRPr="00EA04FB">
              <w:lastRenderedPageBreak/>
              <w:t>11005 rindu māju apbūve;</w:t>
            </w:r>
          </w:p>
          <w:p w14:paraId="21E77C92" w14:textId="77777777" w:rsidR="00EA04FB" w:rsidRPr="00EA04FB" w:rsidRDefault="00EA04FB" w:rsidP="00D7736C">
            <w:pPr>
              <w:widowControl w:val="0"/>
              <w:jc w:val="both"/>
            </w:pPr>
            <w:r w:rsidRPr="00EA04FB">
              <w:t>11004 viensētu apbūve;</w:t>
            </w:r>
          </w:p>
          <w:p w14:paraId="48A2BAE4" w14:textId="77777777" w:rsidR="00EA04FB" w:rsidRPr="00EA04FB" w:rsidRDefault="00EA04FB" w:rsidP="00D7736C">
            <w:pPr>
              <w:widowControl w:val="0"/>
              <w:jc w:val="both"/>
            </w:pPr>
            <w:r w:rsidRPr="00EA04FB">
              <w:t>11006 daudzdzīvokļu māju apbūve;</w:t>
            </w:r>
          </w:p>
          <w:p w14:paraId="59EE52D7" w14:textId="121E77C3" w:rsidR="003A2D99" w:rsidRPr="00C7791D" w:rsidRDefault="003A2D99" w:rsidP="00D7736C">
            <w:pPr>
              <w:widowControl w:val="0"/>
              <w:jc w:val="both"/>
            </w:pPr>
            <w:r w:rsidRPr="00C7791D">
              <w:t>13003 lauksaimnieciskās ražošanas uzņēmumu apbūve;</w:t>
            </w:r>
          </w:p>
          <w:p w14:paraId="26ECF81F" w14:textId="77777777" w:rsidR="003A2D99" w:rsidRPr="00C7791D" w:rsidRDefault="003A2D99" w:rsidP="00D7736C">
            <w:pPr>
              <w:widowControl w:val="0"/>
              <w:jc w:val="both"/>
            </w:pPr>
            <w:r w:rsidRPr="00C7791D">
              <w:t>12010 dzīvnieku aprūpes iestāžu apbūve;</w:t>
            </w:r>
          </w:p>
          <w:p w14:paraId="6BF773F5" w14:textId="73949492" w:rsidR="003A2D99" w:rsidRPr="00C7791D" w:rsidRDefault="003A2D99" w:rsidP="00D7736C">
            <w:pPr>
              <w:widowControl w:val="0"/>
              <w:jc w:val="both"/>
            </w:pPr>
            <w:r w:rsidRPr="00C7791D">
              <w:t>22001 lauksaimniecisk</w:t>
            </w:r>
            <w:r w:rsidR="00D64CFB">
              <w:t>a</w:t>
            </w:r>
            <w:r w:rsidRPr="00C7791D">
              <w:t xml:space="preserve"> izmantošana;</w:t>
            </w:r>
          </w:p>
          <w:p w14:paraId="1D2E63A5" w14:textId="77777777" w:rsidR="003A2D99" w:rsidRPr="00C7791D" w:rsidRDefault="003A2D99" w:rsidP="00D7736C">
            <w:pPr>
              <w:widowControl w:val="0"/>
              <w:jc w:val="both"/>
            </w:pPr>
            <w:r w:rsidRPr="00C7791D">
              <w:t>21001 mežsaimnieciska izmantošana;</w:t>
            </w:r>
          </w:p>
          <w:p w14:paraId="0D1DFAC2" w14:textId="1DAD02DA" w:rsidR="003A2D99" w:rsidRPr="00C7791D" w:rsidRDefault="003A2D99" w:rsidP="00D7736C">
            <w:pPr>
              <w:widowControl w:val="0"/>
              <w:jc w:val="both"/>
            </w:pPr>
            <w:r w:rsidRPr="00C7791D">
              <w:t>21002 mežs īpaši aizsargājamās dabas teritorijās</w:t>
            </w:r>
          </w:p>
        </w:tc>
      </w:tr>
      <w:tr w:rsidR="004314BC" w:rsidRPr="00C7791D" w14:paraId="759219A8" w14:textId="77777777" w:rsidTr="00D7736C">
        <w:trPr>
          <w:trHeight w:val="629"/>
        </w:trPr>
        <w:tc>
          <w:tcPr>
            <w:tcW w:w="0" w:type="auto"/>
          </w:tcPr>
          <w:p w14:paraId="23E4B8B7" w14:textId="36A1D6D1" w:rsidR="003A2D99" w:rsidRPr="00C7791D" w:rsidRDefault="00710C0F" w:rsidP="00D7736C">
            <w:pPr>
              <w:widowControl w:val="0"/>
            </w:pPr>
            <w:r w:rsidRPr="00C7791D">
              <w:lastRenderedPageBreak/>
              <w:t>30</w:t>
            </w:r>
            <w:r w:rsidR="003A2D99" w:rsidRPr="00C7791D">
              <w:t>.</w:t>
            </w:r>
          </w:p>
        </w:tc>
        <w:tc>
          <w:tcPr>
            <w:tcW w:w="0" w:type="auto"/>
            <w:shd w:val="clear" w:color="auto" w:fill="auto"/>
            <w:hideMark/>
          </w:tcPr>
          <w:p w14:paraId="188F0E83" w14:textId="79BADDA0" w:rsidR="003A2D99" w:rsidRPr="00C7791D" w:rsidRDefault="003A2D99" w:rsidP="00D7736C">
            <w:pPr>
              <w:widowControl w:val="0"/>
              <w:jc w:val="both"/>
            </w:pPr>
            <w:r w:rsidRPr="00C7791D">
              <w:t>E-NDz-</w:t>
            </w:r>
            <w:r w:rsidR="00710C0F" w:rsidRPr="00C7791D">
              <w:t>29</w:t>
            </w:r>
          </w:p>
        </w:tc>
        <w:tc>
          <w:tcPr>
            <w:tcW w:w="0" w:type="auto"/>
            <w:shd w:val="clear" w:color="auto" w:fill="auto"/>
            <w:hideMark/>
          </w:tcPr>
          <w:p w14:paraId="432C7CC0" w14:textId="77777777" w:rsidR="003A2D99" w:rsidRPr="00C7791D" w:rsidRDefault="003A2D99" w:rsidP="00D7736C">
            <w:pPr>
              <w:widowControl w:val="0"/>
              <w:jc w:val="both"/>
            </w:pPr>
            <w:r w:rsidRPr="00C7791D">
              <w:t>Kulta ēkas;</w:t>
            </w:r>
          </w:p>
          <w:p w14:paraId="1CBA9E54" w14:textId="77777777" w:rsidR="003A2D99" w:rsidRPr="00C7791D" w:rsidRDefault="003A2D99" w:rsidP="00D7736C">
            <w:pPr>
              <w:widowControl w:val="0"/>
              <w:jc w:val="both"/>
            </w:pPr>
            <w:r w:rsidRPr="00C7791D">
              <w:t>kulta telpu grupa</w:t>
            </w:r>
          </w:p>
        </w:tc>
        <w:tc>
          <w:tcPr>
            <w:tcW w:w="0" w:type="auto"/>
            <w:shd w:val="clear" w:color="auto" w:fill="auto"/>
            <w:hideMark/>
          </w:tcPr>
          <w:p w14:paraId="3E58C86B" w14:textId="77777777" w:rsidR="003A2D99" w:rsidRPr="00C7791D" w:rsidRDefault="003A2D99" w:rsidP="00D7736C">
            <w:pPr>
              <w:widowControl w:val="0"/>
              <w:jc w:val="both"/>
            </w:pPr>
            <w:r w:rsidRPr="00C7791D">
              <w:t>Baznīcas, kapelas, mošejas, sinagogas u.c. reliģijas vai kulta ēkas, ar kapsētām saistītās ēkas, kapličas, mauzoleji, sēru zāles, krematorijas, kolumbāriju ēkas u.tml. ēkas un telpu grupas.</w:t>
            </w:r>
          </w:p>
        </w:tc>
        <w:tc>
          <w:tcPr>
            <w:tcW w:w="0" w:type="auto"/>
            <w:shd w:val="clear" w:color="auto" w:fill="auto"/>
            <w:hideMark/>
          </w:tcPr>
          <w:p w14:paraId="6F0D8AC8" w14:textId="77777777" w:rsidR="003A2D99" w:rsidRPr="00C7791D" w:rsidRDefault="003A2D99" w:rsidP="00D7736C">
            <w:pPr>
              <w:widowControl w:val="0"/>
              <w:jc w:val="both"/>
            </w:pPr>
            <w:r w:rsidRPr="00C7791D">
              <w:t>12011 reliģisko organizāciju ēku apbūve</w:t>
            </w:r>
          </w:p>
        </w:tc>
      </w:tr>
      <w:tr w:rsidR="00EC38A1" w:rsidRPr="00C7791D" w14:paraId="3BE522DC" w14:textId="77777777" w:rsidTr="00D7736C">
        <w:trPr>
          <w:trHeight w:val="771"/>
        </w:trPr>
        <w:tc>
          <w:tcPr>
            <w:tcW w:w="0" w:type="auto"/>
          </w:tcPr>
          <w:p w14:paraId="00EF3DBE" w14:textId="10D52AD4" w:rsidR="003A2D99" w:rsidRPr="00C7791D" w:rsidRDefault="00710C0F" w:rsidP="00D7736C">
            <w:pPr>
              <w:widowControl w:val="0"/>
            </w:pPr>
            <w:r w:rsidRPr="00C7791D">
              <w:t>31</w:t>
            </w:r>
            <w:r w:rsidR="003A2D99" w:rsidRPr="00C7791D">
              <w:t>.</w:t>
            </w:r>
          </w:p>
        </w:tc>
        <w:tc>
          <w:tcPr>
            <w:tcW w:w="0" w:type="auto"/>
            <w:shd w:val="clear" w:color="auto" w:fill="auto"/>
            <w:hideMark/>
          </w:tcPr>
          <w:p w14:paraId="7520514D" w14:textId="5CD8C97A" w:rsidR="003A2D99" w:rsidRPr="00C7791D" w:rsidRDefault="003A2D99" w:rsidP="00D7736C">
            <w:pPr>
              <w:widowControl w:val="0"/>
              <w:jc w:val="both"/>
            </w:pPr>
            <w:r w:rsidRPr="00C7791D">
              <w:t>E-NDz-</w:t>
            </w:r>
            <w:r w:rsidR="00710C0F" w:rsidRPr="00C7791D">
              <w:t>30</w:t>
            </w:r>
          </w:p>
        </w:tc>
        <w:tc>
          <w:tcPr>
            <w:tcW w:w="0" w:type="auto"/>
            <w:shd w:val="clear" w:color="auto" w:fill="auto"/>
            <w:hideMark/>
          </w:tcPr>
          <w:p w14:paraId="73DBE86A" w14:textId="77777777" w:rsidR="003A2D99" w:rsidRPr="00C7791D" w:rsidRDefault="003A2D99" w:rsidP="00D7736C">
            <w:pPr>
              <w:widowControl w:val="0"/>
              <w:jc w:val="both"/>
            </w:pPr>
            <w:r w:rsidRPr="00C7791D">
              <w:t>Aizsardzības un drošības spēku ēkas</w:t>
            </w:r>
          </w:p>
        </w:tc>
        <w:tc>
          <w:tcPr>
            <w:tcW w:w="0" w:type="auto"/>
            <w:shd w:val="clear" w:color="auto" w:fill="auto"/>
            <w:hideMark/>
          </w:tcPr>
          <w:p w14:paraId="56701009" w14:textId="77777777" w:rsidR="003A2D99" w:rsidRPr="00C7791D" w:rsidRDefault="003A2D99" w:rsidP="00D7736C">
            <w:pPr>
              <w:widowControl w:val="0"/>
              <w:jc w:val="both"/>
            </w:pPr>
            <w:r w:rsidRPr="00C7791D">
              <w:t>Robežsardzes, policijas un ugunsdzēsības dienestu speciālās nozīmes ēkas un šo iestāžu kazarmas, cietumi un apcietinājuma centri, atskurbtuves, kā arī aizsardzības spēku speciālās nozīmes ēkas (piemēram, blindāža, dzots, patvertne, segts kontroles punkts, segts novērošanas punkts, bunkurs).</w:t>
            </w:r>
          </w:p>
        </w:tc>
        <w:tc>
          <w:tcPr>
            <w:tcW w:w="0" w:type="auto"/>
            <w:shd w:val="clear" w:color="auto" w:fill="auto"/>
            <w:hideMark/>
          </w:tcPr>
          <w:p w14:paraId="15501292" w14:textId="503A1D70" w:rsidR="003A2D99" w:rsidRPr="00C7791D" w:rsidRDefault="003A2D99" w:rsidP="00D7736C">
            <w:pPr>
              <w:widowControl w:val="0"/>
              <w:jc w:val="both"/>
            </w:pPr>
            <w:r w:rsidRPr="00C7791D">
              <w:t>12006 aizsardzības un drošības iestāžu apbūve</w:t>
            </w:r>
          </w:p>
        </w:tc>
      </w:tr>
      <w:tr w:rsidR="00EC38A1" w:rsidRPr="00C7791D" w14:paraId="1B45CC19" w14:textId="77777777" w:rsidTr="00D7736C">
        <w:trPr>
          <w:trHeight w:val="1408"/>
        </w:trPr>
        <w:tc>
          <w:tcPr>
            <w:tcW w:w="0" w:type="auto"/>
          </w:tcPr>
          <w:p w14:paraId="6077381F" w14:textId="2CB5835E" w:rsidR="003A2D99" w:rsidRPr="00C7791D" w:rsidRDefault="00710C0F" w:rsidP="00D7736C">
            <w:pPr>
              <w:widowControl w:val="0"/>
            </w:pPr>
            <w:r w:rsidRPr="00C7791D">
              <w:t>32</w:t>
            </w:r>
            <w:r w:rsidR="003A2D99" w:rsidRPr="00C7791D">
              <w:t>.</w:t>
            </w:r>
          </w:p>
        </w:tc>
        <w:tc>
          <w:tcPr>
            <w:tcW w:w="0" w:type="auto"/>
            <w:shd w:val="clear" w:color="auto" w:fill="auto"/>
            <w:hideMark/>
          </w:tcPr>
          <w:p w14:paraId="58B0F42C" w14:textId="4A7D68F1" w:rsidR="003A2D99" w:rsidRPr="00C7791D" w:rsidRDefault="003A2D99" w:rsidP="00D7736C">
            <w:pPr>
              <w:widowControl w:val="0"/>
              <w:jc w:val="both"/>
            </w:pPr>
            <w:r w:rsidRPr="00C7791D">
              <w:t>E-NDz-</w:t>
            </w:r>
            <w:r w:rsidR="00710C0F" w:rsidRPr="00C7791D">
              <w:t>31</w:t>
            </w:r>
          </w:p>
        </w:tc>
        <w:tc>
          <w:tcPr>
            <w:tcW w:w="0" w:type="auto"/>
            <w:shd w:val="clear" w:color="auto" w:fill="auto"/>
            <w:hideMark/>
          </w:tcPr>
          <w:p w14:paraId="17941FF1" w14:textId="77777777" w:rsidR="003A2D99" w:rsidRPr="00C7791D" w:rsidRDefault="003A2D99" w:rsidP="00D7736C">
            <w:pPr>
              <w:widowControl w:val="0"/>
              <w:jc w:val="both"/>
            </w:pPr>
            <w:r w:rsidRPr="00C7791D">
              <w:t>Palīgēkas</w:t>
            </w:r>
          </w:p>
        </w:tc>
        <w:tc>
          <w:tcPr>
            <w:tcW w:w="0" w:type="auto"/>
            <w:shd w:val="clear" w:color="auto" w:fill="auto"/>
            <w:hideMark/>
          </w:tcPr>
          <w:p w14:paraId="55F00EA5" w14:textId="183EE092" w:rsidR="003A2D99" w:rsidRDefault="009768B4" w:rsidP="00D7736C">
            <w:pPr>
              <w:widowControl w:val="0"/>
              <w:jc w:val="both"/>
            </w:pPr>
            <w:r>
              <w:t xml:space="preserve">Attiecībā uz ēkām </w:t>
            </w:r>
            <w:r w:rsidR="00B600B8">
              <w:t>–</w:t>
            </w:r>
            <w:r>
              <w:t xml:space="preserve"> k</w:t>
            </w:r>
            <w:r w:rsidR="003A2D99" w:rsidRPr="00C7791D">
              <w:t xml:space="preserve">ādai citai ēkai pakārtota (funkcionāli saistīta) ēka, kas citur nav klasificējama, piemēram, viensētās esošās saimniecības </w:t>
            </w:r>
            <w:r w:rsidR="003A2D99" w:rsidRPr="00C7791D">
              <w:lastRenderedPageBreak/>
              <w:t>ēkas, piemājas šķūņi, pirtis, tualetes, lapenes, kā arī nojumes bez specifiskas izmantošanas.</w:t>
            </w:r>
          </w:p>
          <w:p w14:paraId="289A1FDE" w14:textId="7C4538AB" w:rsidR="009768B4" w:rsidRPr="00B600B8" w:rsidRDefault="009768B4" w:rsidP="00D7736C">
            <w:pPr>
              <w:widowControl w:val="0"/>
              <w:jc w:val="both"/>
            </w:pPr>
            <w:r w:rsidRPr="00747F4E">
              <w:t>Attiecībā uz telpu grupām – minētajās ēkās esošās telpu grupas, kā arī telpu grupas</w:t>
            </w:r>
            <w:r>
              <w:t xml:space="preserve">, piemēram, </w:t>
            </w:r>
            <w:r w:rsidRPr="00747F4E">
              <w:t xml:space="preserve">pagrabstāvos un tehniskajos stāvos visām ēku klasēm, ja telpu grupas nav klasificējamas citās klasēs un pilda ēkas izmantošanas atbalsta funkciju (dažādu veidu tehniskās telpas), un nav šīs ēkas koplietošanas telpu grupa (kods </w:t>
            </w:r>
            <w:r w:rsidRPr="009768B4">
              <w:t>E</w:t>
            </w:r>
            <w:r>
              <w:noBreakHyphen/>
            </w:r>
            <w:r w:rsidRPr="009768B4">
              <w:t>NDz</w:t>
            </w:r>
            <w:r>
              <w:noBreakHyphen/>
            </w:r>
            <w:r w:rsidRPr="009768B4">
              <w:t>5</w:t>
            </w:r>
            <w:r w:rsidRPr="00747F4E">
              <w:t>).</w:t>
            </w:r>
          </w:p>
        </w:tc>
        <w:tc>
          <w:tcPr>
            <w:tcW w:w="0" w:type="auto"/>
            <w:shd w:val="clear" w:color="auto" w:fill="auto"/>
            <w:hideMark/>
          </w:tcPr>
          <w:p w14:paraId="3BC54DC8" w14:textId="77777777" w:rsidR="003A2D99" w:rsidRPr="00C7791D" w:rsidRDefault="003A2D99" w:rsidP="00D7736C">
            <w:pPr>
              <w:widowControl w:val="0"/>
              <w:jc w:val="both"/>
            </w:pPr>
            <w:r w:rsidRPr="00C7791D">
              <w:lastRenderedPageBreak/>
              <w:t>Visi teritorijas izmantošanas veidu kodi</w:t>
            </w:r>
          </w:p>
        </w:tc>
      </w:tr>
      <w:tr w:rsidR="004314BC" w:rsidRPr="00C7791D" w14:paraId="509C18E2" w14:textId="77777777" w:rsidTr="00D7736C">
        <w:trPr>
          <w:trHeight w:val="277"/>
        </w:trPr>
        <w:tc>
          <w:tcPr>
            <w:tcW w:w="0" w:type="auto"/>
          </w:tcPr>
          <w:p w14:paraId="5FB397C6" w14:textId="6A83745C" w:rsidR="003A2D99" w:rsidRPr="00C7791D" w:rsidRDefault="00710C0F" w:rsidP="00D7736C">
            <w:pPr>
              <w:widowControl w:val="0"/>
              <w:rPr>
                <w:bCs/>
              </w:rPr>
            </w:pPr>
            <w:r w:rsidRPr="00C7791D">
              <w:rPr>
                <w:bCs/>
              </w:rPr>
              <w:t>33</w:t>
            </w:r>
            <w:r w:rsidR="003A2D99" w:rsidRPr="00C7791D">
              <w:rPr>
                <w:bCs/>
              </w:rPr>
              <w:t>.</w:t>
            </w:r>
          </w:p>
        </w:tc>
        <w:tc>
          <w:tcPr>
            <w:tcW w:w="0" w:type="auto"/>
            <w:shd w:val="clear" w:color="auto" w:fill="auto"/>
            <w:hideMark/>
          </w:tcPr>
          <w:p w14:paraId="07D265B8" w14:textId="77777777" w:rsidR="003A2D99" w:rsidRPr="00C7791D" w:rsidRDefault="003A2D99" w:rsidP="00D7736C">
            <w:pPr>
              <w:widowControl w:val="0"/>
              <w:jc w:val="both"/>
              <w:rPr>
                <w:b/>
                <w:bCs/>
              </w:rPr>
            </w:pPr>
            <w:r w:rsidRPr="00C7791D">
              <w:rPr>
                <w:b/>
                <w:bCs/>
              </w:rPr>
              <w:t>IB</w:t>
            </w:r>
          </w:p>
        </w:tc>
        <w:tc>
          <w:tcPr>
            <w:tcW w:w="0" w:type="auto"/>
            <w:shd w:val="clear" w:color="auto" w:fill="auto"/>
            <w:hideMark/>
          </w:tcPr>
          <w:p w14:paraId="2D94EEB4" w14:textId="77777777" w:rsidR="003A2D99" w:rsidRPr="00C7791D" w:rsidRDefault="003A2D99" w:rsidP="00D7736C">
            <w:pPr>
              <w:widowControl w:val="0"/>
              <w:jc w:val="both"/>
              <w:rPr>
                <w:b/>
                <w:bCs/>
              </w:rPr>
            </w:pPr>
            <w:r w:rsidRPr="00C7791D">
              <w:rPr>
                <w:b/>
                <w:bCs/>
              </w:rPr>
              <w:t>Inženierbūves</w:t>
            </w:r>
          </w:p>
        </w:tc>
        <w:tc>
          <w:tcPr>
            <w:tcW w:w="0" w:type="auto"/>
            <w:shd w:val="clear" w:color="auto" w:fill="auto"/>
            <w:hideMark/>
          </w:tcPr>
          <w:p w14:paraId="45964555" w14:textId="77777777" w:rsidR="003A2D99" w:rsidRPr="00C7791D" w:rsidRDefault="003A2D99" w:rsidP="00D7736C">
            <w:pPr>
              <w:widowControl w:val="0"/>
              <w:jc w:val="both"/>
            </w:pPr>
            <w:r w:rsidRPr="00C7791D">
              <w:t>Inženierbūve – būve, kas nav ēka.</w:t>
            </w:r>
          </w:p>
        </w:tc>
        <w:tc>
          <w:tcPr>
            <w:tcW w:w="0" w:type="auto"/>
            <w:shd w:val="clear" w:color="auto" w:fill="auto"/>
            <w:hideMark/>
          </w:tcPr>
          <w:p w14:paraId="30EEB4D5" w14:textId="77777777" w:rsidR="003A2D99" w:rsidRPr="00C7791D" w:rsidRDefault="003A2D99" w:rsidP="00D7736C">
            <w:pPr>
              <w:widowControl w:val="0"/>
              <w:jc w:val="both"/>
            </w:pPr>
          </w:p>
        </w:tc>
      </w:tr>
      <w:tr w:rsidR="004314BC" w:rsidRPr="00C7791D" w14:paraId="501E95C3" w14:textId="77777777" w:rsidTr="00D7736C">
        <w:trPr>
          <w:trHeight w:val="1331"/>
        </w:trPr>
        <w:tc>
          <w:tcPr>
            <w:tcW w:w="0" w:type="auto"/>
          </w:tcPr>
          <w:p w14:paraId="0F737736" w14:textId="5013E53B" w:rsidR="003A2D99" w:rsidRPr="00C7791D" w:rsidRDefault="00710C0F" w:rsidP="00D7736C">
            <w:pPr>
              <w:widowControl w:val="0"/>
            </w:pPr>
            <w:r w:rsidRPr="00C7791D">
              <w:t>34</w:t>
            </w:r>
            <w:r w:rsidR="003A2D99" w:rsidRPr="00C7791D">
              <w:t>.</w:t>
            </w:r>
          </w:p>
        </w:tc>
        <w:tc>
          <w:tcPr>
            <w:tcW w:w="0" w:type="auto"/>
            <w:shd w:val="clear" w:color="auto" w:fill="auto"/>
            <w:hideMark/>
          </w:tcPr>
          <w:p w14:paraId="5BB115AD" w14:textId="77777777" w:rsidR="003A2D99" w:rsidRPr="00C7791D" w:rsidRDefault="003A2D99" w:rsidP="00D7736C">
            <w:pPr>
              <w:widowControl w:val="0"/>
              <w:jc w:val="both"/>
            </w:pPr>
            <w:r w:rsidRPr="00C7791D">
              <w:t>IB-L-1</w:t>
            </w:r>
          </w:p>
        </w:tc>
        <w:tc>
          <w:tcPr>
            <w:tcW w:w="0" w:type="auto"/>
            <w:shd w:val="clear" w:color="auto" w:fill="auto"/>
            <w:hideMark/>
          </w:tcPr>
          <w:p w14:paraId="33997D7E" w14:textId="77777777" w:rsidR="003A2D99" w:rsidRPr="00C7791D" w:rsidRDefault="003A2D99" w:rsidP="00D7736C">
            <w:pPr>
              <w:widowControl w:val="0"/>
              <w:jc w:val="both"/>
            </w:pPr>
            <w:r w:rsidRPr="00C7791D">
              <w:t>Autoceļi</w:t>
            </w:r>
          </w:p>
        </w:tc>
        <w:tc>
          <w:tcPr>
            <w:tcW w:w="0" w:type="auto"/>
            <w:shd w:val="clear" w:color="auto" w:fill="auto"/>
            <w:hideMark/>
          </w:tcPr>
          <w:p w14:paraId="227016FA" w14:textId="77777777" w:rsidR="003A2D99" w:rsidRPr="00C7791D" w:rsidRDefault="003A2D99" w:rsidP="00D7736C">
            <w:pPr>
              <w:widowControl w:val="0"/>
              <w:jc w:val="both"/>
            </w:pPr>
            <w:r w:rsidRPr="00C7791D">
              <w:t>Inženierbūve ārpus pilsētu robežām, kas izmantojama transportlīdzekļu satiksmei. Valsts galvenie, reģionālie un vietējie autoceļi, tai skaitā krustojumi un savienojumi, kā arī pie šiem autoceļiem esošās stāvvietas un ar transporta infrastruktūru saistītie laukumi.</w:t>
            </w:r>
          </w:p>
          <w:p w14:paraId="412E443F" w14:textId="77777777" w:rsidR="003A2D99" w:rsidRPr="00C7791D" w:rsidRDefault="003A2D99" w:rsidP="00D7736C">
            <w:pPr>
              <w:widowControl w:val="0"/>
              <w:jc w:val="both"/>
            </w:pPr>
            <w:r w:rsidRPr="00C7791D">
              <w:t>Tilti, viadukti, tuneļi un pazemes ceļi klasificējami kā atsevišķas būves (nav klasificējamas kā autoceļš).</w:t>
            </w:r>
          </w:p>
        </w:tc>
        <w:tc>
          <w:tcPr>
            <w:tcW w:w="0" w:type="auto"/>
            <w:shd w:val="clear" w:color="auto" w:fill="auto"/>
            <w:hideMark/>
          </w:tcPr>
          <w:p w14:paraId="26FCED0B" w14:textId="77777777" w:rsidR="003A2D99" w:rsidRPr="00C7791D" w:rsidRDefault="003A2D99" w:rsidP="00D7736C">
            <w:pPr>
              <w:widowControl w:val="0"/>
              <w:jc w:val="both"/>
            </w:pPr>
            <w:r w:rsidRPr="00C7791D">
              <w:t>14002 transporta lineārā infrastruktūra</w:t>
            </w:r>
          </w:p>
        </w:tc>
      </w:tr>
      <w:tr w:rsidR="004314BC" w:rsidRPr="00C7791D" w14:paraId="13D90ED0" w14:textId="77777777" w:rsidTr="00D7736C">
        <w:trPr>
          <w:trHeight w:val="2205"/>
        </w:trPr>
        <w:tc>
          <w:tcPr>
            <w:tcW w:w="0" w:type="auto"/>
          </w:tcPr>
          <w:p w14:paraId="406440B7" w14:textId="264DF349" w:rsidR="003A2D99" w:rsidRPr="00C7791D" w:rsidRDefault="00710C0F" w:rsidP="00D7736C">
            <w:pPr>
              <w:widowControl w:val="0"/>
            </w:pPr>
            <w:r w:rsidRPr="00C7791D">
              <w:lastRenderedPageBreak/>
              <w:t>35</w:t>
            </w:r>
            <w:r w:rsidR="003A2D99" w:rsidRPr="00C7791D">
              <w:t>.</w:t>
            </w:r>
          </w:p>
        </w:tc>
        <w:tc>
          <w:tcPr>
            <w:tcW w:w="0" w:type="auto"/>
            <w:shd w:val="clear" w:color="auto" w:fill="auto"/>
            <w:hideMark/>
          </w:tcPr>
          <w:p w14:paraId="61139561" w14:textId="77777777" w:rsidR="003A2D99" w:rsidRPr="00C7791D" w:rsidRDefault="003A2D99" w:rsidP="00D7736C">
            <w:pPr>
              <w:widowControl w:val="0"/>
              <w:jc w:val="both"/>
            </w:pPr>
            <w:r w:rsidRPr="00C7791D">
              <w:t>IB-L-2</w:t>
            </w:r>
          </w:p>
        </w:tc>
        <w:tc>
          <w:tcPr>
            <w:tcW w:w="0" w:type="auto"/>
            <w:shd w:val="clear" w:color="auto" w:fill="auto"/>
            <w:hideMark/>
          </w:tcPr>
          <w:p w14:paraId="47568F77" w14:textId="77777777" w:rsidR="003A2D99" w:rsidRPr="00C7791D" w:rsidRDefault="003A2D99" w:rsidP="00D7736C">
            <w:pPr>
              <w:widowControl w:val="0"/>
              <w:jc w:val="both"/>
            </w:pPr>
            <w:r w:rsidRPr="00C7791D">
              <w:t>Ielas, ceļi un laukumi</w:t>
            </w:r>
          </w:p>
        </w:tc>
        <w:tc>
          <w:tcPr>
            <w:tcW w:w="0" w:type="auto"/>
            <w:shd w:val="clear" w:color="auto" w:fill="auto"/>
            <w:hideMark/>
          </w:tcPr>
          <w:p w14:paraId="5ECAB147" w14:textId="77777777" w:rsidR="003A2D99" w:rsidRPr="00C7791D" w:rsidRDefault="003A2D99" w:rsidP="00D7736C">
            <w:pPr>
              <w:widowControl w:val="0"/>
              <w:jc w:val="both"/>
            </w:pPr>
            <w:r w:rsidRPr="00C7791D">
              <w:t>Ielas un ceļi pilsētās un apdzīvotās vietās, piemēram, lauku, meža, komersantu, pašvaldību, māju ceļi, pievedceļi, velosipēdistu un gājēju ceļi, kā arī pie šīm ielām un ceļiem piekritīgie ar transporta infrastruktūru saistītie laukumi, piemēram, transportlīdzekļu novietnes u.tml.</w:t>
            </w:r>
          </w:p>
        </w:tc>
        <w:tc>
          <w:tcPr>
            <w:tcW w:w="0" w:type="auto"/>
            <w:shd w:val="clear" w:color="auto" w:fill="auto"/>
            <w:hideMark/>
          </w:tcPr>
          <w:p w14:paraId="20FFE3F6" w14:textId="77777777" w:rsidR="003A2D99" w:rsidRPr="00C7791D" w:rsidRDefault="003A2D99" w:rsidP="00D7736C">
            <w:pPr>
              <w:widowControl w:val="0"/>
              <w:jc w:val="both"/>
            </w:pPr>
            <w:r w:rsidRPr="00C7791D">
              <w:t>Visi teritorijas izmantošanas veidu kodi</w:t>
            </w:r>
          </w:p>
        </w:tc>
      </w:tr>
      <w:tr w:rsidR="004314BC" w:rsidRPr="00C7791D" w14:paraId="3CDB4BF9" w14:textId="77777777" w:rsidTr="00D7736C">
        <w:trPr>
          <w:trHeight w:val="204"/>
        </w:trPr>
        <w:tc>
          <w:tcPr>
            <w:tcW w:w="0" w:type="auto"/>
          </w:tcPr>
          <w:p w14:paraId="091A0F1E" w14:textId="177AEBBF" w:rsidR="003A2D99" w:rsidRPr="00C7791D" w:rsidRDefault="00710C0F" w:rsidP="00D7736C">
            <w:pPr>
              <w:widowControl w:val="0"/>
            </w:pPr>
            <w:r w:rsidRPr="00C7791D">
              <w:t>36</w:t>
            </w:r>
            <w:r w:rsidR="003A2D99" w:rsidRPr="00C7791D">
              <w:t>.</w:t>
            </w:r>
          </w:p>
        </w:tc>
        <w:tc>
          <w:tcPr>
            <w:tcW w:w="0" w:type="auto"/>
            <w:shd w:val="clear" w:color="auto" w:fill="auto"/>
            <w:hideMark/>
          </w:tcPr>
          <w:p w14:paraId="47C2A54D" w14:textId="77777777" w:rsidR="003A2D99" w:rsidRPr="00C7791D" w:rsidRDefault="003A2D99" w:rsidP="00D7736C">
            <w:pPr>
              <w:widowControl w:val="0"/>
              <w:jc w:val="both"/>
            </w:pPr>
            <w:r w:rsidRPr="00C7791D">
              <w:t>IB-L-3</w:t>
            </w:r>
          </w:p>
        </w:tc>
        <w:tc>
          <w:tcPr>
            <w:tcW w:w="0" w:type="auto"/>
            <w:shd w:val="clear" w:color="auto" w:fill="auto"/>
            <w:hideMark/>
          </w:tcPr>
          <w:p w14:paraId="114C45AE" w14:textId="77777777" w:rsidR="003A2D99" w:rsidRPr="00C7791D" w:rsidRDefault="003A2D99" w:rsidP="00D7736C">
            <w:pPr>
              <w:widowControl w:val="0"/>
              <w:jc w:val="both"/>
            </w:pPr>
            <w:r w:rsidRPr="00C7791D">
              <w:t>Dzelzceļi</w:t>
            </w:r>
          </w:p>
        </w:tc>
        <w:tc>
          <w:tcPr>
            <w:tcW w:w="0" w:type="auto"/>
            <w:shd w:val="clear" w:color="auto" w:fill="auto"/>
            <w:hideMark/>
          </w:tcPr>
          <w:p w14:paraId="3619DB5C" w14:textId="77777777" w:rsidR="003A2D99" w:rsidRPr="00C7791D" w:rsidRDefault="003A2D99" w:rsidP="00D7736C">
            <w:pPr>
              <w:widowControl w:val="0"/>
              <w:jc w:val="both"/>
            </w:pPr>
            <w:r w:rsidRPr="00C7791D">
              <w:t>Dzelzceļa līnijas, tai skaitā estakādes sliežu ceļi, rezerves sliežu ceļi, sliežu ceļu pārmijas un krustojumi, manevru un šķirošanas līnijas.</w:t>
            </w:r>
          </w:p>
          <w:p w14:paraId="19012646" w14:textId="77777777" w:rsidR="003A2D99" w:rsidRPr="00C7791D" w:rsidRDefault="003A2D99" w:rsidP="00D7736C">
            <w:pPr>
              <w:widowControl w:val="0"/>
              <w:jc w:val="both"/>
            </w:pPr>
            <w:r w:rsidRPr="00C7791D">
              <w:t>Katra atsevišķa vienceļa, divceļu vai daudzceļu dzelzceļa līnija kopā ar rezerves sliežu ceļiem, sliežu ceļu pārmijām un krustojumiem, manevru un šķirošanas līnijām u.tml.</w:t>
            </w:r>
          </w:p>
        </w:tc>
        <w:tc>
          <w:tcPr>
            <w:tcW w:w="0" w:type="auto"/>
            <w:shd w:val="clear" w:color="auto" w:fill="auto"/>
            <w:hideMark/>
          </w:tcPr>
          <w:p w14:paraId="5C261AB4" w14:textId="77777777" w:rsidR="003A2D99" w:rsidRPr="00C7791D" w:rsidRDefault="003A2D99" w:rsidP="00D7736C">
            <w:pPr>
              <w:widowControl w:val="0"/>
              <w:jc w:val="both"/>
            </w:pPr>
            <w:r w:rsidRPr="00C7791D">
              <w:t>14002 transporta lineārā infrastruktūra</w:t>
            </w:r>
          </w:p>
        </w:tc>
      </w:tr>
      <w:tr w:rsidR="004314BC" w:rsidRPr="00C7791D" w14:paraId="066F48EA" w14:textId="77777777" w:rsidTr="00D7736C">
        <w:trPr>
          <w:trHeight w:val="60"/>
        </w:trPr>
        <w:tc>
          <w:tcPr>
            <w:tcW w:w="0" w:type="auto"/>
          </w:tcPr>
          <w:p w14:paraId="43FE6E77" w14:textId="61B2C903" w:rsidR="003A2D99" w:rsidRPr="00C7791D" w:rsidRDefault="00710C0F" w:rsidP="00D7736C">
            <w:pPr>
              <w:widowControl w:val="0"/>
            </w:pPr>
            <w:r w:rsidRPr="00C7791D">
              <w:t>37</w:t>
            </w:r>
            <w:r w:rsidR="003A2D99" w:rsidRPr="00C7791D">
              <w:t>.</w:t>
            </w:r>
          </w:p>
        </w:tc>
        <w:tc>
          <w:tcPr>
            <w:tcW w:w="0" w:type="auto"/>
            <w:shd w:val="clear" w:color="auto" w:fill="auto"/>
            <w:hideMark/>
          </w:tcPr>
          <w:p w14:paraId="12E0B15C" w14:textId="77777777" w:rsidR="003A2D99" w:rsidRPr="00C7791D" w:rsidRDefault="003A2D99" w:rsidP="00D7736C">
            <w:pPr>
              <w:widowControl w:val="0"/>
              <w:jc w:val="both"/>
            </w:pPr>
            <w:r w:rsidRPr="00C7791D">
              <w:t>IB-L-4</w:t>
            </w:r>
          </w:p>
        </w:tc>
        <w:tc>
          <w:tcPr>
            <w:tcW w:w="0" w:type="auto"/>
            <w:shd w:val="clear" w:color="auto" w:fill="auto"/>
            <w:hideMark/>
          </w:tcPr>
          <w:p w14:paraId="5100E000" w14:textId="77777777" w:rsidR="003A2D99" w:rsidRPr="00C7791D" w:rsidRDefault="003A2D99" w:rsidP="00D7736C">
            <w:pPr>
              <w:widowControl w:val="0"/>
              <w:jc w:val="both"/>
            </w:pPr>
            <w:r w:rsidRPr="00C7791D">
              <w:t>Pilsētas sliežu ceļi</w:t>
            </w:r>
          </w:p>
        </w:tc>
        <w:tc>
          <w:tcPr>
            <w:tcW w:w="0" w:type="auto"/>
            <w:shd w:val="clear" w:color="auto" w:fill="auto"/>
            <w:hideMark/>
          </w:tcPr>
          <w:p w14:paraId="299E4814" w14:textId="77777777" w:rsidR="003A2D99" w:rsidRPr="00C7791D" w:rsidRDefault="003A2D99" w:rsidP="00D7736C">
            <w:pPr>
              <w:widowControl w:val="0"/>
              <w:jc w:val="both"/>
            </w:pPr>
            <w:r w:rsidRPr="00C7791D">
              <w:t>Tramvaju sliežu ceļi un no pārējās dzelzceļa satiksmes nodalīti pilsētas sliežu ceļu tīkli u.tml.</w:t>
            </w:r>
          </w:p>
        </w:tc>
        <w:tc>
          <w:tcPr>
            <w:tcW w:w="0" w:type="auto"/>
            <w:shd w:val="clear" w:color="auto" w:fill="auto"/>
            <w:hideMark/>
          </w:tcPr>
          <w:p w14:paraId="383FE635" w14:textId="77777777" w:rsidR="003A2D99" w:rsidRPr="00C7791D" w:rsidRDefault="003A2D99" w:rsidP="00D7736C">
            <w:pPr>
              <w:widowControl w:val="0"/>
              <w:jc w:val="both"/>
            </w:pPr>
            <w:r w:rsidRPr="00C7791D">
              <w:t>14002 transporta lineārā infrastruktūra</w:t>
            </w:r>
          </w:p>
        </w:tc>
      </w:tr>
      <w:tr w:rsidR="004314BC" w:rsidRPr="00C7791D" w14:paraId="5644248E" w14:textId="77777777" w:rsidTr="00D7736C">
        <w:trPr>
          <w:trHeight w:val="478"/>
        </w:trPr>
        <w:tc>
          <w:tcPr>
            <w:tcW w:w="0" w:type="auto"/>
          </w:tcPr>
          <w:p w14:paraId="764CDB52" w14:textId="22D674FF" w:rsidR="003A2D99" w:rsidRPr="00C7791D" w:rsidRDefault="00710C0F" w:rsidP="00D7736C">
            <w:pPr>
              <w:widowControl w:val="0"/>
            </w:pPr>
            <w:r w:rsidRPr="00C7791D">
              <w:t>38</w:t>
            </w:r>
            <w:r w:rsidR="003A2D99" w:rsidRPr="00C7791D">
              <w:t>.</w:t>
            </w:r>
          </w:p>
        </w:tc>
        <w:tc>
          <w:tcPr>
            <w:tcW w:w="0" w:type="auto"/>
            <w:shd w:val="clear" w:color="auto" w:fill="auto"/>
            <w:hideMark/>
          </w:tcPr>
          <w:p w14:paraId="7D86E055" w14:textId="77777777" w:rsidR="003A2D99" w:rsidRPr="00C7791D" w:rsidRDefault="003A2D99" w:rsidP="00D7736C">
            <w:pPr>
              <w:widowControl w:val="0"/>
              <w:jc w:val="both"/>
            </w:pPr>
            <w:r w:rsidRPr="00C7791D">
              <w:t>IB-L-5</w:t>
            </w:r>
          </w:p>
        </w:tc>
        <w:tc>
          <w:tcPr>
            <w:tcW w:w="0" w:type="auto"/>
            <w:shd w:val="clear" w:color="auto" w:fill="auto"/>
            <w:hideMark/>
          </w:tcPr>
          <w:p w14:paraId="3A590D59" w14:textId="77777777" w:rsidR="003A2D99" w:rsidRPr="00C7791D" w:rsidRDefault="003A2D99" w:rsidP="00D7736C">
            <w:pPr>
              <w:widowControl w:val="0"/>
              <w:jc w:val="both"/>
            </w:pPr>
            <w:r w:rsidRPr="00C7791D">
              <w:t>Lidlauku skrejceļi</w:t>
            </w:r>
          </w:p>
        </w:tc>
        <w:tc>
          <w:tcPr>
            <w:tcW w:w="0" w:type="auto"/>
            <w:shd w:val="clear" w:color="auto" w:fill="auto"/>
            <w:hideMark/>
          </w:tcPr>
          <w:p w14:paraId="0561DB8A" w14:textId="77777777" w:rsidR="003A2D99" w:rsidRPr="00C7791D" w:rsidRDefault="003A2D99" w:rsidP="00D7736C">
            <w:pPr>
              <w:widowControl w:val="0"/>
              <w:jc w:val="both"/>
            </w:pPr>
            <w:r w:rsidRPr="00C7791D">
              <w:t>Lidmašīnu pacelšanās un nolaišanās vajadzībām, kā arī lidmašīnu apkopei paredzētās manevrēšanas joslas, stāvvietas, u.tml. laukumi.</w:t>
            </w:r>
          </w:p>
        </w:tc>
        <w:tc>
          <w:tcPr>
            <w:tcW w:w="0" w:type="auto"/>
            <w:shd w:val="clear" w:color="auto" w:fill="auto"/>
            <w:hideMark/>
          </w:tcPr>
          <w:p w14:paraId="162FE632" w14:textId="77777777" w:rsidR="003A2D99" w:rsidRPr="00C7791D" w:rsidRDefault="003A2D99" w:rsidP="00D7736C">
            <w:pPr>
              <w:widowControl w:val="0"/>
              <w:jc w:val="both"/>
            </w:pPr>
            <w:r w:rsidRPr="00C7791D">
              <w:t>14002 transporta lineārā infrastruktūra;</w:t>
            </w:r>
          </w:p>
          <w:p w14:paraId="469ED452" w14:textId="77777777" w:rsidR="003A2D99" w:rsidRPr="00C7791D" w:rsidRDefault="003A2D99" w:rsidP="00D7736C">
            <w:pPr>
              <w:widowControl w:val="0"/>
              <w:jc w:val="both"/>
            </w:pPr>
            <w:r w:rsidRPr="00C7791D">
              <w:t>14005 lidostu un ostu apbūve</w:t>
            </w:r>
          </w:p>
        </w:tc>
      </w:tr>
      <w:tr w:rsidR="00EC38A1" w:rsidRPr="00C7791D" w14:paraId="7B522501" w14:textId="77777777" w:rsidTr="00D7736C">
        <w:trPr>
          <w:trHeight w:val="2205"/>
        </w:trPr>
        <w:tc>
          <w:tcPr>
            <w:tcW w:w="0" w:type="auto"/>
          </w:tcPr>
          <w:p w14:paraId="0F3B4277" w14:textId="18532C9C" w:rsidR="003A2D99" w:rsidRPr="00C7791D" w:rsidRDefault="00710C0F" w:rsidP="00D7736C">
            <w:pPr>
              <w:widowControl w:val="0"/>
            </w:pPr>
            <w:r w:rsidRPr="00C7791D">
              <w:lastRenderedPageBreak/>
              <w:t>39</w:t>
            </w:r>
            <w:r w:rsidR="003A2D99" w:rsidRPr="00C7791D">
              <w:t>.</w:t>
            </w:r>
          </w:p>
        </w:tc>
        <w:tc>
          <w:tcPr>
            <w:tcW w:w="0" w:type="auto"/>
            <w:shd w:val="clear" w:color="auto" w:fill="auto"/>
            <w:hideMark/>
          </w:tcPr>
          <w:p w14:paraId="6F7191C4" w14:textId="77777777" w:rsidR="003A2D99" w:rsidRPr="00C7791D" w:rsidRDefault="003A2D99" w:rsidP="00D7736C">
            <w:pPr>
              <w:widowControl w:val="0"/>
              <w:jc w:val="both"/>
            </w:pPr>
            <w:r w:rsidRPr="00C7791D">
              <w:t>IB-L-6</w:t>
            </w:r>
          </w:p>
        </w:tc>
        <w:tc>
          <w:tcPr>
            <w:tcW w:w="0" w:type="auto"/>
            <w:shd w:val="clear" w:color="auto" w:fill="auto"/>
            <w:hideMark/>
          </w:tcPr>
          <w:p w14:paraId="72F1F16E" w14:textId="77777777" w:rsidR="003A2D99" w:rsidRPr="00C7791D" w:rsidRDefault="003A2D99" w:rsidP="00D7736C">
            <w:pPr>
              <w:widowControl w:val="0"/>
              <w:jc w:val="both"/>
            </w:pPr>
            <w:r w:rsidRPr="00C7791D">
              <w:t>Tilti un estakādes</w:t>
            </w:r>
          </w:p>
        </w:tc>
        <w:tc>
          <w:tcPr>
            <w:tcW w:w="0" w:type="auto"/>
            <w:shd w:val="clear" w:color="auto" w:fill="auto"/>
            <w:hideMark/>
          </w:tcPr>
          <w:p w14:paraId="46C7F216" w14:textId="77777777" w:rsidR="003A2D99" w:rsidRPr="00C7791D" w:rsidRDefault="003A2D99" w:rsidP="00D7736C">
            <w:pPr>
              <w:widowControl w:val="0"/>
              <w:jc w:val="both"/>
            </w:pPr>
            <w:r w:rsidRPr="00C7791D">
              <w:t>Metāla, betona, koka vai cita materiāla ceļu, ielu vai sliežu ceļu tilti, ceļu pārvadi, viadukti, estakādes, tai skaitā meža ceļu tilti, gājēju tilti, cauruļvadu estakādes u.tml.</w:t>
            </w:r>
          </w:p>
          <w:p w14:paraId="7F9F09D5" w14:textId="0A3C06A0" w:rsidR="003A2D99" w:rsidRPr="00C7791D" w:rsidRDefault="003A2D99" w:rsidP="00D7736C">
            <w:pPr>
              <w:widowControl w:val="0"/>
              <w:jc w:val="both"/>
            </w:pPr>
            <w:r w:rsidRPr="00C7791D">
              <w:t>Pie tiltiem, ceļu pārvadiem, estakādēm, viaduktiem esošie lifti nosakāmi kā inženierbūves (tilta vai estakādes) sastāvdaļa – telpu grupa ir E-NDz-</w:t>
            </w:r>
            <w:r w:rsidR="006C0114">
              <w:t>31</w:t>
            </w:r>
            <w:r w:rsidRPr="00C7791D">
              <w:t>.</w:t>
            </w:r>
          </w:p>
        </w:tc>
        <w:tc>
          <w:tcPr>
            <w:tcW w:w="0" w:type="auto"/>
            <w:shd w:val="clear" w:color="auto" w:fill="auto"/>
            <w:hideMark/>
          </w:tcPr>
          <w:p w14:paraId="13493A66" w14:textId="77777777" w:rsidR="003A2D99" w:rsidRPr="00C7791D" w:rsidRDefault="003A2D99" w:rsidP="00D7736C">
            <w:pPr>
              <w:widowControl w:val="0"/>
              <w:jc w:val="both"/>
            </w:pPr>
            <w:r w:rsidRPr="00C7791D">
              <w:t>14002 transporta lineārā infrastruktūra</w:t>
            </w:r>
          </w:p>
        </w:tc>
      </w:tr>
      <w:tr w:rsidR="00EC38A1" w:rsidRPr="00C7791D" w14:paraId="63EB21B6" w14:textId="77777777" w:rsidTr="00D7736C">
        <w:trPr>
          <w:trHeight w:val="1260"/>
        </w:trPr>
        <w:tc>
          <w:tcPr>
            <w:tcW w:w="0" w:type="auto"/>
          </w:tcPr>
          <w:p w14:paraId="1962A248" w14:textId="2B0B6425" w:rsidR="003A2D99" w:rsidRPr="00C7791D" w:rsidRDefault="00710C0F" w:rsidP="00D7736C">
            <w:pPr>
              <w:widowControl w:val="0"/>
            </w:pPr>
            <w:r w:rsidRPr="00C7791D">
              <w:t>40</w:t>
            </w:r>
            <w:r w:rsidR="003A2D99" w:rsidRPr="00C7791D">
              <w:t>.</w:t>
            </w:r>
          </w:p>
        </w:tc>
        <w:tc>
          <w:tcPr>
            <w:tcW w:w="0" w:type="auto"/>
            <w:shd w:val="clear" w:color="auto" w:fill="auto"/>
            <w:hideMark/>
          </w:tcPr>
          <w:p w14:paraId="77F87500" w14:textId="77777777" w:rsidR="003A2D99" w:rsidRPr="00C7791D" w:rsidRDefault="003A2D99" w:rsidP="00D7736C">
            <w:pPr>
              <w:widowControl w:val="0"/>
              <w:jc w:val="both"/>
            </w:pPr>
            <w:r w:rsidRPr="00C7791D">
              <w:t>IB-L-7</w:t>
            </w:r>
          </w:p>
        </w:tc>
        <w:tc>
          <w:tcPr>
            <w:tcW w:w="0" w:type="auto"/>
            <w:shd w:val="clear" w:color="auto" w:fill="auto"/>
            <w:hideMark/>
          </w:tcPr>
          <w:p w14:paraId="11AD80D5" w14:textId="77777777" w:rsidR="003A2D99" w:rsidRPr="00C7791D" w:rsidRDefault="003A2D99" w:rsidP="00D7736C">
            <w:pPr>
              <w:widowControl w:val="0"/>
              <w:jc w:val="both"/>
            </w:pPr>
            <w:r w:rsidRPr="00C7791D">
              <w:t>Tuneļi un pazemes ceļi</w:t>
            </w:r>
          </w:p>
        </w:tc>
        <w:tc>
          <w:tcPr>
            <w:tcW w:w="0" w:type="auto"/>
            <w:shd w:val="clear" w:color="auto" w:fill="auto"/>
            <w:hideMark/>
          </w:tcPr>
          <w:p w14:paraId="48341A5C" w14:textId="77777777" w:rsidR="003A2D99" w:rsidRPr="00C7791D" w:rsidRDefault="003A2D99" w:rsidP="00D7736C">
            <w:pPr>
              <w:widowControl w:val="0"/>
              <w:jc w:val="both"/>
            </w:pPr>
            <w:r w:rsidRPr="00C7791D">
              <w:t>Autoceļu, ceļu, ielu, dzelzceļu un gājēju tuneļi ar noejām u.tml. pazemes ceļi.</w:t>
            </w:r>
          </w:p>
          <w:p w14:paraId="11E410FE" w14:textId="3BD6CF9D" w:rsidR="003A2D99" w:rsidRPr="00C7791D" w:rsidRDefault="003A2D99" w:rsidP="00D7736C">
            <w:pPr>
              <w:widowControl w:val="0"/>
              <w:jc w:val="both"/>
            </w:pPr>
            <w:r w:rsidRPr="00C7791D">
              <w:t xml:space="preserve">Šajās būvēs esošie lifti nosakāmi kā inženierbūves (tuneļa vai pazemes ceļa) sastāvdaļa – telpu grupa ir </w:t>
            </w:r>
            <w:r w:rsidRPr="00C7791D">
              <w:br/>
              <w:t>E-NDz-</w:t>
            </w:r>
            <w:r w:rsidR="006C0114">
              <w:t>31</w:t>
            </w:r>
            <w:r w:rsidRPr="00C7791D">
              <w:t>.</w:t>
            </w:r>
          </w:p>
        </w:tc>
        <w:tc>
          <w:tcPr>
            <w:tcW w:w="0" w:type="auto"/>
            <w:shd w:val="clear" w:color="auto" w:fill="auto"/>
            <w:hideMark/>
          </w:tcPr>
          <w:p w14:paraId="756CA461" w14:textId="77777777" w:rsidR="003A2D99" w:rsidRPr="00C7791D" w:rsidRDefault="003A2D99" w:rsidP="00D7736C">
            <w:pPr>
              <w:widowControl w:val="0"/>
              <w:jc w:val="both"/>
            </w:pPr>
            <w:r w:rsidRPr="00C7791D">
              <w:t>14002 transporta lineārā infrastruktūra</w:t>
            </w:r>
          </w:p>
        </w:tc>
      </w:tr>
      <w:tr w:rsidR="00EC38A1" w:rsidRPr="00C7791D" w14:paraId="018B729D" w14:textId="77777777" w:rsidTr="00D7736C">
        <w:trPr>
          <w:trHeight w:val="988"/>
        </w:trPr>
        <w:tc>
          <w:tcPr>
            <w:tcW w:w="0" w:type="auto"/>
          </w:tcPr>
          <w:p w14:paraId="4E79225A" w14:textId="7AA6E68D" w:rsidR="003A2D99" w:rsidRPr="00C7791D" w:rsidRDefault="00710C0F" w:rsidP="00D7736C">
            <w:pPr>
              <w:widowControl w:val="0"/>
            </w:pPr>
            <w:r w:rsidRPr="00C7791D">
              <w:t>41</w:t>
            </w:r>
            <w:r w:rsidR="003A2D99" w:rsidRPr="00C7791D">
              <w:t>.</w:t>
            </w:r>
          </w:p>
        </w:tc>
        <w:tc>
          <w:tcPr>
            <w:tcW w:w="0" w:type="auto"/>
            <w:shd w:val="clear" w:color="auto" w:fill="auto"/>
            <w:hideMark/>
          </w:tcPr>
          <w:p w14:paraId="1827AB5E" w14:textId="77777777" w:rsidR="003A2D99" w:rsidRPr="00C7791D" w:rsidRDefault="003A2D99" w:rsidP="00D7736C">
            <w:pPr>
              <w:widowControl w:val="0"/>
              <w:jc w:val="both"/>
            </w:pPr>
            <w:r w:rsidRPr="00C7791D">
              <w:t>IB-L-8</w:t>
            </w:r>
          </w:p>
        </w:tc>
        <w:tc>
          <w:tcPr>
            <w:tcW w:w="0" w:type="auto"/>
            <w:shd w:val="clear" w:color="auto" w:fill="auto"/>
            <w:hideMark/>
          </w:tcPr>
          <w:p w14:paraId="44E5F25D" w14:textId="77777777" w:rsidR="003A2D99" w:rsidRPr="00C7791D" w:rsidRDefault="003A2D99" w:rsidP="00D7736C">
            <w:pPr>
              <w:widowControl w:val="0"/>
              <w:jc w:val="both"/>
            </w:pPr>
            <w:r w:rsidRPr="00C7791D">
              <w:t>Ostas un kuģojamie kanāli</w:t>
            </w:r>
          </w:p>
        </w:tc>
        <w:tc>
          <w:tcPr>
            <w:tcW w:w="0" w:type="auto"/>
            <w:shd w:val="clear" w:color="auto" w:fill="auto"/>
            <w:hideMark/>
          </w:tcPr>
          <w:p w14:paraId="448FC2FC" w14:textId="77777777" w:rsidR="003A2D99" w:rsidRPr="00C7791D" w:rsidRDefault="003A2D99" w:rsidP="00D7736C">
            <w:pPr>
              <w:widowControl w:val="0"/>
              <w:jc w:val="both"/>
            </w:pPr>
            <w:r w:rsidRPr="00C7791D">
              <w:t>Jūras vai upju ostas (krastmalas, doki, moli, būnas, viļņlauži u.tml.), upju un kanālu hidrotehniskās būves, slūžas, piestātnes, nostiprinātas krastmalas (izbūvēta krastmala ar laukakmeņu, dzelzsbetona, betona, pāļu, pakšu kastu, rievsienu krasta nostiprinājumu), estakādes tipa iekšzemes ūdeņu un jūras ostu piestātnes uz dzelzsbetona pāļiem u.tml. inženierbūves.</w:t>
            </w:r>
          </w:p>
          <w:p w14:paraId="5A381849" w14:textId="3AE7894F" w:rsidR="003A2D99" w:rsidRPr="00C7791D" w:rsidRDefault="003A2D99" w:rsidP="00D7736C">
            <w:pPr>
              <w:widowControl w:val="0"/>
              <w:jc w:val="both"/>
            </w:pPr>
            <w:r w:rsidRPr="00C7791D">
              <w:t>Ostas ēka ir E-NDz-1</w:t>
            </w:r>
            <w:r w:rsidR="006C0114">
              <w:t>2</w:t>
            </w:r>
            <w:r w:rsidRPr="00C7791D">
              <w:t>.</w:t>
            </w:r>
          </w:p>
        </w:tc>
        <w:tc>
          <w:tcPr>
            <w:tcW w:w="0" w:type="auto"/>
            <w:shd w:val="clear" w:color="auto" w:fill="auto"/>
            <w:hideMark/>
          </w:tcPr>
          <w:p w14:paraId="35088116" w14:textId="77777777" w:rsidR="003A2D99" w:rsidRPr="00C7791D" w:rsidRDefault="003A2D99" w:rsidP="00D7736C">
            <w:pPr>
              <w:widowControl w:val="0"/>
              <w:jc w:val="both"/>
            </w:pPr>
            <w:r w:rsidRPr="00C7791D">
              <w:t>14003 transporta apkalpojošā infrastruktūra;</w:t>
            </w:r>
          </w:p>
          <w:p w14:paraId="224CF74B" w14:textId="77777777" w:rsidR="003A2D99" w:rsidRPr="00C7791D" w:rsidRDefault="003A2D99" w:rsidP="00D7736C">
            <w:pPr>
              <w:widowControl w:val="0"/>
              <w:jc w:val="both"/>
            </w:pPr>
            <w:r w:rsidRPr="00C7791D">
              <w:t>14005 lidostu un ostu apbūve;</w:t>
            </w:r>
          </w:p>
          <w:p w14:paraId="7DB7CAF7" w14:textId="77777777" w:rsidR="003A2D99" w:rsidRPr="00C7791D" w:rsidRDefault="003A2D99" w:rsidP="00D7736C">
            <w:pPr>
              <w:widowControl w:val="0"/>
              <w:jc w:val="both"/>
            </w:pPr>
            <w:r w:rsidRPr="00C7791D">
              <w:t>23001 ūdenssaimnieciska izmantošana;</w:t>
            </w:r>
          </w:p>
          <w:p w14:paraId="0EF253F4" w14:textId="77777777" w:rsidR="003A2D99" w:rsidRPr="00C7791D" w:rsidRDefault="003A2D99" w:rsidP="00D7736C">
            <w:pPr>
              <w:widowControl w:val="0"/>
              <w:jc w:val="both"/>
            </w:pPr>
            <w:r w:rsidRPr="00C7791D">
              <w:t>24003 ūdens telpas publiskā izmantošana</w:t>
            </w:r>
          </w:p>
        </w:tc>
      </w:tr>
      <w:tr w:rsidR="004314BC" w:rsidRPr="00C7791D" w14:paraId="34C5DCA5" w14:textId="77777777" w:rsidTr="00D7736C">
        <w:trPr>
          <w:trHeight w:val="693"/>
        </w:trPr>
        <w:tc>
          <w:tcPr>
            <w:tcW w:w="0" w:type="auto"/>
          </w:tcPr>
          <w:p w14:paraId="5DB8A2A3" w14:textId="267B37C3" w:rsidR="003A2D99" w:rsidRPr="00C7791D" w:rsidRDefault="00710C0F" w:rsidP="00D7736C">
            <w:pPr>
              <w:widowControl w:val="0"/>
            </w:pPr>
            <w:r w:rsidRPr="00C7791D">
              <w:lastRenderedPageBreak/>
              <w:t>42</w:t>
            </w:r>
            <w:r w:rsidR="003A2D99" w:rsidRPr="00C7791D">
              <w:t>.</w:t>
            </w:r>
          </w:p>
        </w:tc>
        <w:tc>
          <w:tcPr>
            <w:tcW w:w="0" w:type="auto"/>
            <w:shd w:val="clear" w:color="auto" w:fill="auto"/>
          </w:tcPr>
          <w:p w14:paraId="0F442A80" w14:textId="77777777" w:rsidR="003A2D99" w:rsidRPr="00C7791D" w:rsidRDefault="003A2D99" w:rsidP="00D7736C">
            <w:pPr>
              <w:widowControl w:val="0"/>
              <w:jc w:val="both"/>
            </w:pPr>
            <w:r w:rsidRPr="00C7791D">
              <w:t>IB-L-9</w:t>
            </w:r>
          </w:p>
        </w:tc>
        <w:tc>
          <w:tcPr>
            <w:tcW w:w="0" w:type="auto"/>
            <w:shd w:val="clear" w:color="auto" w:fill="auto"/>
          </w:tcPr>
          <w:p w14:paraId="451F22ED" w14:textId="77777777" w:rsidR="003A2D99" w:rsidRPr="00C7791D" w:rsidRDefault="003A2D99" w:rsidP="00D7736C">
            <w:pPr>
              <w:widowControl w:val="0"/>
              <w:jc w:val="both"/>
            </w:pPr>
            <w:r w:rsidRPr="00C7791D">
              <w:t>Meliorācijas līnijveida inženierbūves</w:t>
            </w:r>
          </w:p>
        </w:tc>
        <w:tc>
          <w:tcPr>
            <w:tcW w:w="0" w:type="auto"/>
            <w:shd w:val="clear" w:color="auto" w:fill="auto"/>
          </w:tcPr>
          <w:p w14:paraId="568BC14D" w14:textId="77777777" w:rsidR="003A2D99" w:rsidRPr="00C7791D" w:rsidRDefault="003A2D99" w:rsidP="00D7736C">
            <w:pPr>
              <w:widowControl w:val="0"/>
              <w:jc w:val="both"/>
            </w:pPr>
            <w:r w:rsidRPr="00C7791D">
              <w:t>Meliorācijas līnijveida būves, kas nodrošina zemes platību nosusināšanu vai apūdeņošanu, piemēram, ūdensnotekas, kontūrgrāvji, susinātājgrāvji, drenu sistēmas, kolektori, apūdeņošanas sistēmas, stacionārās lietēšanas sistēmas, krājbaseini, kanāli.</w:t>
            </w:r>
          </w:p>
        </w:tc>
        <w:tc>
          <w:tcPr>
            <w:tcW w:w="0" w:type="auto"/>
            <w:shd w:val="clear" w:color="auto" w:fill="auto"/>
          </w:tcPr>
          <w:p w14:paraId="4A8393B1" w14:textId="77777777" w:rsidR="003A2D99" w:rsidRPr="00C7791D" w:rsidRDefault="003A2D99" w:rsidP="00D7736C">
            <w:pPr>
              <w:widowControl w:val="0"/>
              <w:jc w:val="both"/>
            </w:pPr>
            <w:r w:rsidRPr="00C7791D">
              <w:t>Visi teritorijas izmantošanas veidu kodi</w:t>
            </w:r>
          </w:p>
        </w:tc>
      </w:tr>
      <w:tr w:rsidR="004314BC" w:rsidRPr="00C7791D" w14:paraId="661D020A" w14:textId="77777777" w:rsidTr="00D7736C">
        <w:trPr>
          <w:trHeight w:val="1167"/>
        </w:trPr>
        <w:tc>
          <w:tcPr>
            <w:tcW w:w="0" w:type="auto"/>
          </w:tcPr>
          <w:p w14:paraId="25AE7CA3" w14:textId="6016E837" w:rsidR="003A2D99" w:rsidRPr="00C7791D" w:rsidRDefault="00710C0F" w:rsidP="00D7736C">
            <w:pPr>
              <w:widowControl w:val="0"/>
            </w:pPr>
            <w:r w:rsidRPr="00C7791D">
              <w:t>43</w:t>
            </w:r>
            <w:r w:rsidR="003A2D99" w:rsidRPr="00C7791D">
              <w:t>.</w:t>
            </w:r>
          </w:p>
        </w:tc>
        <w:tc>
          <w:tcPr>
            <w:tcW w:w="0" w:type="auto"/>
            <w:shd w:val="clear" w:color="auto" w:fill="auto"/>
            <w:hideMark/>
          </w:tcPr>
          <w:p w14:paraId="31F032C3" w14:textId="77777777" w:rsidR="003A2D99" w:rsidRPr="00C7791D" w:rsidRDefault="003A2D99" w:rsidP="00D7736C">
            <w:pPr>
              <w:widowControl w:val="0"/>
              <w:jc w:val="both"/>
            </w:pPr>
            <w:r w:rsidRPr="00C7791D">
              <w:t>IB-L-10</w:t>
            </w:r>
          </w:p>
        </w:tc>
        <w:tc>
          <w:tcPr>
            <w:tcW w:w="0" w:type="auto"/>
            <w:shd w:val="clear" w:color="auto" w:fill="auto"/>
            <w:hideMark/>
          </w:tcPr>
          <w:p w14:paraId="66D8297F" w14:textId="77777777" w:rsidR="003A2D99" w:rsidRPr="00C7791D" w:rsidRDefault="003A2D99" w:rsidP="00D7736C">
            <w:pPr>
              <w:widowControl w:val="0"/>
              <w:jc w:val="both"/>
            </w:pPr>
            <w:r w:rsidRPr="00C7791D">
              <w:t>Hidrotehniskās līnijveida inženierbūves</w:t>
            </w:r>
          </w:p>
        </w:tc>
        <w:tc>
          <w:tcPr>
            <w:tcW w:w="0" w:type="auto"/>
            <w:shd w:val="clear" w:color="auto" w:fill="auto"/>
            <w:hideMark/>
          </w:tcPr>
          <w:p w14:paraId="0DBCD1FE" w14:textId="77777777" w:rsidR="003A2D99" w:rsidRPr="00C7791D" w:rsidRDefault="003A2D99" w:rsidP="00D7736C">
            <w:pPr>
              <w:widowControl w:val="0"/>
              <w:jc w:val="both"/>
            </w:pPr>
            <w:r w:rsidRPr="00C7791D">
              <w:t>Līnijveida inženierbūves, kas paredzētas ūdens resursu izmantošanai vai ūdens kaitīgās ietekmes novēršanai, piemēram, aizsargdambji, aizsprosti, straumvirzes dambji, krastu nostiprināšanas būves, akvedukti, būnas, viļņlauži, zivju migrācijas būves, dambji ar nostiprinātām nogāzēm vai bez nogāžu nostiprināšanas u.tml. ūdens uzkrāšanas būves dažādiem mērķiem, ūdens plūsmas regulēšanai, plūdu novēršanai, ūdens resursu izmantošanai vai ūdens kaitīgās ietekmes novēršanai, piemēram, straujtekas, caurtekas, zemtekas, kritņi, meniķi, virszemes un pazemes pārgāznes, kā arī aizsprosti, krasta aizsargbūves.</w:t>
            </w:r>
          </w:p>
        </w:tc>
        <w:tc>
          <w:tcPr>
            <w:tcW w:w="0" w:type="auto"/>
            <w:shd w:val="clear" w:color="auto" w:fill="auto"/>
            <w:hideMark/>
          </w:tcPr>
          <w:p w14:paraId="1FD0C37C" w14:textId="77777777" w:rsidR="003A2D99" w:rsidRPr="00C7791D" w:rsidRDefault="003A2D99" w:rsidP="00D7736C">
            <w:pPr>
              <w:widowControl w:val="0"/>
              <w:jc w:val="both"/>
            </w:pPr>
            <w:r w:rsidRPr="00C7791D">
              <w:t>14001 inženiertehniskā infrastruktūra;</w:t>
            </w:r>
          </w:p>
          <w:p w14:paraId="26E82718" w14:textId="77777777" w:rsidR="003A2D99" w:rsidRPr="00C7791D" w:rsidRDefault="003A2D99" w:rsidP="00D7736C">
            <w:pPr>
              <w:widowControl w:val="0"/>
              <w:jc w:val="both"/>
            </w:pPr>
            <w:r w:rsidRPr="00C7791D">
              <w:t>23001 ūdenssaimnieciska izmantošana;</w:t>
            </w:r>
          </w:p>
          <w:p w14:paraId="33307C4A" w14:textId="77777777" w:rsidR="003A2D99" w:rsidRPr="00C7791D" w:rsidRDefault="003A2D99" w:rsidP="00D7736C">
            <w:pPr>
              <w:widowControl w:val="0"/>
              <w:jc w:val="both"/>
            </w:pPr>
            <w:r w:rsidRPr="00C7791D">
              <w:t>24003 ūdens telpas publiskā izmantošana</w:t>
            </w:r>
          </w:p>
        </w:tc>
      </w:tr>
      <w:tr w:rsidR="004314BC" w:rsidRPr="00C7791D" w14:paraId="4B4D4DB6" w14:textId="77777777" w:rsidTr="00D7736C">
        <w:trPr>
          <w:trHeight w:val="779"/>
        </w:trPr>
        <w:tc>
          <w:tcPr>
            <w:tcW w:w="0" w:type="auto"/>
          </w:tcPr>
          <w:p w14:paraId="01E42DB3" w14:textId="69D75E8B" w:rsidR="003A2D99" w:rsidRPr="00C7791D" w:rsidRDefault="00710C0F" w:rsidP="00D7736C">
            <w:pPr>
              <w:widowControl w:val="0"/>
            </w:pPr>
            <w:r w:rsidRPr="00C7791D">
              <w:lastRenderedPageBreak/>
              <w:t>44</w:t>
            </w:r>
            <w:r w:rsidR="003A2D99" w:rsidRPr="00C7791D">
              <w:t>.</w:t>
            </w:r>
          </w:p>
        </w:tc>
        <w:tc>
          <w:tcPr>
            <w:tcW w:w="0" w:type="auto"/>
            <w:shd w:val="clear" w:color="auto" w:fill="auto"/>
            <w:hideMark/>
          </w:tcPr>
          <w:p w14:paraId="29B9ED5E" w14:textId="77777777" w:rsidR="003A2D99" w:rsidRPr="00C7791D" w:rsidRDefault="003A2D99" w:rsidP="00D7736C">
            <w:pPr>
              <w:widowControl w:val="0"/>
              <w:jc w:val="both"/>
            </w:pPr>
            <w:r w:rsidRPr="00C7791D">
              <w:t>IB-P-11</w:t>
            </w:r>
          </w:p>
        </w:tc>
        <w:tc>
          <w:tcPr>
            <w:tcW w:w="0" w:type="auto"/>
            <w:shd w:val="clear" w:color="auto" w:fill="auto"/>
            <w:hideMark/>
          </w:tcPr>
          <w:p w14:paraId="5CD3F19C" w14:textId="77777777" w:rsidR="003A2D99" w:rsidRPr="00C7791D" w:rsidRDefault="003A2D99" w:rsidP="00D7736C">
            <w:pPr>
              <w:widowControl w:val="0"/>
              <w:jc w:val="both"/>
            </w:pPr>
            <w:r w:rsidRPr="00C7791D">
              <w:t>Hidrotehniskās punktveida inženierbūves</w:t>
            </w:r>
          </w:p>
        </w:tc>
        <w:tc>
          <w:tcPr>
            <w:tcW w:w="0" w:type="auto"/>
            <w:shd w:val="clear" w:color="auto" w:fill="auto"/>
            <w:hideMark/>
          </w:tcPr>
          <w:p w14:paraId="49E8E2EF" w14:textId="77777777" w:rsidR="003A2D99" w:rsidRPr="00C7791D" w:rsidRDefault="003A2D99" w:rsidP="00D7736C">
            <w:pPr>
              <w:pStyle w:val="Sarakstarindkopa"/>
              <w:widowControl w:val="0"/>
              <w:spacing w:after="0" w:line="240" w:lineRule="auto"/>
              <w:ind w:left="0"/>
              <w:contextualSpacing w:val="0"/>
              <w:jc w:val="both"/>
              <w:rPr>
                <w:rFonts w:ascii="Times New Roman" w:eastAsia="Times New Roman" w:hAnsi="Times New Roman" w:cs="Times New Roman"/>
                <w:sz w:val="24"/>
                <w:szCs w:val="24"/>
                <w:lang w:eastAsia="lv-LV"/>
              </w:rPr>
            </w:pPr>
            <w:r w:rsidRPr="00C7791D">
              <w:rPr>
                <w:rFonts w:ascii="Times New Roman" w:eastAsia="Times New Roman" w:hAnsi="Times New Roman" w:cs="Times New Roman"/>
                <w:sz w:val="24"/>
                <w:szCs w:val="24"/>
                <w:lang w:eastAsia="lv-LV"/>
              </w:rPr>
              <w:t>Punktveida inženierbūves, kas paredzētas ūdens resursu izmantošanai vai ūdens kaitīgās ietekmes novēršanai, piemēram, ūdens ņemšanas būves, sūkņu stacijas bez virszemes ēku pazīmēm, kā arī kājnieku laipas, mākslīgi veidoti dīķi.</w:t>
            </w:r>
          </w:p>
        </w:tc>
        <w:tc>
          <w:tcPr>
            <w:tcW w:w="0" w:type="auto"/>
            <w:shd w:val="clear" w:color="auto" w:fill="auto"/>
            <w:hideMark/>
          </w:tcPr>
          <w:p w14:paraId="0656CEEF" w14:textId="0BABA40D" w:rsidR="003A2D99" w:rsidRPr="00863179" w:rsidRDefault="000B2982" w:rsidP="00D7736C">
            <w:pPr>
              <w:pStyle w:val="Sarakstarindkopa"/>
              <w:widowControl w:val="0"/>
              <w:spacing w:after="0" w:line="240" w:lineRule="auto"/>
              <w:ind w:left="0"/>
              <w:contextualSpacing w:val="0"/>
              <w:jc w:val="both"/>
              <w:rPr>
                <w:rFonts w:ascii="Times New Roman" w:hAnsi="Times New Roman"/>
                <w:sz w:val="24"/>
              </w:rPr>
            </w:pPr>
            <w:r w:rsidRPr="00863179">
              <w:rPr>
                <w:rFonts w:ascii="Times New Roman" w:hAnsi="Times New Roman"/>
                <w:sz w:val="24"/>
              </w:rPr>
              <w:t>V</w:t>
            </w:r>
            <w:r w:rsidR="003A2D99" w:rsidRPr="00863179">
              <w:rPr>
                <w:rFonts w:ascii="Times New Roman" w:hAnsi="Times New Roman"/>
                <w:sz w:val="24"/>
              </w:rPr>
              <w:t>isi</w:t>
            </w:r>
            <w:r w:rsidR="003A2D99" w:rsidRPr="00C7791D">
              <w:rPr>
                <w:rFonts w:ascii="Times New Roman" w:eastAsia="Times New Roman" w:hAnsi="Times New Roman" w:cs="Times New Roman"/>
                <w:sz w:val="24"/>
                <w:szCs w:val="24"/>
                <w:lang w:eastAsia="lv-LV"/>
              </w:rPr>
              <w:t xml:space="preserve"> teritorijas izmantošanas veidu kodi</w:t>
            </w:r>
          </w:p>
        </w:tc>
      </w:tr>
      <w:tr w:rsidR="004314BC" w:rsidRPr="00C7791D" w14:paraId="636EA004" w14:textId="77777777" w:rsidTr="00D7736C">
        <w:trPr>
          <w:trHeight w:val="516"/>
        </w:trPr>
        <w:tc>
          <w:tcPr>
            <w:tcW w:w="0" w:type="auto"/>
          </w:tcPr>
          <w:p w14:paraId="6FAB235E" w14:textId="52C1437D" w:rsidR="003A2D99" w:rsidRPr="00C7791D" w:rsidRDefault="00710C0F" w:rsidP="00D7736C">
            <w:pPr>
              <w:widowControl w:val="0"/>
            </w:pPr>
            <w:r w:rsidRPr="00C7791D">
              <w:t>45</w:t>
            </w:r>
            <w:r w:rsidR="003A2D99" w:rsidRPr="00C7791D">
              <w:t>.</w:t>
            </w:r>
          </w:p>
        </w:tc>
        <w:tc>
          <w:tcPr>
            <w:tcW w:w="0" w:type="auto"/>
            <w:shd w:val="clear" w:color="auto" w:fill="auto"/>
            <w:hideMark/>
          </w:tcPr>
          <w:p w14:paraId="1378CEB4" w14:textId="77777777" w:rsidR="003A2D99" w:rsidRPr="00C7791D" w:rsidRDefault="003A2D99" w:rsidP="00D7736C">
            <w:pPr>
              <w:widowControl w:val="0"/>
              <w:jc w:val="both"/>
            </w:pPr>
            <w:r w:rsidRPr="00C7791D">
              <w:t>IB-L-12</w:t>
            </w:r>
          </w:p>
        </w:tc>
        <w:tc>
          <w:tcPr>
            <w:tcW w:w="0" w:type="auto"/>
            <w:shd w:val="clear" w:color="auto" w:fill="auto"/>
            <w:hideMark/>
          </w:tcPr>
          <w:p w14:paraId="1C9E851E" w14:textId="77777777" w:rsidR="003A2D99" w:rsidRPr="00C7791D" w:rsidRDefault="003A2D99" w:rsidP="00D7736C">
            <w:pPr>
              <w:widowControl w:val="0"/>
              <w:jc w:val="both"/>
            </w:pPr>
            <w:r w:rsidRPr="00C7791D">
              <w:t>Naftas ārējie inženiertīkli</w:t>
            </w:r>
          </w:p>
        </w:tc>
        <w:tc>
          <w:tcPr>
            <w:tcW w:w="0" w:type="auto"/>
            <w:shd w:val="clear" w:color="auto" w:fill="auto"/>
            <w:hideMark/>
          </w:tcPr>
          <w:p w14:paraId="08658C72" w14:textId="77777777" w:rsidR="003A2D99" w:rsidRPr="00C7791D" w:rsidRDefault="003A2D99" w:rsidP="00D7736C">
            <w:pPr>
              <w:widowControl w:val="0"/>
              <w:jc w:val="both"/>
            </w:pPr>
            <w:r w:rsidRPr="00C7791D">
              <w:t>Virszemes, apakšzemes vai zemūdens naftas ārējie inženiertīkli, neizdalot to piederumus (iekārtas u.tml.).</w:t>
            </w:r>
          </w:p>
        </w:tc>
        <w:tc>
          <w:tcPr>
            <w:tcW w:w="0" w:type="auto"/>
            <w:shd w:val="clear" w:color="auto" w:fill="auto"/>
            <w:hideMark/>
          </w:tcPr>
          <w:p w14:paraId="3AC99BE6" w14:textId="77777777" w:rsidR="003A2D99" w:rsidRPr="00C7791D" w:rsidRDefault="003A2D99" w:rsidP="00D7736C">
            <w:pPr>
              <w:widowControl w:val="0"/>
              <w:jc w:val="both"/>
            </w:pPr>
            <w:r w:rsidRPr="00C7791D">
              <w:t>14001 inženiertehniskā infrastruktūra</w:t>
            </w:r>
          </w:p>
        </w:tc>
      </w:tr>
      <w:tr w:rsidR="004314BC" w:rsidRPr="00C7791D" w14:paraId="0DB42014" w14:textId="77777777" w:rsidTr="00D7736C">
        <w:trPr>
          <w:trHeight w:val="391"/>
        </w:trPr>
        <w:tc>
          <w:tcPr>
            <w:tcW w:w="0" w:type="auto"/>
          </w:tcPr>
          <w:p w14:paraId="25FDB503" w14:textId="5B46F829" w:rsidR="003A2D99" w:rsidRPr="00C7791D" w:rsidRDefault="00710C0F" w:rsidP="00D7736C">
            <w:pPr>
              <w:widowControl w:val="0"/>
            </w:pPr>
            <w:r w:rsidRPr="00C7791D">
              <w:t>46</w:t>
            </w:r>
            <w:r w:rsidR="003A2D99" w:rsidRPr="00C7791D">
              <w:t>.</w:t>
            </w:r>
          </w:p>
        </w:tc>
        <w:tc>
          <w:tcPr>
            <w:tcW w:w="0" w:type="auto"/>
            <w:shd w:val="clear" w:color="auto" w:fill="auto"/>
          </w:tcPr>
          <w:p w14:paraId="1115FBB9" w14:textId="77777777" w:rsidR="003A2D99" w:rsidRPr="00C7791D" w:rsidRDefault="003A2D99" w:rsidP="00D7736C">
            <w:pPr>
              <w:widowControl w:val="0"/>
              <w:jc w:val="both"/>
            </w:pPr>
            <w:r w:rsidRPr="00C7791D">
              <w:t>IB-L-13</w:t>
            </w:r>
          </w:p>
        </w:tc>
        <w:tc>
          <w:tcPr>
            <w:tcW w:w="0" w:type="auto"/>
            <w:shd w:val="clear" w:color="auto" w:fill="auto"/>
          </w:tcPr>
          <w:p w14:paraId="1366B490" w14:textId="77777777" w:rsidR="003A2D99" w:rsidRPr="00C7791D" w:rsidRDefault="003A2D99" w:rsidP="00D7736C">
            <w:pPr>
              <w:widowControl w:val="0"/>
              <w:jc w:val="both"/>
            </w:pPr>
            <w:r w:rsidRPr="00C7791D">
              <w:t>Gāzes ārējie inženiertīkli ar darba spiedienu, lielāku par 1,6 megapaskāliem</w:t>
            </w:r>
          </w:p>
        </w:tc>
        <w:tc>
          <w:tcPr>
            <w:tcW w:w="0" w:type="auto"/>
            <w:shd w:val="clear" w:color="auto" w:fill="auto"/>
          </w:tcPr>
          <w:p w14:paraId="6629AF4F" w14:textId="77777777" w:rsidR="003A2D99" w:rsidRPr="00C7791D" w:rsidRDefault="003A2D99" w:rsidP="00D7736C">
            <w:pPr>
              <w:widowControl w:val="0"/>
              <w:jc w:val="both"/>
            </w:pPr>
            <w:r w:rsidRPr="00C7791D">
              <w:t>Gāzes ārējie inženiertīkli ar darba spiedienu, lielāku par 1,6 megapaskāliem, neizdalot to piederumus (iekārtas u.tml.).</w:t>
            </w:r>
          </w:p>
          <w:p w14:paraId="68374FF9" w14:textId="77777777" w:rsidR="003A2D99" w:rsidRPr="00C7791D" w:rsidRDefault="003A2D99" w:rsidP="00D7736C">
            <w:pPr>
              <w:widowControl w:val="0"/>
              <w:jc w:val="both"/>
            </w:pPr>
            <w:r w:rsidRPr="00C7791D">
              <w:t>Gāzes urbumi ir klasificējami kā IB-P-20.</w:t>
            </w:r>
          </w:p>
        </w:tc>
        <w:tc>
          <w:tcPr>
            <w:tcW w:w="0" w:type="auto"/>
            <w:shd w:val="clear" w:color="auto" w:fill="auto"/>
          </w:tcPr>
          <w:p w14:paraId="2D040157" w14:textId="77777777" w:rsidR="003A2D99" w:rsidRPr="00C7791D" w:rsidRDefault="003A2D99" w:rsidP="00D7736C">
            <w:pPr>
              <w:widowControl w:val="0"/>
              <w:jc w:val="both"/>
            </w:pPr>
            <w:r w:rsidRPr="00C7791D">
              <w:t>14001 inženiertehniskā infrastruktūra</w:t>
            </w:r>
          </w:p>
        </w:tc>
      </w:tr>
      <w:tr w:rsidR="004314BC" w:rsidRPr="00C7791D" w14:paraId="16FFB0A8" w14:textId="77777777" w:rsidTr="00D7736C">
        <w:trPr>
          <w:trHeight w:val="391"/>
        </w:trPr>
        <w:tc>
          <w:tcPr>
            <w:tcW w:w="0" w:type="auto"/>
          </w:tcPr>
          <w:p w14:paraId="523F5EF4" w14:textId="4CAB305C" w:rsidR="003A2D99" w:rsidRPr="00C7791D" w:rsidRDefault="00710C0F" w:rsidP="00D7736C">
            <w:pPr>
              <w:widowControl w:val="0"/>
            </w:pPr>
            <w:r w:rsidRPr="00C7791D">
              <w:t>47</w:t>
            </w:r>
            <w:r w:rsidR="003A2D99" w:rsidRPr="00C7791D">
              <w:t>.</w:t>
            </w:r>
          </w:p>
        </w:tc>
        <w:tc>
          <w:tcPr>
            <w:tcW w:w="0" w:type="auto"/>
            <w:shd w:val="clear" w:color="auto" w:fill="auto"/>
            <w:hideMark/>
          </w:tcPr>
          <w:p w14:paraId="642A9F9D" w14:textId="77777777" w:rsidR="003A2D99" w:rsidRPr="00C7791D" w:rsidRDefault="003A2D99" w:rsidP="00D7736C">
            <w:pPr>
              <w:widowControl w:val="0"/>
              <w:jc w:val="both"/>
            </w:pPr>
            <w:r w:rsidRPr="00C7791D">
              <w:t>IB-L-14</w:t>
            </w:r>
          </w:p>
        </w:tc>
        <w:tc>
          <w:tcPr>
            <w:tcW w:w="0" w:type="auto"/>
            <w:shd w:val="clear" w:color="auto" w:fill="auto"/>
            <w:hideMark/>
          </w:tcPr>
          <w:p w14:paraId="523A363B" w14:textId="77777777" w:rsidR="003A2D99" w:rsidRPr="00C7791D" w:rsidRDefault="003A2D99" w:rsidP="00D7736C">
            <w:pPr>
              <w:widowControl w:val="0"/>
              <w:jc w:val="both"/>
            </w:pPr>
            <w:r w:rsidRPr="00C7791D">
              <w:t>Ūdensapgādes ārējie inženiertīkli ar iekšējo diametru no 150 mm</w:t>
            </w:r>
          </w:p>
        </w:tc>
        <w:tc>
          <w:tcPr>
            <w:tcW w:w="0" w:type="auto"/>
            <w:shd w:val="clear" w:color="auto" w:fill="auto"/>
            <w:hideMark/>
          </w:tcPr>
          <w:p w14:paraId="1E3F5A5D" w14:textId="77777777" w:rsidR="003A2D99" w:rsidRPr="00C7791D" w:rsidRDefault="003A2D99" w:rsidP="00D7736C">
            <w:pPr>
              <w:widowControl w:val="0"/>
              <w:jc w:val="both"/>
              <w:rPr>
                <w:i/>
              </w:rPr>
            </w:pPr>
            <w:r w:rsidRPr="00C7791D">
              <w:t>Maģistrālie (garas distances) virszemes, apakšzemes vai zemūdens ārējie inženiertīkli ūdens pārvadīšanai.</w:t>
            </w:r>
          </w:p>
        </w:tc>
        <w:tc>
          <w:tcPr>
            <w:tcW w:w="0" w:type="auto"/>
            <w:shd w:val="clear" w:color="auto" w:fill="auto"/>
            <w:hideMark/>
          </w:tcPr>
          <w:p w14:paraId="7F7A6EF5" w14:textId="77777777" w:rsidR="003A2D99" w:rsidRPr="00C7791D" w:rsidRDefault="003A2D99" w:rsidP="00D7736C">
            <w:pPr>
              <w:widowControl w:val="0"/>
              <w:jc w:val="both"/>
            </w:pPr>
            <w:r w:rsidRPr="00C7791D">
              <w:t>14001 inženiertehniskā infrastruktūra</w:t>
            </w:r>
          </w:p>
        </w:tc>
      </w:tr>
      <w:tr w:rsidR="00EC38A1" w:rsidRPr="00C7791D" w14:paraId="462FCC6F" w14:textId="77777777" w:rsidTr="00D7736C">
        <w:trPr>
          <w:trHeight w:val="679"/>
        </w:trPr>
        <w:tc>
          <w:tcPr>
            <w:tcW w:w="0" w:type="auto"/>
          </w:tcPr>
          <w:p w14:paraId="6A28D60D" w14:textId="5E6B0FBD" w:rsidR="003A2D99" w:rsidRPr="00C7791D" w:rsidRDefault="00710C0F" w:rsidP="00D7736C">
            <w:pPr>
              <w:widowControl w:val="0"/>
            </w:pPr>
            <w:r w:rsidRPr="00C7791D">
              <w:t>48</w:t>
            </w:r>
            <w:r w:rsidR="003A2D99" w:rsidRPr="00C7791D">
              <w:t>.</w:t>
            </w:r>
          </w:p>
        </w:tc>
        <w:tc>
          <w:tcPr>
            <w:tcW w:w="0" w:type="auto"/>
            <w:shd w:val="clear" w:color="auto" w:fill="auto"/>
            <w:hideMark/>
          </w:tcPr>
          <w:p w14:paraId="3BA89354" w14:textId="77777777" w:rsidR="003A2D99" w:rsidRPr="00C7791D" w:rsidRDefault="003A2D99" w:rsidP="00D7736C">
            <w:pPr>
              <w:widowControl w:val="0"/>
              <w:jc w:val="both"/>
            </w:pPr>
            <w:r w:rsidRPr="00C7791D">
              <w:t>IB-L-15</w:t>
            </w:r>
          </w:p>
        </w:tc>
        <w:tc>
          <w:tcPr>
            <w:tcW w:w="0" w:type="auto"/>
            <w:shd w:val="clear" w:color="auto" w:fill="auto"/>
            <w:hideMark/>
          </w:tcPr>
          <w:p w14:paraId="4D28D8DA" w14:textId="77777777" w:rsidR="003A2D99" w:rsidRPr="00C7791D" w:rsidRDefault="003A2D99" w:rsidP="00D7736C">
            <w:pPr>
              <w:widowControl w:val="0"/>
              <w:jc w:val="both"/>
            </w:pPr>
            <w:r w:rsidRPr="00C7791D">
              <w:t>Sakaru ārējie inženiertīkli</w:t>
            </w:r>
          </w:p>
        </w:tc>
        <w:tc>
          <w:tcPr>
            <w:tcW w:w="0" w:type="auto"/>
            <w:shd w:val="clear" w:color="auto" w:fill="auto"/>
            <w:hideMark/>
          </w:tcPr>
          <w:p w14:paraId="33140D25" w14:textId="0EA0230B" w:rsidR="003A2D99" w:rsidRPr="00C7791D" w:rsidRDefault="003A2D99" w:rsidP="00D7736C">
            <w:pPr>
              <w:widowControl w:val="0"/>
              <w:jc w:val="both"/>
            </w:pPr>
            <w:r w:rsidRPr="00C7791D">
              <w:t>Virszemes, apakšzemes vai zemūdens sakaru ārējie inženiertīkli, piemēram, radio un televīzijas vai kabeļu ārējie inženiertīkli</w:t>
            </w:r>
            <w:r w:rsidR="00DC5148">
              <w:t>.</w:t>
            </w:r>
          </w:p>
        </w:tc>
        <w:tc>
          <w:tcPr>
            <w:tcW w:w="0" w:type="auto"/>
            <w:shd w:val="clear" w:color="auto" w:fill="auto"/>
            <w:hideMark/>
          </w:tcPr>
          <w:p w14:paraId="23491823" w14:textId="77777777" w:rsidR="003A2D99" w:rsidRPr="00C7791D" w:rsidRDefault="003A2D99" w:rsidP="00D7736C">
            <w:pPr>
              <w:widowControl w:val="0"/>
              <w:jc w:val="both"/>
            </w:pPr>
            <w:r w:rsidRPr="00C7791D">
              <w:t>14001 inženiertehniskā infrastruktūra</w:t>
            </w:r>
          </w:p>
        </w:tc>
      </w:tr>
      <w:tr w:rsidR="00EC38A1" w:rsidRPr="00C7791D" w14:paraId="5E88E782" w14:textId="77777777" w:rsidTr="00D7736C">
        <w:trPr>
          <w:trHeight w:val="60"/>
        </w:trPr>
        <w:tc>
          <w:tcPr>
            <w:tcW w:w="0" w:type="auto"/>
          </w:tcPr>
          <w:p w14:paraId="32C2905F" w14:textId="4C47A917" w:rsidR="003A2D99" w:rsidRPr="00C7791D" w:rsidRDefault="00710C0F" w:rsidP="00D7736C">
            <w:pPr>
              <w:widowControl w:val="0"/>
            </w:pPr>
            <w:r w:rsidRPr="00C7791D">
              <w:t>49</w:t>
            </w:r>
            <w:r w:rsidR="003A2D99" w:rsidRPr="00C7791D">
              <w:t>.</w:t>
            </w:r>
          </w:p>
        </w:tc>
        <w:tc>
          <w:tcPr>
            <w:tcW w:w="0" w:type="auto"/>
            <w:shd w:val="clear" w:color="auto" w:fill="auto"/>
            <w:hideMark/>
          </w:tcPr>
          <w:p w14:paraId="6D296261" w14:textId="77777777" w:rsidR="003A2D99" w:rsidRPr="00C7791D" w:rsidRDefault="003A2D99" w:rsidP="00D7736C">
            <w:pPr>
              <w:widowControl w:val="0"/>
              <w:jc w:val="both"/>
            </w:pPr>
            <w:r w:rsidRPr="00C7791D">
              <w:t>IB-P-16</w:t>
            </w:r>
          </w:p>
        </w:tc>
        <w:tc>
          <w:tcPr>
            <w:tcW w:w="0" w:type="auto"/>
            <w:shd w:val="clear" w:color="auto" w:fill="auto"/>
            <w:hideMark/>
          </w:tcPr>
          <w:p w14:paraId="67B00338" w14:textId="77777777" w:rsidR="003A2D99" w:rsidRPr="00C7791D" w:rsidRDefault="003A2D99" w:rsidP="00D7736C">
            <w:pPr>
              <w:widowControl w:val="0"/>
              <w:jc w:val="both"/>
            </w:pPr>
            <w:r w:rsidRPr="00C7791D">
              <w:t>Sakaru torņi un masti</w:t>
            </w:r>
          </w:p>
        </w:tc>
        <w:tc>
          <w:tcPr>
            <w:tcW w:w="0" w:type="auto"/>
            <w:shd w:val="clear" w:color="auto" w:fill="auto"/>
            <w:hideMark/>
          </w:tcPr>
          <w:p w14:paraId="66786F68" w14:textId="306D05D5" w:rsidR="003A2D99" w:rsidRPr="00C7791D" w:rsidRDefault="003A2D99" w:rsidP="00D7736C">
            <w:pPr>
              <w:widowControl w:val="0"/>
              <w:jc w:val="both"/>
            </w:pPr>
            <w:r w:rsidRPr="00C7791D">
              <w:t>Sakaru torņi un masti, kā arī kuģu ceļu bākas, kam nav ēku pazīmes</w:t>
            </w:r>
            <w:r w:rsidR="00DC5148">
              <w:t>.</w:t>
            </w:r>
          </w:p>
        </w:tc>
        <w:tc>
          <w:tcPr>
            <w:tcW w:w="0" w:type="auto"/>
            <w:shd w:val="clear" w:color="auto" w:fill="auto"/>
            <w:hideMark/>
          </w:tcPr>
          <w:p w14:paraId="3556D07C" w14:textId="77777777" w:rsidR="003A2D99" w:rsidRPr="00C7791D" w:rsidRDefault="003A2D99" w:rsidP="00D7736C">
            <w:pPr>
              <w:widowControl w:val="0"/>
              <w:jc w:val="both"/>
            </w:pPr>
            <w:r w:rsidRPr="00C7791D">
              <w:t>14001 inženiertehniskā infrastruktūra</w:t>
            </w:r>
          </w:p>
        </w:tc>
      </w:tr>
      <w:tr w:rsidR="004314BC" w:rsidRPr="00C7791D" w14:paraId="334022C3" w14:textId="77777777" w:rsidTr="00D7736C">
        <w:trPr>
          <w:trHeight w:val="771"/>
        </w:trPr>
        <w:tc>
          <w:tcPr>
            <w:tcW w:w="0" w:type="auto"/>
          </w:tcPr>
          <w:p w14:paraId="4526447D" w14:textId="742EB29E" w:rsidR="003A2D99" w:rsidRPr="00C7791D" w:rsidRDefault="00710C0F" w:rsidP="00D7736C">
            <w:pPr>
              <w:widowControl w:val="0"/>
            </w:pPr>
            <w:r w:rsidRPr="00C7791D">
              <w:t>50</w:t>
            </w:r>
            <w:r w:rsidR="003A2D99" w:rsidRPr="00C7791D">
              <w:t>.</w:t>
            </w:r>
          </w:p>
        </w:tc>
        <w:tc>
          <w:tcPr>
            <w:tcW w:w="0" w:type="auto"/>
            <w:shd w:val="clear" w:color="auto" w:fill="auto"/>
            <w:hideMark/>
          </w:tcPr>
          <w:p w14:paraId="681E3637" w14:textId="77777777" w:rsidR="003A2D99" w:rsidRPr="00C7791D" w:rsidRDefault="003A2D99" w:rsidP="00D7736C">
            <w:pPr>
              <w:widowControl w:val="0"/>
              <w:jc w:val="both"/>
            </w:pPr>
            <w:r w:rsidRPr="00C7791D">
              <w:t>IB-L-17</w:t>
            </w:r>
          </w:p>
        </w:tc>
        <w:tc>
          <w:tcPr>
            <w:tcW w:w="0" w:type="auto"/>
            <w:shd w:val="clear" w:color="auto" w:fill="auto"/>
            <w:hideMark/>
          </w:tcPr>
          <w:p w14:paraId="6A12CEC5" w14:textId="77777777" w:rsidR="003A2D99" w:rsidRPr="00C7791D" w:rsidRDefault="003A2D99" w:rsidP="00D7736C">
            <w:pPr>
              <w:widowControl w:val="0"/>
              <w:jc w:val="both"/>
            </w:pPr>
            <w:r w:rsidRPr="00C7791D">
              <w:t>Elektroapgādes un elektroaizsardzības ārējie inženiertīkli</w:t>
            </w:r>
          </w:p>
        </w:tc>
        <w:tc>
          <w:tcPr>
            <w:tcW w:w="0" w:type="auto"/>
            <w:shd w:val="clear" w:color="auto" w:fill="auto"/>
            <w:hideMark/>
          </w:tcPr>
          <w:p w14:paraId="6E933FE5" w14:textId="77777777" w:rsidR="003A2D99" w:rsidRPr="00C7791D" w:rsidRDefault="003A2D99" w:rsidP="00D7736C">
            <w:pPr>
              <w:widowControl w:val="0"/>
              <w:jc w:val="both"/>
            </w:pPr>
            <w:r w:rsidRPr="00C7791D">
              <w:t xml:space="preserve">Virszemes un pazemes augstsprieguma (110 un 330 kilovoltu) un vidsprieguma (6, 10 </w:t>
            </w:r>
            <w:r w:rsidRPr="00C7791D">
              <w:lastRenderedPageBreak/>
              <w:t>un 20 kilovoltu), kā arī zemsprieguma (līdz 1 kilovoltam) elektroapgādes ārējie inženiertīkli (elektrolīnijas), ietverot ar tām saistītās iekārtas,</w:t>
            </w:r>
          </w:p>
          <w:p w14:paraId="2207165A" w14:textId="77777777" w:rsidR="003A2D99" w:rsidRPr="00747F4E" w:rsidRDefault="003A2D99" w:rsidP="00D7736C">
            <w:pPr>
              <w:widowControl w:val="0"/>
              <w:jc w:val="both"/>
            </w:pPr>
            <w:r w:rsidRPr="00C7791D">
              <w:t>kā arī elektroaizsardzības, katodaizsardzības iekārtas.</w:t>
            </w:r>
          </w:p>
        </w:tc>
        <w:tc>
          <w:tcPr>
            <w:tcW w:w="0" w:type="auto"/>
            <w:shd w:val="clear" w:color="auto" w:fill="auto"/>
            <w:hideMark/>
          </w:tcPr>
          <w:p w14:paraId="04F12C60" w14:textId="77777777" w:rsidR="003A2D99" w:rsidRPr="00C7791D" w:rsidRDefault="003A2D99" w:rsidP="00D7736C">
            <w:pPr>
              <w:widowControl w:val="0"/>
              <w:jc w:val="both"/>
            </w:pPr>
            <w:r w:rsidRPr="00C7791D">
              <w:lastRenderedPageBreak/>
              <w:t>Visi teritorijas izmantošanas veidu kodi</w:t>
            </w:r>
          </w:p>
        </w:tc>
      </w:tr>
      <w:tr w:rsidR="00EC38A1" w:rsidRPr="00C7791D" w14:paraId="478054DC" w14:textId="77777777" w:rsidTr="00D7736C">
        <w:trPr>
          <w:trHeight w:val="279"/>
        </w:trPr>
        <w:tc>
          <w:tcPr>
            <w:tcW w:w="0" w:type="auto"/>
          </w:tcPr>
          <w:p w14:paraId="3E825C0C" w14:textId="3E873A61" w:rsidR="003A2D99" w:rsidRPr="00C7791D" w:rsidRDefault="00710C0F" w:rsidP="00D7736C">
            <w:pPr>
              <w:widowControl w:val="0"/>
            </w:pPr>
            <w:r w:rsidRPr="00C7791D">
              <w:t>51</w:t>
            </w:r>
            <w:r w:rsidR="003A2D99" w:rsidRPr="00C7791D">
              <w:t>.</w:t>
            </w:r>
          </w:p>
        </w:tc>
        <w:tc>
          <w:tcPr>
            <w:tcW w:w="0" w:type="auto"/>
            <w:shd w:val="clear" w:color="auto" w:fill="auto"/>
            <w:hideMark/>
          </w:tcPr>
          <w:p w14:paraId="2A11FD98" w14:textId="77777777" w:rsidR="003A2D99" w:rsidRPr="00C7791D" w:rsidRDefault="003A2D99" w:rsidP="00D7736C">
            <w:pPr>
              <w:widowControl w:val="0"/>
              <w:jc w:val="both"/>
            </w:pPr>
            <w:r w:rsidRPr="00C7791D">
              <w:t>IB-P-18</w:t>
            </w:r>
          </w:p>
        </w:tc>
        <w:tc>
          <w:tcPr>
            <w:tcW w:w="0" w:type="auto"/>
            <w:shd w:val="clear" w:color="auto" w:fill="auto"/>
            <w:hideMark/>
          </w:tcPr>
          <w:p w14:paraId="0F3A83C4" w14:textId="77777777" w:rsidR="003A2D99" w:rsidRPr="00C7791D" w:rsidRDefault="003A2D99" w:rsidP="00D7736C">
            <w:pPr>
              <w:widowControl w:val="0"/>
              <w:jc w:val="both"/>
            </w:pPr>
            <w:r w:rsidRPr="00C7791D">
              <w:t>Ūdens ieguves urbumi un grodu akas</w:t>
            </w:r>
          </w:p>
        </w:tc>
        <w:tc>
          <w:tcPr>
            <w:tcW w:w="0" w:type="auto"/>
            <w:shd w:val="clear" w:color="auto" w:fill="auto"/>
            <w:hideMark/>
          </w:tcPr>
          <w:p w14:paraId="52DDBDFC" w14:textId="165153F2" w:rsidR="003A2D99" w:rsidRPr="00C7791D" w:rsidRDefault="003A2D99" w:rsidP="00D7736C">
            <w:pPr>
              <w:widowControl w:val="0"/>
              <w:jc w:val="both"/>
            </w:pPr>
          </w:p>
        </w:tc>
        <w:tc>
          <w:tcPr>
            <w:tcW w:w="0" w:type="auto"/>
            <w:shd w:val="clear" w:color="auto" w:fill="auto"/>
            <w:hideMark/>
          </w:tcPr>
          <w:p w14:paraId="1FCE46D6" w14:textId="77777777" w:rsidR="003A2D99" w:rsidRPr="00C7791D" w:rsidRDefault="003A2D99" w:rsidP="00D7736C">
            <w:pPr>
              <w:widowControl w:val="0"/>
              <w:jc w:val="both"/>
            </w:pPr>
            <w:r w:rsidRPr="00C7791D">
              <w:t>Visi teritorijas izmantošanas veidu kodi</w:t>
            </w:r>
          </w:p>
        </w:tc>
      </w:tr>
      <w:tr w:rsidR="004314BC" w:rsidRPr="00C7791D" w14:paraId="01C3D359" w14:textId="77777777" w:rsidTr="00D7736C">
        <w:trPr>
          <w:trHeight w:val="60"/>
        </w:trPr>
        <w:tc>
          <w:tcPr>
            <w:tcW w:w="0" w:type="auto"/>
          </w:tcPr>
          <w:p w14:paraId="214462F3" w14:textId="64D77321" w:rsidR="003A2D99" w:rsidRPr="00C7791D" w:rsidRDefault="00710C0F" w:rsidP="00D7736C">
            <w:pPr>
              <w:widowControl w:val="0"/>
            </w:pPr>
            <w:r w:rsidRPr="00C7791D">
              <w:t>52</w:t>
            </w:r>
            <w:r w:rsidR="003A2D99" w:rsidRPr="00C7791D">
              <w:t>.</w:t>
            </w:r>
          </w:p>
        </w:tc>
        <w:tc>
          <w:tcPr>
            <w:tcW w:w="0" w:type="auto"/>
            <w:shd w:val="clear" w:color="auto" w:fill="auto"/>
            <w:hideMark/>
          </w:tcPr>
          <w:p w14:paraId="5794D4C0" w14:textId="77777777" w:rsidR="003A2D99" w:rsidRPr="00C7791D" w:rsidRDefault="003A2D99" w:rsidP="00D7736C">
            <w:pPr>
              <w:widowControl w:val="0"/>
              <w:jc w:val="both"/>
            </w:pPr>
            <w:r w:rsidRPr="00C7791D">
              <w:t>IB-P-19</w:t>
            </w:r>
          </w:p>
        </w:tc>
        <w:tc>
          <w:tcPr>
            <w:tcW w:w="0" w:type="auto"/>
            <w:shd w:val="clear" w:color="auto" w:fill="auto"/>
            <w:hideMark/>
          </w:tcPr>
          <w:p w14:paraId="03B2A6BD" w14:textId="77777777" w:rsidR="003A2D99" w:rsidRPr="00C7791D" w:rsidRDefault="003A2D99" w:rsidP="00D7736C">
            <w:pPr>
              <w:widowControl w:val="0"/>
              <w:jc w:val="both"/>
            </w:pPr>
            <w:r w:rsidRPr="00C7791D">
              <w:t>Naftas urbumi</w:t>
            </w:r>
          </w:p>
        </w:tc>
        <w:tc>
          <w:tcPr>
            <w:tcW w:w="0" w:type="auto"/>
            <w:shd w:val="clear" w:color="auto" w:fill="auto"/>
            <w:hideMark/>
          </w:tcPr>
          <w:p w14:paraId="77B36418" w14:textId="77777777" w:rsidR="003A2D99" w:rsidRPr="00C7791D" w:rsidRDefault="003A2D99" w:rsidP="00D7736C">
            <w:pPr>
              <w:widowControl w:val="0"/>
              <w:jc w:val="both"/>
            </w:pPr>
            <w:r w:rsidRPr="00C7791D">
              <w:t>Naftas urbumi, tai skaitā naftas ieguves izpētes urbumi.</w:t>
            </w:r>
          </w:p>
        </w:tc>
        <w:tc>
          <w:tcPr>
            <w:tcW w:w="0" w:type="auto"/>
            <w:shd w:val="clear" w:color="auto" w:fill="auto"/>
            <w:hideMark/>
          </w:tcPr>
          <w:p w14:paraId="3813D8D7" w14:textId="77777777" w:rsidR="003A2D99" w:rsidRPr="00C7791D" w:rsidRDefault="003A2D99" w:rsidP="00D7736C">
            <w:pPr>
              <w:widowControl w:val="0"/>
              <w:jc w:val="both"/>
            </w:pPr>
            <w:r w:rsidRPr="00C7791D">
              <w:t>14001 inženiertehniskā infrastruktūra;</w:t>
            </w:r>
          </w:p>
          <w:p w14:paraId="6C728E23" w14:textId="77777777" w:rsidR="003A2D99" w:rsidRPr="00C7791D" w:rsidRDefault="003A2D99" w:rsidP="00D7736C">
            <w:pPr>
              <w:widowControl w:val="0"/>
              <w:jc w:val="both"/>
            </w:pPr>
            <w:r w:rsidRPr="00C7791D">
              <w:t>13004 derīgo izrakteņu ieguve</w:t>
            </w:r>
          </w:p>
        </w:tc>
      </w:tr>
      <w:tr w:rsidR="004314BC" w:rsidRPr="00C7791D" w14:paraId="43A893F6" w14:textId="77777777" w:rsidTr="00D7736C">
        <w:trPr>
          <w:trHeight w:val="60"/>
        </w:trPr>
        <w:tc>
          <w:tcPr>
            <w:tcW w:w="0" w:type="auto"/>
          </w:tcPr>
          <w:p w14:paraId="508FAFE8" w14:textId="3868954D" w:rsidR="003A2D99" w:rsidRPr="00C7791D" w:rsidRDefault="00710C0F" w:rsidP="00D7736C">
            <w:pPr>
              <w:widowControl w:val="0"/>
            </w:pPr>
            <w:r w:rsidRPr="00C7791D">
              <w:t>53</w:t>
            </w:r>
            <w:r w:rsidR="003A2D99" w:rsidRPr="00C7791D">
              <w:t>.</w:t>
            </w:r>
          </w:p>
        </w:tc>
        <w:tc>
          <w:tcPr>
            <w:tcW w:w="0" w:type="auto"/>
            <w:shd w:val="clear" w:color="auto" w:fill="auto"/>
            <w:hideMark/>
          </w:tcPr>
          <w:p w14:paraId="335C486D" w14:textId="77777777" w:rsidR="003A2D99" w:rsidRPr="00C7791D" w:rsidRDefault="003A2D99" w:rsidP="00D7736C">
            <w:pPr>
              <w:widowControl w:val="0"/>
              <w:jc w:val="both"/>
            </w:pPr>
            <w:r w:rsidRPr="00C7791D">
              <w:t>IB-P-20</w:t>
            </w:r>
          </w:p>
        </w:tc>
        <w:tc>
          <w:tcPr>
            <w:tcW w:w="0" w:type="auto"/>
            <w:shd w:val="clear" w:color="auto" w:fill="auto"/>
            <w:hideMark/>
          </w:tcPr>
          <w:p w14:paraId="765352B7" w14:textId="77777777" w:rsidR="003A2D99" w:rsidRPr="00C7791D" w:rsidRDefault="003A2D99" w:rsidP="00D7736C">
            <w:pPr>
              <w:widowControl w:val="0"/>
              <w:jc w:val="both"/>
            </w:pPr>
            <w:r w:rsidRPr="00C7791D">
              <w:t>Gāzes urbumi</w:t>
            </w:r>
          </w:p>
        </w:tc>
        <w:tc>
          <w:tcPr>
            <w:tcW w:w="0" w:type="auto"/>
            <w:shd w:val="clear" w:color="auto" w:fill="auto"/>
            <w:hideMark/>
          </w:tcPr>
          <w:p w14:paraId="75991D81" w14:textId="77777777" w:rsidR="003A2D99" w:rsidRPr="00C7791D" w:rsidRDefault="003A2D99" w:rsidP="00D7736C">
            <w:pPr>
              <w:widowControl w:val="0"/>
              <w:jc w:val="both"/>
            </w:pPr>
            <w:r w:rsidRPr="00C7791D">
              <w:t>Gāzes urbumi, neatkarīgi no darba spiediena.</w:t>
            </w:r>
          </w:p>
        </w:tc>
        <w:tc>
          <w:tcPr>
            <w:tcW w:w="0" w:type="auto"/>
            <w:shd w:val="clear" w:color="auto" w:fill="auto"/>
            <w:hideMark/>
          </w:tcPr>
          <w:p w14:paraId="0E0DD4C7" w14:textId="77777777" w:rsidR="003A2D99" w:rsidRPr="00C7791D" w:rsidRDefault="003A2D99" w:rsidP="00D7736C">
            <w:pPr>
              <w:widowControl w:val="0"/>
              <w:jc w:val="both"/>
            </w:pPr>
            <w:r w:rsidRPr="00C7791D">
              <w:t>14001 inženiertehniskā infrastruktūra</w:t>
            </w:r>
          </w:p>
        </w:tc>
      </w:tr>
      <w:tr w:rsidR="004314BC" w:rsidRPr="00C7791D" w14:paraId="391B231C" w14:textId="77777777" w:rsidTr="00D7736C">
        <w:trPr>
          <w:trHeight w:val="60"/>
        </w:trPr>
        <w:tc>
          <w:tcPr>
            <w:tcW w:w="0" w:type="auto"/>
          </w:tcPr>
          <w:p w14:paraId="35410AA7" w14:textId="1F347C6C" w:rsidR="003A2D99" w:rsidRPr="00C7791D" w:rsidRDefault="00710C0F" w:rsidP="00D7736C">
            <w:pPr>
              <w:widowControl w:val="0"/>
            </w:pPr>
            <w:r w:rsidRPr="00C7791D">
              <w:t>54</w:t>
            </w:r>
            <w:r w:rsidR="003A2D99" w:rsidRPr="00C7791D">
              <w:t>.</w:t>
            </w:r>
          </w:p>
        </w:tc>
        <w:tc>
          <w:tcPr>
            <w:tcW w:w="0" w:type="auto"/>
            <w:shd w:val="clear" w:color="auto" w:fill="auto"/>
            <w:hideMark/>
          </w:tcPr>
          <w:p w14:paraId="1B426AAF" w14:textId="77777777" w:rsidR="003A2D99" w:rsidRPr="00C7791D" w:rsidRDefault="003A2D99" w:rsidP="00D7736C">
            <w:pPr>
              <w:widowControl w:val="0"/>
              <w:jc w:val="both"/>
            </w:pPr>
            <w:r w:rsidRPr="00C7791D">
              <w:t>IB-P-21</w:t>
            </w:r>
          </w:p>
        </w:tc>
        <w:tc>
          <w:tcPr>
            <w:tcW w:w="0" w:type="auto"/>
            <w:shd w:val="clear" w:color="auto" w:fill="auto"/>
            <w:hideMark/>
          </w:tcPr>
          <w:p w14:paraId="5E037006" w14:textId="77777777" w:rsidR="003A2D99" w:rsidRPr="00C7791D" w:rsidRDefault="003A2D99" w:rsidP="00D7736C">
            <w:pPr>
              <w:widowControl w:val="0"/>
              <w:jc w:val="both"/>
            </w:pPr>
            <w:r w:rsidRPr="00C7791D">
              <w:t>Citi urbumi</w:t>
            </w:r>
          </w:p>
        </w:tc>
        <w:tc>
          <w:tcPr>
            <w:tcW w:w="0" w:type="auto"/>
            <w:shd w:val="clear" w:color="auto" w:fill="auto"/>
            <w:hideMark/>
          </w:tcPr>
          <w:p w14:paraId="44ED75B7" w14:textId="77777777" w:rsidR="003A2D99" w:rsidRPr="00C7791D" w:rsidRDefault="003A2D99" w:rsidP="00D7736C">
            <w:pPr>
              <w:widowControl w:val="0"/>
              <w:jc w:val="both"/>
            </w:pPr>
          </w:p>
        </w:tc>
        <w:tc>
          <w:tcPr>
            <w:tcW w:w="0" w:type="auto"/>
            <w:shd w:val="clear" w:color="auto" w:fill="auto"/>
            <w:hideMark/>
          </w:tcPr>
          <w:p w14:paraId="64C9B7A8" w14:textId="77777777" w:rsidR="003A2D99" w:rsidRPr="00C7791D" w:rsidRDefault="003A2D99" w:rsidP="00D7736C">
            <w:pPr>
              <w:widowControl w:val="0"/>
              <w:jc w:val="both"/>
            </w:pPr>
            <w:r w:rsidRPr="00C7791D">
              <w:t>14001 inženiertehniskā infrastruktūra;</w:t>
            </w:r>
          </w:p>
          <w:p w14:paraId="2997A17E" w14:textId="77777777" w:rsidR="003A2D99" w:rsidRPr="00C7791D" w:rsidRDefault="003A2D99" w:rsidP="00D7736C">
            <w:pPr>
              <w:widowControl w:val="0"/>
              <w:jc w:val="both"/>
            </w:pPr>
            <w:r w:rsidRPr="00C7791D">
              <w:t>13004 derīgo izrakteņu ieguve</w:t>
            </w:r>
          </w:p>
        </w:tc>
      </w:tr>
      <w:tr w:rsidR="004314BC" w:rsidRPr="00C7791D" w14:paraId="550F1D23" w14:textId="77777777" w:rsidTr="00D7736C">
        <w:trPr>
          <w:trHeight w:val="430"/>
        </w:trPr>
        <w:tc>
          <w:tcPr>
            <w:tcW w:w="0" w:type="auto"/>
          </w:tcPr>
          <w:p w14:paraId="611EB5D2" w14:textId="3B95FFB8" w:rsidR="003A2D99" w:rsidRPr="00C7791D" w:rsidRDefault="00710C0F" w:rsidP="00D7736C">
            <w:pPr>
              <w:widowControl w:val="0"/>
            </w:pPr>
            <w:r w:rsidRPr="00C7791D">
              <w:t>55</w:t>
            </w:r>
            <w:r w:rsidR="003A2D99" w:rsidRPr="00C7791D">
              <w:t>.</w:t>
            </w:r>
          </w:p>
        </w:tc>
        <w:tc>
          <w:tcPr>
            <w:tcW w:w="0" w:type="auto"/>
            <w:shd w:val="clear" w:color="auto" w:fill="auto"/>
            <w:hideMark/>
          </w:tcPr>
          <w:p w14:paraId="72323285" w14:textId="77777777" w:rsidR="003A2D99" w:rsidRPr="00C7791D" w:rsidRDefault="003A2D99" w:rsidP="00D7736C">
            <w:pPr>
              <w:widowControl w:val="0"/>
              <w:jc w:val="both"/>
            </w:pPr>
            <w:r w:rsidRPr="00C7791D">
              <w:t>IB-L-22</w:t>
            </w:r>
          </w:p>
        </w:tc>
        <w:tc>
          <w:tcPr>
            <w:tcW w:w="0" w:type="auto"/>
            <w:shd w:val="clear" w:color="auto" w:fill="auto"/>
            <w:hideMark/>
          </w:tcPr>
          <w:p w14:paraId="0AC9147A" w14:textId="77777777" w:rsidR="003A2D99" w:rsidRPr="00C7791D" w:rsidRDefault="003A2D99" w:rsidP="00D7736C">
            <w:pPr>
              <w:widowControl w:val="0"/>
              <w:jc w:val="both"/>
            </w:pPr>
            <w:r w:rsidRPr="00C7791D">
              <w:t>Gāzapgādes ārējie inženiertīkli (gāzesvadi) ar darba spiedienu līdz 1,6 megapaskāliem (ieskaitot)</w:t>
            </w:r>
          </w:p>
        </w:tc>
        <w:tc>
          <w:tcPr>
            <w:tcW w:w="0" w:type="auto"/>
            <w:shd w:val="clear" w:color="auto" w:fill="auto"/>
            <w:hideMark/>
          </w:tcPr>
          <w:p w14:paraId="5F233F0C" w14:textId="30C40870" w:rsidR="003A2D99" w:rsidRPr="00C7791D" w:rsidRDefault="003A2D99" w:rsidP="00D7736C">
            <w:pPr>
              <w:widowControl w:val="0"/>
              <w:jc w:val="both"/>
            </w:pPr>
            <w:r w:rsidRPr="00C7791D">
              <w:t>Gāzapgādes ārējie inženiertīkli (gāzesvadi) ar darba spiedienu līdz 1,6 megapaskāliem (ieskaitot), atsevišķi neizdalot to piederumus (iekārtas u</w:t>
            </w:r>
            <w:r w:rsidR="00E8329F">
              <w:t>.</w:t>
            </w:r>
            <w:r w:rsidRPr="00C7791D">
              <w:t>tml.).</w:t>
            </w:r>
          </w:p>
        </w:tc>
        <w:tc>
          <w:tcPr>
            <w:tcW w:w="0" w:type="auto"/>
            <w:shd w:val="clear" w:color="auto" w:fill="auto"/>
            <w:hideMark/>
          </w:tcPr>
          <w:p w14:paraId="66368813" w14:textId="77777777" w:rsidR="003A2D99" w:rsidRPr="00C7791D" w:rsidRDefault="003A2D99" w:rsidP="00D7736C">
            <w:pPr>
              <w:widowControl w:val="0"/>
              <w:jc w:val="both"/>
            </w:pPr>
            <w:r w:rsidRPr="00C7791D">
              <w:t>14001 inženiertehniskā infrastruktūra</w:t>
            </w:r>
          </w:p>
        </w:tc>
      </w:tr>
      <w:tr w:rsidR="004314BC" w:rsidRPr="00C7791D" w14:paraId="6F5509BE" w14:textId="77777777" w:rsidTr="00D7736C">
        <w:trPr>
          <w:trHeight w:val="60"/>
        </w:trPr>
        <w:tc>
          <w:tcPr>
            <w:tcW w:w="0" w:type="auto"/>
          </w:tcPr>
          <w:p w14:paraId="3FDDB88F" w14:textId="04801070" w:rsidR="003A2D99" w:rsidRPr="00C7791D" w:rsidRDefault="00710C0F" w:rsidP="00D7736C">
            <w:pPr>
              <w:widowControl w:val="0"/>
            </w:pPr>
            <w:r w:rsidRPr="00C7791D">
              <w:t>56</w:t>
            </w:r>
            <w:r w:rsidR="003A2D99" w:rsidRPr="00C7791D">
              <w:t>.</w:t>
            </w:r>
          </w:p>
        </w:tc>
        <w:tc>
          <w:tcPr>
            <w:tcW w:w="0" w:type="auto"/>
            <w:shd w:val="clear" w:color="auto" w:fill="auto"/>
            <w:hideMark/>
          </w:tcPr>
          <w:p w14:paraId="37FE0E8E" w14:textId="77777777" w:rsidR="003A2D99" w:rsidRPr="00C7791D" w:rsidRDefault="003A2D99" w:rsidP="00D7736C">
            <w:pPr>
              <w:widowControl w:val="0"/>
              <w:jc w:val="both"/>
            </w:pPr>
            <w:r w:rsidRPr="00C7791D">
              <w:t>IB-L-23</w:t>
            </w:r>
          </w:p>
        </w:tc>
        <w:tc>
          <w:tcPr>
            <w:tcW w:w="0" w:type="auto"/>
            <w:shd w:val="clear" w:color="auto" w:fill="auto"/>
            <w:hideMark/>
          </w:tcPr>
          <w:p w14:paraId="288137CD" w14:textId="77777777" w:rsidR="003A2D99" w:rsidRPr="00C7791D" w:rsidRDefault="003A2D99" w:rsidP="00D7736C">
            <w:pPr>
              <w:widowControl w:val="0"/>
              <w:jc w:val="both"/>
            </w:pPr>
            <w:r w:rsidRPr="00C7791D">
              <w:t>Aukstā un karstā ūdens apgādes ārējie inženiertīkli</w:t>
            </w:r>
          </w:p>
        </w:tc>
        <w:tc>
          <w:tcPr>
            <w:tcW w:w="0" w:type="auto"/>
            <w:shd w:val="clear" w:color="auto" w:fill="auto"/>
            <w:hideMark/>
          </w:tcPr>
          <w:p w14:paraId="004681A1" w14:textId="77777777" w:rsidR="003A2D99" w:rsidRPr="00C7791D" w:rsidRDefault="003A2D99" w:rsidP="00D7736C">
            <w:pPr>
              <w:widowControl w:val="0"/>
              <w:jc w:val="both"/>
            </w:pPr>
            <w:r w:rsidRPr="00C7791D">
              <w:t>Vietējie aukstā un karstā ūdens (gan siltumapgādes, gan karstā ūdens apgādes) un tvaika ārējie inženiertīkli.</w:t>
            </w:r>
          </w:p>
        </w:tc>
        <w:tc>
          <w:tcPr>
            <w:tcW w:w="0" w:type="auto"/>
            <w:shd w:val="clear" w:color="auto" w:fill="auto"/>
            <w:hideMark/>
          </w:tcPr>
          <w:p w14:paraId="2BE79BE9" w14:textId="77777777" w:rsidR="003A2D99" w:rsidRPr="00C7791D" w:rsidRDefault="003A2D99" w:rsidP="00D7736C">
            <w:pPr>
              <w:widowControl w:val="0"/>
              <w:jc w:val="both"/>
            </w:pPr>
            <w:r w:rsidRPr="00C7791D">
              <w:t>14001 inženiertehniskā infrastruktūra</w:t>
            </w:r>
          </w:p>
        </w:tc>
      </w:tr>
      <w:tr w:rsidR="004314BC" w:rsidRPr="00C7791D" w14:paraId="668B494F" w14:textId="77777777" w:rsidTr="00D7736C">
        <w:trPr>
          <w:trHeight w:val="60"/>
        </w:trPr>
        <w:tc>
          <w:tcPr>
            <w:tcW w:w="0" w:type="auto"/>
          </w:tcPr>
          <w:p w14:paraId="2C63ACEB" w14:textId="40033CF4" w:rsidR="003A2D99" w:rsidRPr="00C7791D" w:rsidRDefault="00710C0F" w:rsidP="00D7736C">
            <w:pPr>
              <w:widowControl w:val="0"/>
            </w:pPr>
            <w:r w:rsidRPr="00C7791D">
              <w:t>57</w:t>
            </w:r>
            <w:r w:rsidR="003A2D99" w:rsidRPr="00C7791D">
              <w:t>.</w:t>
            </w:r>
          </w:p>
        </w:tc>
        <w:tc>
          <w:tcPr>
            <w:tcW w:w="0" w:type="auto"/>
            <w:shd w:val="clear" w:color="auto" w:fill="auto"/>
            <w:hideMark/>
          </w:tcPr>
          <w:p w14:paraId="06ED869F" w14:textId="77777777" w:rsidR="003A2D99" w:rsidRPr="00C7791D" w:rsidRDefault="003A2D99" w:rsidP="00D7736C">
            <w:pPr>
              <w:widowControl w:val="0"/>
              <w:jc w:val="both"/>
            </w:pPr>
            <w:r w:rsidRPr="00C7791D">
              <w:t>IB-P-24</w:t>
            </w:r>
          </w:p>
        </w:tc>
        <w:tc>
          <w:tcPr>
            <w:tcW w:w="0" w:type="auto"/>
            <w:shd w:val="clear" w:color="auto" w:fill="auto"/>
            <w:hideMark/>
          </w:tcPr>
          <w:p w14:paraId="61522DAB" w14:textId="77777777" w:rsidR="003A2D99" w:rsidRPr="00C7791D" w:rsidRDefault="003A2D99" w:rsidP="00D7736C">
            <w:pPr>
              <w:widowControl w:val="0"/>
              <w:jc w:val="both"/>
            </w:pPr>
            <w:r w:rsidRPr="00C7791D">
              <w:t>Ūdenstorņi</w:t>
            </w:r>
          </w:p>
        </w:tc>
        <w:tc>
          <w:tcPr>
            <w:tcW w:w="0" w:type="auto"/>
            <w:shd w:val="clear" w:color="auto" w:fill="auto"/>
            <w:hideMark/>
          </w:tcPr>
          <w:p w14:paraId="28AEE3E5" w14:textId="77777777" w:rsidR="003A2D99" w:rsidRPr="00C7791D" w:rsidRDefault="003A2D99" w:rsidP="00D7736C">
            <w:pPr>
              <w:widowControl w:val="0"/>
              <w:jc w:val="both"/>
            </w:pPr>
          </w:p>
        </w:tc>
        <w:tc>
          <w:tcPr>
            <w:tcW w:w="0" w:type="auto"/>
            <w:shd w:val="clear" w:color="auto" w:fill="auto"/>
            <w:hideMark/>
          </w:tcPr>
          <w:p w14:paraId="58699BCF" w14:textId="77777777" w:rsidR="003A2D99" w:rsidRPr="00C7791D" w:rsidRDefault="003A2D99" w:rsidP="00D7736C">
            <w:pPr>
              <w:widowControl w:val="0"/>
              <w:jc w:val="both"/>
            </w:pPr>
            <w:r w:rsidRPr="00C7791D">
              <w:t>14001 inženiertehniskā infrastruktūra</w:t>
            </w:r>
          </w:p>
        </w:tc>
      </w:tr>
      <w:tr w:rsidR="004314BC" w:rsidRPr="00C7791D" w14:paraId="2985DF99" w14:textId="77777777" w:rsidTr="00D7736C">
        <w:trPr>
          <w:trHeight w:val="60"/>
        </w:trPr>
        <w:tc>
          <w:tcPr>
            <w:tcW w:w="0" w:type="auto"/>
          </w:tcPr>
          <w:p w14:paraId="0888583C" w14:textId="5746332F" w:rsidR="003A2D99" w:rsidRPr="00C7791D" w:rsidRDefault="00710C0F" w:rsidP="00D7736C">
            <w:pPr>
              <w:widowControl w:val="0"/>
            </w:pPr>
            <w:r w:rsidRPr="00C7791D">
              <w:t>58</w:t>
            </w:r>
            <w:r w:rsidR="003A2D99" w:rsidRPr="00C7791D">
              <w:t>.</w:t>
            </w:r>
          </w:p>
        </w:tc>
        <w:tc>
          <w:tcPr>
            <w:tcW w:w="0" w:type="auto"/>
            <w:shd w:val="clear" w:color="auto" w:fill="auto"/>
            <w:hideMark/>
          </w:tcPr>
          <w:p w14:paraId="71ADA4ED" w14:textId="77777777" w:rsidR="003A2D99" w:rsidRPr="00C7791D" w:rsidRDefault="003A2D99" w:rsidP="00D7736C">
            <w:pPr>
              <w:widowControl w:val="0"/>
              <w:jc w:val="both"/>
            </w:pPr>
            <w:r w:rsidRPr="00C7791D">
              <w:t>IB-P-25</w:t>
            </w:r>
          </w:p>
        </w:tc>
        <w:tc>
          <w:tcPr>
            <w:tcW w:w="0" w:type="auto"/>
            <w:shd w:val="clear" w:color="auto" w:fill="auto"/>
            <w:hideMark/>
          </w:tcPr>
          <w:p w14:paraId="2D9CFB9B" w14:textId="77777777" w:rsidR="003A2D99" w:rsidRPr="00C7791D" w:rsidRDefault="003A2D99" w:rsidP="00D7736C">
            <w:pPr>
              <w:widowControl w:val="0"/>
              <w:jc w:val="both"/>
            </w:pPr>
            <w:r w:rsidRPr="00C7791D">
              <w:t>Ūdens gradētavas</w:t>
            </w:r>
          </w:p>
        </w:tc>
        <w:tc>
          <w:tcPr>
            <w:tcW w:w="0" w:type="auto"/>
            <w:shd w:val="clear" w:color="auto" w:fill="auto"/>
            <w:hideMark/>
          </w:tcPr>
          <w:p w14:paraId="7A6D252C" w14:textId="77777777" w:rsidR="003A2D99" w:rsidRPr="00C7791D" w:rsidRDefault="003A2D99" w:rsidP="00D7736C">
            <w:pPr>
              <w:widowControl w:val="0"/>
              <w:jc w:val="both"/>
            </w:pPr>
          </w:p>
        </w:tc>
        <w:tc>
          <w:tcPr>
            <w:tcW w:w="0" w:type="auto"/>
            <w:shd w:val="clear" w:color="auto" w:fill="auto"/>
            <w:hideMark/>
          </w:tcPr>
          <w:p w14:paraId="48380E35" w14:textId="77777777" w:rsidR="003A2D99" w:rsidRPr="00C7791D" w:rsidRDefault="003A2D99" w:rsidP="00D7736C">
            <w:pPr>
              <w:widowControl w:val="0"/>
              <w:jc w:val="both"/>
            </w:pPr>
            <w:r w:rsidRPr="00C7791D">
              <w:t>14001 inženiertehniskā infrastruktūra</w:t>
            </w:r>
          </w:p>
        </w:tc>
      </w:tr>
      <w:tr w:rsidR="004314BC" w:rsidRPr="00C7791D" w14:paraId="74A2807F" w14:textId="77777777" w:rsidTr="00D7736C">
        <w:trPr>
          <w:trHeight w:val="60"/>
        </w:trPr>
        <w:tc>
          <w:tcPr>
            <w:tcW w:w="0" w:type="auto"/>
          </w:tcPr>
          <w:p w14:paraId="0FDFA9FB" w14:textId="3B26640C" w:rsidR="003A2D99" w:rsidRPr="00C7791D" w:rsidRDefault="00710C0F" w:rsidP="00D7736C">
            <w:pPr>
              <w:widowControl w:val="0"/>
            </w:pPr>
            <w:r w:rsidRPr="00C7791D">
              <w:t>59</w:t>
            </w:r>
            <w:r w:rsidR="003A2D99" w:rsidRPr="00C7791D">
              <w:t>.</w:t>
            </w:r>
          </w:p>
        </w:tc>
        <w:tc>
          <w:tcPr>
            <w:tcW w:w="0" w:type="auto"/>
            <w:shd w:val="clear" w:color="auto" w:fill="auto"/>
            <w:hideMark/>
          </w:tcPr>
          <w:p w14:paraId="1288BAE8" w14:textId="77777777" w:rsidR="003A2D99" w:rsidRPr="00C7791D" w:rsidRDefault="003A2D99" w:rsidP="00D7736C">
            <w:pPr>
              <w:widowControl w:val="0"/>
              <w:jc w:val="both"/>
            </w:pPr>
            <w:r w:rsidRPr="00C7791D">
              <w:t>IB-L-26</w:t>
            </w:r>
          </w:p>
        </w:tc>
        <w:tc>
          <w:tcPr>
            <w:tcW w:w="0" w:type="auto"/>
            <w:shd w:val="clear" w:color="auto" w:fill="auto"/>
            <w:hideMark/>
          </w:tcPr>
          <w:p w14:paraId="22771D04" w14:textId="77777777" w:rsidR="003A2D99" w:rsidRPr="00C7791D" w:rsidRDefault="003A2D99" w:rsidP="00D7736C">
            <w:pPr>
              <w:widowControl w:val="0"/>
              <w:jc w:val="both"/>
            </w:pPr>
            <w:r w:rsidRPr="00C7791D">
              <w:t>Kanalizācijas ārējie inženiertīkli</w:t>
            </w:r>
          </w:p>
        </w:tc>
        <w:tc>
          <w:tcPr>
            <w:tcW w:w="0" w:type="auto"/>
            <w:shd w:val="clear" w:color="auto" w:fill="auto"/>
            <w:hideMark/>
          </w:tcPr>
          <w:p w14:paraId="4EA0E7E9" w14:textId="77777777" w:rsidR="003A2D99" w:rsidRPr="00C7791D" w:rsidRDefault="003A2D99" w:rsidP="00D7736C">
            <w:pPr>
              <w:widowControl w:val="0"/>
              <w:jc w:val="both"/>
            </w:pPr>
            <w:r w:rsidRPr="00C7791D">
              <w:t>Kanalizācijas ārējo inženiertīklu un notekūdeņu kolektori, cauruļvadi, tai skaitā skatakas.</w:t>
            </w:r>
          </w:p>
        </w:tc>
        <w:tc>
          <w:tcPr>
            <w:tcW w:w="0" w:type="auto"/>
            <w:shd w:val="clear" w:color="auto" w:fill="auto"/>
            <w:hideMark/>
          </w:tcPr>
          <w:p w14:paraId="0DEDBE19" w14:textId="77777777" w:rsidR="003A2D99" w:rsidRPr="00C7791D" w:rsidRDefault="003A2D99" w:rsidP="00D7736C">
            <w:pPr>
              <w:widowControl w:val="0"/>
              <w:jc w:val="both"/>
            </w:pPr>
            <w:r w:rsidRPr="00C7791D">
              <w:t>14001 inženiertehniskā infrastruktūra</w:t>
            </w:r>
          </w:p>
        </w:tc>
      </w:tr>
      <w:tr w:rsidR="004314BC" w:rsidRPr="00C7791D" w14:paraId="1E8A6E75" w14:textId="77777777" w:rsidTr="00D7736C">
        <w:trPr>
          <w:trHeight w:val="784"/>
        </w:trPr>
        <w:tc>
          <w:tcPr>
            <w:tcW w:w="0" w:type="auto"/>
          </w:tcPr>
          <w:p w14:paraId="192889EA" w14:textId="4AD8EF42" w:rsidR="003A2D99" w:rsidRPr="00C7791D" w:rsidRDefault="00710C0F" w:rsidP="00D7736C">
            <w:pPr>
              <w:widowControl w:val="0"/>
            </w:pPr>
            <w:r w:rsidRPr="00C7791D">
              <w:lastRenderedPageBreak/>
              <w:t>60</w:t>
            </w:r>
            <w:r w:rsidR="003A2D99" w:rsidRPr="00C7791D">
              <w:t>.</w:t>
            </w:r>
          </w:p>
        </w:tc>
        <w:tc>
          <w:tcPr>
            <w:tcW w:w="0" w:type="auto"/>
            <w:shd w:val="clear" w:color="auto" w:fill="auto"/>
            <w:hideMark/>
          </w:tcPr>
          <w:p w14:paraId="433FA090" w14:textId="77777777" w:rsidR="003A2D99" w:rsidRPr="00C7791D" w:rsidRDefault="003A2D99" w:rsidP="00D7736C">
            <w:pPr>
              <w:widowControl w:val="0"/>
              <w:jc w:val="both"/>
            </w:pPr>
            <w:r w:rsidRPr="00C7791D">
              <w:t>IB-P-27</w:t>
            </w:r>
          </w:p>
        </w:tc>
        <w:tc>
          <w:tcPr>
            <w:tcW w:w="0" w:type="auto"/>
            <w:shd w:val="clear" w:color="auto" w:fill="auto"/>
            <w:hideMark/>
          </w:tcPr>
          <w:p w14:paraId="7AFF83E2" w14:textId="77777777" w:rsidR="003A2D99" w:rsidRPr="00C7791D" w:rsidRDefault="003A2D99" w:rsidP="00D7736C">
            <w:pPr>
              <w:widowControl w:val="0"/>
              <w:jc w:val="both"/>
            </w:pPr>
            <w:r w:rsidRPr="00C7791D">
              <w:t>Notekūdeņu rezervuāri un baseini un dūņu lauki</w:t>
            </w:r>
          </w:p>
        </w:tc>
        <w:tc>
          <w:tcPr>
            <w:tcW w:w="0" w:type="auto"/>
            <w:shd w:val="clear" w:color="auto" w:fill="auto"/>
            <w:hideMark/>
          </w:tcPr>
          <w:p w14:paraId="3773718F" w14:textId="77777777" w:rsidR="003A2D99" w:rsidRPr="00C7791D" w:rsidRDefault="003A2D99" w:rsidP="00D7736C">
            <w:pPr>
              <w:widowControl w:val="0"/>
              <w:jc w:val="both"/>
            </w:pPr>
            <w:r w:rsidRPr="00C7791D">
              <w:t>Notekūdeņu attīrīšanas inženierbūves (būves bez ēkas pazīmēm, atvērta tipa rezervuāri, baseini, dūņu lauki ar pamatni).</w:t>
            </w:r>
          </w:p>
        </w:tc>
        <w:tc>
          <w:tcPr>
            <w:tcW w:w="0" w:type="auto"/>
            <w:shd w:val="clear" w:color="auto" w:fill="auto"/>
            <w:hideMark/>
          </w:tcPr>
          <w:p w14:paraId="62D8498C" w14:textId="77777777" w:rsidR="003A2D99" w:rsidRPr="00C7791D" w:rsidRDefault="003A2D99" w:rsidP="00D7736C">
            <w:pPr>
              <w:widowControl w:val="0"/>
              <w:jc w:val="both"/>
            </w:pPr>
            <w:r w:rsidRPr="00C7791D">
              <w:t>14001 inženiertehniskā infrastruktūra</w:t>
            </w:r>
          </w:p>
        </w:tc>
      </w:tr>
      <w:tr w:rsidR="004314BC" w:rsidRPr="00C7791D" w14:paraId="7BAA2582" w14:textId="77777777" w:rsidTr="00D7736C">
        <w:trPr>
          <w:trHeight w:val="60"/>
        </w:trPr>
        <w:tc>
          <w:tcPr>
            <w:tcW w:w="0" w:type="auto"/>
          </w:tcPr>
          <w:p w14:paraId="3FBC35E0" w14:textId="7F5F9B14" w:rsidR="003A2D99" w:rsidRPr="00C7791D" w:rsidRDefault="00710C0F" w:rsidP="00D7736C">
            <w:pPr>
              <w:widowControl w:val="0"/>
            </w:pPr>
            <w:r w:rsidRPr="00C7791D">
              <w:t>61</w:t>
            </w:r>
            <w:r w:rsidR="003A2D99" w:rsidRPr="00C7791D">
              <w:t>.</w:t>
            </w:r>
          </w:p>
        </w:tc>
        <w:tc>
          <w:tcPr>
            <w:tcW w:w="0" w:type="auto"/>
            <w:shd w:val="clear" w:color="auto" w:fill="auto"/>
          </w:tcPr>
          <w:p w14:paraId="326BB522" w14:textId="77777777" w:rsidR="003A2D99" w:rsidRPr="00C7791D" w:rsidRDefault="003A2D99" w:rsidP="00D7736C">
            <w:pPr>
              <w:widowControl w:val="0"/>
              <w:jc w:val="both"/>
            </w:pPr>
            <w:r w:rsidRPr="00C7791D">
              <w:t>IB-L-28</w:t>
            </w:r>
          </w:p>
        </w:tc>
        <w:tc>
          <w:tcPr>
            <w:tcW w:w="0" w:type="auto"/>
            <w:shd w:val="clear" w:color="auto" w:fill="auto"/>
          </w:tcPr>
          <w:p w14:paraId="69109C43" w14:textId="77777777" w:rsidR="003A2D99" w:rsidRPr="00C7791D" w:rsidRDefault="003A2D99" w:rsidP="00D7736C">
            <w:pPr>
              <w:widowControl w:val="0"/>
              <w:jc w:val="both"/>
            </w:pPr>
            <w:r w:rsidRPr="00C7791D">
              <w:t>Cauruļvadi elektropārvades un sakaru kabeļiem</w:t>
            </w:r>
          </w:p>
        </w:tc>
        <w:tc>
          <w:tcPr>
            <w:tcW w:w="0" w:type="auto"/>
            <w:shd w:val="clear" w:color="auto" w:fill="auto"/>
          </w:tcPr>
          <w:p w14:paraId="3D47980C" w14:textId="77777777" w:rsidR="003A2D99" w:rsidRPr="00C7791D" w:rsidRDefault="003A2D99" w:rsidP="00D7736C">
            <w:pPr>
              <w:widowControl w:val="0"/>
              <w:jc w:val="both"/>
            </w:pPr>
            <w:r w:rsidRPr="00C7791D">
              <w:t>Elektrokabeļu, sakaru kabeļu u.c. kabeļu kanalizācijas cauruļvadi.</w:t>
            </w:r>
          </w:p>
        </w:tc>
        <w:tc>
          <w:tcPr>
            <w:tcW w:w="0" w:type="auto"/>
            <w:shd w:val="clear" w:color="auto" w:fill="auto"/>
          </w:tcPr>
          <w:p w14:paraId="7EA0D8CD" w14:textId="77777777" w:rsidR="003A2D99" w:rsidRPr="00C7791D" w:rsidRDefault="003A2D99" w:rsidP="00D7736C">
            <w:pPr>
              <w:widowControl w:val="0"/>
              <w:jc w:val="both"/>
            </w:pPr>
            <w:r w:rsidRPr="00C7791D">
              <w:t>14001 inženiertehniskā infrastruktūra</w:t>
            </w:r>
          </w:p>
        </w:tc>
      </w:tr>
      <w:tr w:rsidR="00B0663A" w:rsidRPr="00C7791D" w14:paraId="2138DF4F" w14:textId="77777777" w:rsidTr="00D7736C">
        <w:trPr>
          <w:trHeight w:val="60"/>
        </w:trPr>
        <w:tc>
          <w:tcPr>
            <w:tcW w:w="0" w:type="auto"/>
            <w:shd w:val="clear" w:color="000000" w:fill="FFFFFF"/>
          </w:tcPr>
          <w:p w14:paraId="496DE1F0" w14:textId="11CD41E2" w:rsidR="003A2D99" w:rsidRPr="00C7791D" w:rsidRDefault="00710C0F" w:rsidP="00D7736C">
            <w:pPr>
              <w:widowControl w:val="0"/>
            </w:pPr>
            <w:r w:rsidRPr="00C7791D">
              <w:t>62</w:t>
            </w:r>
            <w:r w:rsidR="003A2D99" w:rsidRPr="00C7791D">
              <w:t>.</w:t>
            </w:r>
          </w:p>
        </w:tc>
        <w:tc>
          <w:tcPr>
            <w:tcW w:w="0" w:type="auto"/>
            <w:shd w:val="clear" w:color="000000" w:fill="FFFFFF"/>
            <w:hideMark/>
          </w:tcPr>
          <w:p w14:paraId="17819BD1" w14:textId="77777777" w:rsidR="003A2D99" w:rsidRPr="00C7791D" w:rsidRDefault="003A2D99" w:rsidP="00D7736C">
            <w:pPr>
              <w:widowControl w:val="0"/>
              <w:jc w:val="both"/>
            </w:pPr>
            <w:r w:rsidRPr="00C7791D">
              <w:t>IB-L-29</w:t>
            </w:r>
          </w:p>
        </w:tc>
        <w:tc>
          <w:tcPr>
            <w:tcW w:w="0" w:type="auto"/>
            <w:shd w:val="clear" w:color="000000" w:fill="FFFFFF"/>
            <w:hideMark/>
          </w:tcPr>
          <w:p w14:paraId="62435C6B" w14:textId="77777777" w:rsidR="003A2D99" w:rsidRPr="00C7791D" w:rsidRDefault="003A2D99" w:rsidP="00D7736C">
            <w:pPr>
              <w:widowControl w:val="0"/>
              <w:jc w:val="both"/>
            </w:pPr>
            <w:r w:rsidRPr="00C7791D">
              <w:t>Šahtas iežu ieguvei</w:t>
            </w:r>
          </w:p>
        </w:tc>
        <w:tc>
          <w:tcPr>
            <w:tcW w:w="0" w:type="auto"/>
            <w:shd w:val="clear" w:color="auto" w:fill="auto"/>
            <w:hideMark/>
          </w:tcPr>
          <w:p w14:paraId="4D3D5740" w14:textId="77777777" w:rsidR="003A2D99" w:rsidRPr="00C7791D" w:rsidRDefault="003A2D99" w:rsidP="00D7736C">
            <w:pPr>
              <w:widowControl w:val="0"/>
              <w:jc w:val="both"/>
              <w:rPr>
                <w:b/>
                <w:bCs/>
              </w:rPr>
            </w:pPr>
          </w:p>
        </w:tc>
        <w:tc>
          <w:tcPr>
            <w:tcW w:w="0" w:type="auto"/>
            <w:shd w:val="clear" w:color="auto" w:fill="auto"/>
            <w:hideMark/>
          </w:tcPr>
          <w:p w14:paraId="45491F0C" w14:textId="77777777" w:rsidR="003A2D99" w:rsidRPr="00C7791D" w:rsidRDefault="003A2D99" w:rsidP="00D7736C">
            <w:pPr>
              <w:widowControl w:val="0"/>
              <w:jc w:val="both"/>
            </w:pPr>
            <w:r w:rsidRPr="00C7791D">
              <w:t>13004 derīgo izrakteņu ieguve</w:t>
            </w:r>
          </w:p>
        </w:tc>
      </w:tr>
      <w:tr w:rsidR="004314BC" w:rsidRPr="00C7791D" w14:paraId="7CA729D6" w14:textId="77777777" w:rsidTr="00D7736C">
        <w:trPr>
          <w:trHeight w:val="247"/>
        </w:trPr>
        <w:tc>
          <w:tcPr>
            <w:tcW w:w="0" w:type="auto"/>
          </w:tcPr>
          <w:p w14:paraId="1DDBAC46" w14:textId="0A653912" w:rsidR="003A2D99" w:rsidRPr="00C7791D" w:rsidRDefault="00710C0F" w:rsidP="00D7736C">
            <w:pPr>
              <w:widowControl w:val="0"/>
            </w:pPr>
            <w:r w:rsidRPr="00C7791D">
              <w:t>63</w:t>
            </w:r>
            <w:r w:rsidR="003A2D99" w:rsidRPr="00C7791D">
              <w:t>.</w:t>
            </w:r>
          </w:p>
        </w:tc>
        <w:tc>
          <w:tcPr>
            <w:tcW w:w="0" w:type="auto"/>
            <w:shd w:val="clear" w:color="auto" w:fill="auto"/>
            <w:hideMark/>
          </w:tcPr>
          <w:p w14:paraId="0F6CB35A" w14:textId="77777777" w:rsidR="003A2D99" w:rsidRPr="00C7791D" w:rsidRDefault="003A2D99" w:rsidP="00D7736C">
            <w:pPr>
              <w:widowControl w:val="0"/>
              <w:jc w:val="both"/>
            </w:pPr>
            <w:r w:rsidRPr="00C7791D">
              <w:t>IB-P-30</w:t>
            </w:r>
          </w:p>
        </w:tc>
        <w:tc>
          <w:tcPr>
            <w:tcW w:w="0" w:type="auto"/>
            <w:shd w:val="clear" w:color="auto" w:fill="auto"/>
            <w:hideMark/>
          </w:tcPr>
          <w:p w14:paraId="582946D4" w14:textId="77777777" w:rsidR="003A2D99" w:rsidRPr="00C7791D" w:rsidRDefault="003A2D99" w:rsidP="00D7736C">
            <w:pPr>
              <w:widowControl w:val="0"/>
              <w:jc w:val="both"/>
            </w:pPr>
            <w:r w:rsidRPr="00C7791D">
              <w:t>Spēkstaciju būves</w:t>
            </w:r>
          </w:p>
        </w:tc>
        <w:tc>
          <w:tcPr>
            <w:tcW w:w="0" w:type="auto"/>
            <w:shd w:val="clear" w:color="auto" w:fill="auto"/>
            <w:hideMark/>
          </w:tcPr>
          <w:p w14:paraId="428F29A1" w14:textId="77777777" w:rsidR="003A2D99" w:rsidRPr="00C7791D" w:rsidRDefault="003A2D99" w:rsidP="00D7736C">
            <w:pPr>
              <w:widowControl w:val="0"/>
              <w:jc w:val="both"/>
            </w:pPr>
            <w:r w:rsidRPr="00C7791D">
              <w:t>Spēkstaciju inženierbūves, kurām nav ēku pazīmju un kuras ir sasaistē ar zemi (nav būvētas uz ēkas jumta), tai skaitā vēja turbīnu elektrostacijas, saules elektrostacija vai siltumstacija.</w:t>
            </w:r>
          </w:p>
        </w:tc>
        <w:tc>
          <w:tcPr>
            <w:tcW w:w="0" w:type="auto"/>
            <w:shd w:val="clear" w:color="auto" w:fill="auto"/>
            <w:hideMark/>
          </w:tcPr>
          <w:p w14:paraId="093CCD93" w14:textId="77777777" w:rsidR="003A2D99" w:rsidRPr="00C7791D" w:rsidRDefault="003A2D99" w:rsidP="00D7736C">
            <w:pPr>
              <w:widowControl w:val="0"/>
              <w:jc w:val="both"/>
            </w:pPr>
            <w:r w:rsidRPr="00C7791D">
              <w:t>14006 energoapgādes uzņēmumu apbūve</w:t>
            </w:r>
          </w:p>
        </w:tc>
      </w:tr>
      <w:tr w:rsidR="004314BC" w:rsidRPr="00C7791D" w14:paraId="4A3BC40F" w14:textId="77777777" w:rsidTr="00D7736C">
        <w:trPr>
          <w:trHeight w:val="1826"/>
        </w:trPr>
        <w:tc>
          <w:tcPr>
            <w:tcW w:w="0" w:type="auto"/>
          </w:tcPr>
          <w:p w14:paraId="33FCE1BE" w14:textId="77777777" w:rsidR="00A94547" w:rsidRPr="00C7791D" w:rsidDel="00710C0F" w:rsidRDefault="009119B0" w:rsidP="00D7736C">
            <w:pPr>
              <w:widowControl w:val="0"/>
            </w:pPr>
            <w:r w:rsidRPr="00C7791D">
              <w:t>64.</w:t>
            </w:r>
          </w:p>
        </w:tc>
        <w:tc>
          <w:tcPr>
            <w:tcW w:w="0" w:type="auto"/>
            <w:shd w:val="clear" w:color="auto" w:fill="auto"/>
          </w:tcPr>
          <w:p w14:paraId="076CF830" w14:textId="77777777" w:rsidR="00A94547" w:rsidRPr="00C7791D" w:rsidRDefault="00A94547" w:rsidP="00D7736C">
            <w:pPr>
              <w:widowControl w:val="0"/>
              <w:jc w:val="both"/>
            </w:pPr>
            <w:r w:rsidRPr="00C7791D">
              <w:t>IB-P-3</w:t>
            </w:r>
            <w:r w:rsidR="00E82544" w:rsidRPr="00C7791D">
              <w:t>1</w:t>
            </w:r>
          </w:p>
        </w:tc>
        <w:tc>
          <w:tcPr>
            <w:tcW w:w="0" w:type="auto"/>
            <w:shd w:val="clear" w:color="auto" w:fill="auto"/>
          </w:tcPr>
          <w:p w14:paraId="7A7A0BD2" w14:textId="77777777" w:rsidR="00A94547" w:rsidRPr="00C7791D" w:rsidRDefault="009119B0" w:rsidP="00D7736C">
            <w:pPr>
              <w:widowControl w:val="0"/>
              <w:jc w:val="both"/>
            </w:pPr>
            <w:r w:rsidRPr="00C7791D">
              <w:t>Ķīmiskās rūpniecības uzņēmumu būves</w:t>
            </w:r>
          </w:p>
        </w:tc>
        <w:tc>
          <w:tcPr>
            <w:tcW w:w="0" w:type="auto"/>
            <w:shd w:val="clear" w:color="auto" w:fill="auto"/>
          </w:tcPr>
          <w:p w14:paraId="372474F2" w14:textId="77777777" w:rsidR="00A94547" w:rsidRPr="00C7791D" w:rsidRDefault="009119B0" w:rsidP="00D7736C">
            <w:pPr>
              <w:widowControl w:val="0"/>
              <w:jc w:val="both"/>
            </w:pPr>
            <w:r w:rsidRPr="00C7791D">
              <w:t>Ķīmiskās, naftas ķīmijas vai naftas pārstrādes rūpnīcas būves, kam nav ēku pazīmju, tai skaitā ogļūdeņražu termināli.</w:t>
            </w:r>
          </w:p>
        </w:tc>
        <w:tc>
          <w:tcPr>
            <w:tcW w:w="0" w:type="auto"/>
            <w:shd w:val="clear" w:color="auto" w:fill="auto"/>
          </w:tcPr>
          <w:p w14:paraId="05593465" w14:textId="0891DD55" w:rsidR="00C30B3F" w:rsidRPr="00C7791D" w:rsidRDefault="00C30B3F" w:rsidP="00D7736C">
            <w:pPr>
              <w:widowControl w:val="0"/>
              <w:jc w:val="both"/>
            </w:pPr>
            <w:r>
              <w:t>13002</w:t>
            </w:r>
            <w:r w:rsidR="00E8329F">
              <w:t> </w:t>
            </w:r>
            <w:r>
              <w:t>smagās rūpniecības un pirmapstrādes uzņēmumu apbūve</w:t>
            </w:r>
          </w:p>
        </w:tc>
      </w:tr>
      <w:tr w:rsidR="004314BC" w:rsidRPr="00C7791D" w14:paraId="127FB928" w14:textId="77777777" w:rsidTr="00D7736C">
        <w:trPr>
          <w:trHeight w:val="279"/>
        </w:trPr>
        <w:tc>
          <w:tcPr>
            <w:tcW w:w="0" w:type="auto"/>
          </w:tcPr>
          <w:p w14:paraId="71DD4438" w14:textId="77777777" w:rsidR="00A94547" w:rsidRPr="00C7791D" w:rsidDel="00710C0F" w:rsidRDefault="009119B0" w:rsidP="00D7736C">
            <w:pPr>
              <w:widowControl w:val="0"/>
            </w:pPr>
            <w:r w:rsidRPr="00C7791D">
              <w:t>65.</w:t>
            </w:r>
          </w:p>
        </w:tc>
        <w:tc>
          <w:tcPr>
            <w:tcW w:w="0" w:type="auto"/>
            <w:shd w:val="clear" w:color="auto" w:fill="auto"/>
          </w:tcPr>
          <w:p w14:paraId="508F1134" w14:textId="77777777" w:rsidR="00A94547" w:rsidRPr="00C7791D" w:rsidRDefault="00A94547" w:rsidP="00D7736C">
            <w:pPr>
              <w:widowControl w:val="0"/>
              <w:jc w:val="both"/>
            </w:pPr>
            <w:r w:rsidRPr="00C7791D">
              <w:t>IB-P-3</w:t>
            </w:r>
            <w:r w:rsidR="00E82544" w:rsidRPr="00C7791D">
              <w:t>2</w:t>
            </w:r>
          </w:p>
        </w:tc>
        <w:tc>
          <w:tcPr>
            <w:tcW w:w="0" w:type="auto"/>
            <w:shd w:val="clear" w:color="auto" w:fill="auto"/>
          </w:tcPr>
          <w:p w14:paraId="1B93D148" w14:textId="77777777" w:rsidR="00A94547" w:rsidRPr="00C7791D" w:rsidRDefault="009119B0" w:rsidP="00D7736C">
            <w:pPr>
              <w:widowControl w:val="0"/>
              <w:jc w:val="both"/>
            </w:pPr>
            <w:r w:rsidRPr="00C7791D">
              <w:t>Iepriekš neklasificētas smagās rūpniecības uzņēmumu būves</w:t>
            </w:r>
          </w:p>
        </w:tc>
        <w:tc>
          <w:tcPr>
            <w:tcW w:w="0" w:type="auto"/>
            <w:shd w:val="clear" w:color="auto" w:fill="auto"/>
          </w:tcPr>
          <w:p w14:paraId="10D08562" w14:textId="77777777" w:rsidR="00A94547" w:rsidRPr="00C7791D" w:rsidRDefault="009119B0" w:rsidP="00D7736C">
            <w:pPr>
              <w:widowControl w:val="0"/>
              <w:jc w:val="both"/>
            </w:pPr>
            <w:r w:rsidRPr="00C7791D">
              <w:t>Domnas, velmētavas, lietuves u.tml. būves.</w:t>
            </w:r>
          </w:p>
        </w:tc>
        <w:tc>
          <w:tcPr>
            <w:tcW w:w="0" w:type="auto"/>
            <w:shd w:val="clear" w:color="auto" w:fill="auto"/>
          </w:tcPr>
          <w:p w14:paraId="69418B09" w14:textId="636F0C3C" w:rsidR="00C30B3F" w:rsidRPr="00C7791D" w:rsidRDefault="00C30B3F" w:rsidP="00D7736C">
            <w:pPr>
              <w:widowControl w:val="0"/>
              <w:jc w:val="both"/>
            </w:pPr>
            <w:r>
              <w:t>13002</w:t>
            </w:r>
            <w:r w:rsidR="00E8329F">
              <w:t> </w:t>
            </w:r>
            <w:r>
              <w:t>smagās rūpniecības un pirmapstrādes uzņēmumu apbūve</w:t>
            </w:r>
          </w:p>
        </w:tc>
      </w:tr>
      <w:tr w:rsidR="00EC38A1" w:rsidRPr="00C7791D" w14:paraId="6021EC79" w14:textId="77777777" w:rsidTr="00D7736C">
        <w:trPr>
          <w:trHeight w:val="279"/>
        </w:trPr>
        <w:tc>
          <w:tcPr>
            <w:tcW w:w="0" w:type="auto"/>
          </w:tcPr>
          <w:p w14:paraId="48EEE1B0" w14:textId="684B2354" w:rsidR="003A2D99" w:rsidRPr="00C7791D" w:rsidRDefault="00710C0F" w:rsidP="00D7736C">
            <w:pPr>
              <w:widowControl w:val="0"/>
            </w:pPr>
            <w:r w:rsidRPr="00C7791D">
              <w:t>6</w:t>
            </w:r>
            <w:r w:rsidR="009119B0" w:rsidRPr="00C7791D">
              <w:t>6</w:t>
            </w:r>
            <w:r w:rsidR="003A2D99" w:rsidRPr="00C7791D">
              <w:t>.</w:t>
            </w:r>
          </w:p>
        </w:tc>
        <w:tc>
          <w:tcPr>
            <w:tcW w:w="0" w:type="auto"/>
            <w:shd w:val="clear" w:color="auto" w:fill="auto"/>
            <w:hideMark/>
          </w:tcPr>
          <w:p w14:paraId="0F54F295" w14:textId="25974BC6" w:rsidR="003A2D99" w:rsidRPr="00C7791D" w:rsidRDefault="003A2D99" w:rsidP="00D7736C">
            <w:pPr>
              <w:widowControl w:val="0"/>
              <w:jc w:val="both"/>
            </w:pPr>
            <w:r w:rsidRPr="00C7791D">
              <w:t>IB-P-3</w:t>
            </w:r>
            <w:r w:rsidR="00E82544" w:rsidRPr="00C7791D">
              <w:t>3</w:t>
            </w:r>
          </w:p>
        </w:tc>
        <w:tc>
          <w:tcPr>
            <w:tcW w:w="0" w:type="auto"/>
            <w:shd w:val="clear" w:color="auto" w:fill="auto"/>
            <w:hideMark/>
          </w:tcPr>
          <w:p w14:paraId="48EB0935" w14:textId="77777777" w:rsidR="003A2D99" w:rsidRPr="00C7791D" w:rsidRDefault="003A2D99" w:rsidP="00D7736C">
            <w:pPr>
              <w:widowControl w:val="0"/>
              <w:jc w:val="both"/>
            </w:pPr>
            <w:r w:rsidRPr="00C7791D">
              <w:t>Sporta laukumi un trases</w:t>
            </w:r>
          </w:p>
        </w:tc>
        <w:tc>
          <w:tcPr>
            <w:tcW w:w="0" w:type="auto"/>
            <w:shd w:val="clear" w:color="auto" w:fill="auto"/>
            <w:hideMark/>
          </w:tcPr>
          <w:p w14:paraId="7BCD103D" w14:textId="77777777" w:rsidR="003A2D99" w:rsidRPr="00C7791D" w:rsidRDefault="003A2D99" w:rsidP="00D7736C">
            <w:pPr>
              <w:widowControl w:val="0"/>
              <w:jc w:val="both"/>
            </w:pPr>
            <w:r w:rsidRPr="00C7791D">
              <w:t>Āra sporta laukumi futbolam, regbijam, vieglatlētikai u.c. laukumi autosporta, motosporta, velosporta trasēm, āra velotreki, hipodromi u.tml.</w:t>
            </w:r>
          </w:p>
        </w:tc>
        <w:tc>
          <w:tcPr>
            <w:tcW w:w="0" w:type="auto"/>
            <w:shd w:val="clear" w:color="auto" w:fill="auto"/>
            <w:hideMark/>
          </w:tcPr>
          <w:p w14:paraId="04F4FA23" w14:textId="77777777" w:rsidR="003A2D99" w:rsidRPr="00C7791D" w:rsidRDefault="003A2D99" w:rsidP="00D7736C">
            <w:pPr>
              <w:widowControl w:val="0"/>
              <w:jc w:val="both"/>
            </w:pPr>
            <w:r w:rsidRPr="00C7791D">
              <w:t>12005 sporta būvju apbūve;</w:t>
            </w:r>
          </w:p>
          <w:p w14:paraId="452CBB80" w14:textId="6893992B" w:rsidR="003A2D99" w:rsidRPr="00C7791D" w:rsidRDefault="003A2D99" w:rsidP="00D7736C">
            <w:pPr>
              <w:widowControl w:val="0"/>
              <w:jc w:val="both"/>
            </w:pPr>
            <w:r w:rsidRPr="00C7791D">
              <w:t xml:space="preserve">24001 labiekārtota </w:t>
            </w:r>
            <w:r w:rsidR="00DC5148">
              <w:t xml:space="preserve">publiskā </w:t>
            </w:r>
            <w:r w:rsidRPr="00C7791D">
              <w:t>ārtelpa</w:t>
            </w:r>
          </w:p>
        </w:tc>
      </w:tr>
      <w:tr w:rsidR="00EC38A1" w:rsidRPr="00C7791D" w14:paraId="4EAC5EB1" w14:textId="77777777" w:rsidTr="00D7736C">
        <w:trPr>
          <w:trHeight w:val="60"/>
        </w:trPr>
        <w:tc>
          <w:tcPr>
            <w:tcW w:w="0" w:type="auto"/>
          </w:tcPr>
          <w:p w14:paraId="1079C908" w14:textId="3842A0E1" w:rsidR="003A2D99" w:rsidRPr="00C7791D" w:rsidRDefault="00710C0F" w:rsidP="00D7736C">
            <w:pPr>
              <w:widowControl w:val="0"/>
            </w:pPr>
            <w:r w:rsidRPr="00C7791D">
              <w:t>6</w:t>
            </w:r>
            <w:r w:rsidR="009119B0" w:rsidRPr="00C7791D">
              <w:t>7</w:t>
            </w:r>
            <w:r w:rsidR="003A2D99" w:rsidRPr="00C7791D">
              <w:t>.</w:t>
            </w:r>
          </w:p>
        </w:tc>
        <w:tc>
          <w:tcPr>
            <w:tcW w:w="0" w:type="auto"/>
            <w:shd w:val="clear" w:color="auto" w:fill="auto"/>
          </w:tcPr>
          <w:p w14:paraId="2B22010A" w14:textId="6F22A92F" w:rsidR="003A2D99" w:rsidRPr="00C7791D" w:rsidRDefault="003A2D99" w:rsidP="00D7736C">
            <w:pPr>
              <w:widowControl w:val="0"/>
              <w:jc w:val="both"/>
            </w:pPr>
            <w:r w:rsidRPr="00C7791D">
              <w:t>IB-P-3</w:t>
            </w:r>
            <w:r w:rsidR="00E82544" w:rsidRPr="00C7791D">
              <w:t>4</w:t>
            </w:r>
          </w:p>
        </w:tc>
        <w:tc>
          <w:tcPr>
            <w:tcW w:w="0" w:type="auto"/>
            <w:shd w:val="clear" w:color="auto" w:fill="auto"/>
          </w:tcPr>
          <w:p w14:paraId="528E9AE6" w14:textId="77777777" w:rsidR="003A2D99" w:rsidRPr="00C7791D" w:rsidRDefault="003A2D99" w:rsidP="00D7736C">
            <w:pPr>
              <w:widowControl w:val="0"/>
              <w:jc w:val="both"/>
            </w:pPr>
            <w:r w:rsidRPr="00C7791D">
              <w:t>Sporta atpūtas laukumi</w:t>
            </w:r>
          </w:p>
        </w:tc>
        <w:tc>
          <w:tcPr>
            <w:tcW w:w="0" w:type="auto"/>
            <w:shd w:val="clear" w:color="auto" w:fill="auto"/>
          </w:tcPr>
          <w:p w14:paraId="43D94139" w14:textId="606EB395" w:rsidR="003A2D99" w:rsidRPr="00C7791D" w:rsidRDefault="003A2D99" w:rsidP="00D7736C">
            <w:pPr>
              <w:widowControl w:val="0"/>
              <w:jc w:val="both"/>
            </w:pPr>
            <w:r w:rsidRPr="00C7791D">
              <w:t xml:space="preserve">Brīvdabas atpūtas laukumi, bērnu rotaļu laukumi, āra trenažieru laukumi, jāšanas centru laukumi, golfa laukumi, āra šautuves, tai skaitā militārās šautuves) u.tml., kā arī </w:t>
            </w:r>
            <w:r w:rsidRPr="00C7791D">
              <w:lastRenderedPageBreak/>
              <w:t>publisko dārzu, parku, zoo</w:t>
            </w:r>
            <w:r w:rsidR="000D169E">
              <w:t xml:space="preserve">loģisko </w:t>
            </w:r>
            <w:r w:rsidRPr="00C7791D">
              <w:t>dārzu un botānisko dārzu teritorijas</w:t>
            </w:r>
            <w:r w:rsidR="00E8329F">
              <w:t>.</w:t>
            </w:r>
          </w:p>
        </w:tc>
        <w:tc>
          <w:tcPr>
            <w:tcW w:w="0" w:type="auto"/>
            <w:shd w:val="clear" w:color="auto" w:fill="auto"/>
          </w:tcPr>
          <w:p w14:paraId="00A7EF1E" w14:textId="77777777" w:rsidR="003A2D99" w:rsidRPr="00C7791D" w:rsidRDefault="003A2D99" w:rsidP="00D7736C">
            <w:pPr>
              <w:widowControl w:val="0"/>
              <w:jc w:val="both"/>
            </w:pPr>
            <w:r w:rsidRPr="00C7791D">
              <w:lastRenderedPageBreak/>
              <w:t>12005 sporta būvju apbūve;</w:t>
            </w:r>
          </w:p>
          <w:p w14:paraId="458D0958" w14:textId="0167FA17" w:rsidR="003A2D99" w:rsidRPr="00C7791D" w:rsidRDefault="003A2D99" w:rsidP="00D7736C">
            <w:pPr>
              <w:widowControl w:val="0"/>
              <w:jc w:val="both"/>
            </w:pPr>
            <w:r w:rsidRPr="00C7791D">
              <w:t xml:space="preserve">24001 labiekārtota </w:t>
            </w:r>
            <w:r w:rsidR="00DC5148">
              <w:t xml:space="preserve">publiskā </w:t>
            </w:r>
            <w:r w:rsidRPr="00C7791D">
              <w:t>ārtelpa</w:t>
            </w:r>
          </w:p>
        </w:tc>
      </w:tr>
      <w:tr w:rsidR="00EC38A1" w:rsidRPr="00C7791D" w14:paraId="4492E0EB" w14:textId="77777777" w:rsidTr="00D7736C">
        <w:trPr>
          <w:trHeight w:val="60"/>
        </w:trPr>
        <w:tc>
          <w:tcPr>
            <w:tcW w:w="0" w:type="auto"/>
          </w:tcPr>
          <w:p w14:paraId="45B99CEB" w14:textId="57C9EA79" w:rsidR="003A2D99" w:rsidRPr="00C7791D" w:rsidRDefault="00710C0F" w:rsidP="00D7736C">
            <w:pPr>
              <w:widowControl w:val="0"/>
            </w:pPr>
            <w:r w:rsidRPr="00C7791D">
              <w:t>6</w:t>
            </w:r>
            <w:r w:rsidR="009119B0" w:rsidRPr="00C7791D">
              <w:t>8</w:t>
            </w:r>
            <w:r w:rsidR="003A2D99" w:rsidRPr="00C7791D">
              <w:t>.</w:t>
            </w:r>
          </w:p>
        </w:tc>
        <w:tc>
          <w:tcPr>
            <w:tcW w:w="0" w:type="auto"/>
            <w:shd w:val="clear" w:color="auto" w:fill="auto"/>
            <w:hideMark/>
          </w:tcPr>
          <w:p w14:paraId="7CC5BD6E" w14:textId="7834FC85" w:rsidR="003A2D99" w:rsidRPr="00C7791D" w:rsidRDefault="003A2D99" w:rsidP="00D7736C">
            <w:pPr>
              <w:widowControl w:val="0"/>
              <w:jc w:val="both"/>
            </w:pPr>
            <w:r w:rsidRPr="00C7791D">
              <w:t>IB-P-3</w:t>
            </w:r>
            <w:r w:rsidR="00E82544" w:rsidRPr="00C7791D">
              <w:t>5</w:t>
            </w:r>
          </w:p>
        </w:tc>
        <w:tc>
          <w:tcPr>
            <w:tcW w:w="0" w:type="auto"/>
            <w:shd w:val="clear" w:color="auto" w:fill="auto"/>
            <w:hideMark/>
          </w:tcPr>
          <w:p w14:paraId="490131E7" w14:textId="77777777" w:rsidR="003A2D99" w:rsidRPr="00C7791D" w:rsidRDefault="003A2D99" w:rsidP="00D7736C">
            <w:pPr>
              <w:widowControl w:val="0"/>
              <w:jc w:val="both"/>
            </w:pPr>
            <w:r w:rsidRPr="00C7791D">
              <w:t>Tribīnes</w:t>
            </w:r>
          </w:p>
        </w:tc>
        <w:tc>
          <w:tcPr>
            <w:tcW w:w="0" w:type="auto"/>
            <w:shd w:val="clear" w:color="auto" w:fill="auto"/>
            <w:hideMark/>
          </w:tcPr>
          <w:p w14:paraId="4DE43805" w14:textId="77777777" w:rsidR="003A2D99" w:rsidRPr="00C7791D" w:rsidRDefault="003A2D99" w:rsidP="00D7736C">
            <w:pPr>
              <w:widowControl w:val="0"/>
              <w:jc w:val="both"/>
            </w:pPr>
            <w:r w:rsidRPr="00C7791D">
              <w:t>Neapjumta vai neapsegta būve ar vai bez telpu grupām.</w:t>
            </w:r>
          </w:p>
        </w:tc>
        <w:tc>
          <w:tcPr>
            <w:tcW w:w="0" w:type="auto"/>
            <w:shd w:val="clear" w:color="auto" w:fill="auto"/>
            <w:hideMark/>
          </w:tcPr>
          <w:p w14:paraId="4745EE22" w14:textId="77777777" w:rsidR="003A2D99" w:rsidRPr="00C7791D" w:rsidRDefault="003A2D99" w:rsidP="00D7736C">
            <w:pPr>
              <w:widowControl w:val="0"/>
              <w:jc w:val="both"/>
            </w:pPr>
            <w:r w:rsidRPr="00C7791D">
              <w:t>12005 sporta būvju apbūve;</w:t>
            </w:r>
          </w:p>
          <w:p w14:paraId="60CD71C8" w14:textId="0CF1F450" w:rsidR="003A2D99" w:rsidRPr="00C7791D" w:rsidRDefault="003A2D99" w:rsidP="00D7736C">
            <w:pPr>
              <w:widowControl w:val="0"/>
              <w:jc w:val="both"/>
            </w:pPr>
            <w:r w:rsidRPr="00C7791D">
              <w:t xml:space="preserve">24001 labiekārtota </w:t>
            </w:r>
            <w:r w:rsidR="00DC5148">
              <w:t xml:space="preserve">publiskā </w:t>
            </w:r>
            <w:r w:rsidRPr="00C7791D">
              <w:t>ārtelpa</w:t>
            </w:r>
          </w:p>
        </w:tc>
      </w:tr>
      <w:tr w:rsidR="00B0663A" w:rsidRPr="00C7791D" w14:paraId="759E895C" w14:textId="77777777" w:rsidTr="00D7736C">
        <w:trPr>
          <w:trHeight w:val="60"/>
        </w:trPr>
        <w:tc>
          <w:tcPr>
            <w:tcW w:w="0" w:type="auto"/>
            <w:shd w:val="clear" w:color="000000" w:fill="FFFFFF"/>
          </w:tcPr>
          <w:p w14:paraId="51CB7A5A" w14:textId="23C86EFB" w:rsidR="003A2D99" w:rsidRPr="00C7791D" w:rsidRDefault="00710C0F" w:rsidP="00D7736C">
            <w:pPr>
              <w:widowControl w:val="0"/>
            </w:pPr>
            <w:r w:rsidRPr="00C7791D">
              <w:t>6</w:t>
            </w:r>
            <w:r w:rsidR="009119B0" w:rsidRPr="00C7791D">
              <w:t>9</w:t>
            </w:r>
            <w:r w:rsidR="003A2D99" w:rsidRPr="00C7791D">
              <w:t>.</w:t>
            </w:r>
          </w:p>
        </w:tc>
        <w:tc>
          <w:tcPr>
            <w:tcW w:w="0" w:type="auto"/>
            <w:shd w:val="clear" w:color="000000" w:fill="FFFFFF"/>
            <w:hideMark/>
          </w:tcPr>
          <w:p w14:paraId="0621A684" w14:textId="5B5665FA" w:rsidR="003A2D99" w:rsidRPr="00C7791D" w:rsidRDefault="003A2D99" w:rsidP="00D7736C">
            <w:pPr>
              <w:widowControl w:val="0"/>
              <w:jc w:val="both"/>
            </w:pPr>
            <w:r w:rsidRPr="00C7791D">
              <w:t>IB-P-3</w:t>
            </w:r>
            <w:r w:rsidR="00E82544" w:rsidRPr="00C7791D">
              <w:t>6</w:t>
            </w:r>
          </w:p>
        </w:tc>
        <w:tc>
          <w:tcPr>
            <w:tcW w:w="0" w:type="auto"/>
            <w:shd w:val="clear" w:color="auto" w:fill="auto"/>
            <w:hideMark/>
          </w:tcPr>
          <w:p w14:paraId="53FDC4EF" w14:textId="77777777" w:rsidR="003A2D99" w:rsidRPr="00C7791D" w:rsidRDefault="003A2D99" w:rsidP="00D7736C">
            <w:pPr>
              <w:widowControl w:val="0"/>
              <w:jc w:val="both"/>
            </w:pPr>
            <w:r w:rsidRPr="00C7791D">
              <w:t>Peldbaseini</w:t>
            </w:r>
          </w:p>
        </w:tc>
        <w:tc>
          <w:tcPr>
            <w:tcW w:w="0" w:type="auto"/>
            <w:shd w:val="clear" w:color="auto" w:fill="auto"/>
            <w:hideMark/>
          </w:tcPr>
          <w:p w14:paraId="4978DA64" w14:textId="77777777" w:rsidR="003A2D99" w:rsidRPr="00C7791D" w:rsidRDefault="003A2D99" w:rsidP="00D7736C">
            <w:pPr>
              <w:widowControl w:val="0"/>
              <w:jc w:val="both"/>
            </w:pPr>
            <w:r w:rsidRPr="00C7791D">
              <w:t>Atklātie (nesegti) baseini peldēšanai.</w:t>
            </w:r>
          </w:p>
        </w:tc>
        <w:tc>
          <w:tcPr>
            <w:tcW w:w="0" w:type="auto"/>
            <w:shd w:val="clear" w:color="auto" w:fill="auto"/>
            <w:hideMark/>
          </w:tcPr>
          <w:p w14:paraId="3C5F18CD" w14:textId="77777777" w:rsidR="003A2D99" w:rsidRPr="00C7791D" w:rsidRDefault="003A2D99" w:rsidP="00D7736C">
            <w:pPr>
              <w:widowControl w:val="0"/>
              <w:jc w:val="both"/>
            </w:pPr>
            <w:r w:rsidRPr="00C7791D">
              <w:t>12005 sporta būvju apbūve;</w:t>
            </w:r>
          </w:p>
          <w:p w14:paraId="27474E96" w14:textId="39365E22" w:rsidR="003A2D99" w:rsidRPr="00C7791D" w:rsidRDefault="003A2D99" w:rsidP="00D7736C">
            <w:pPr>
              <w:widowControl w:val="0"/>
              <w:jc w:val="both"/>
            </w:pPr>
            <w:r w:rsidRPr="00C7791D">
              <w:t xml:space="preserve">24001 labiekārtota </w:t>
            </w:r>
            <w:r w:rsidR="00DC5148">
              <w:t xml:space="preserve">publiskā </w:t>
            </w:r>
            <w:r w:rsidRPr="00C7791D">
              <w:t>ārtelpa</w:t>
            </w:r>
          </w:p>
        </w:tc>
      </w:tr>
      <w:tr w:rsidR="00B0663A" w:rsidRPr="00C7791D" w14:paraId="4BDFB107" w14:textId="77777777" w:rsidTr="00D7736C">
        <w:trPr>
          <w:trHeight w:val="315"/>
        </w:trPr>
        <w:tc>
          <w:tcPr>
            <w:tcW w:w="0" w:type="auto"/>
            <w:shd w:val="clear" w:color="000000" w:fill="FFFFFF"/>
          </w:tcPr>
          <w:p w14:paraId="5E088974" w14:textId="1C931D03" w:rsidR="003A2D99" w:rsidRPr="00C7791D" w:rsidRDefault="009119B0" w:rsidP="00D7736C">
            <w:pPr>
              <w:widowControl w:val="0"/>
            </w:pPr>
            <w:r w:rsidRPr="00C7791D">
              <w:t>70</w:t>
            </w:r>
            <w:r w:rsidR="003A2D99" w:rsidRPr="00C7791D">
              <w:t>.</w:t>
            </w:r>
          </w:p>
        </w:tc>
        <w:tc>
          <w:tcPr>
            <w:tcW w:w="0" w:type="auto"/>
            <w:shd w:val="clear" w:color="000000" w:fill="FFFFFF"/>
            <w:hideMark/>
          </w:tcPr>
          <w:p w14:paraId="088E0AE0" w14:textId="52CCB2DD" w:rsidR="003A2D99" w:rsidRPr="00C7791D" w:rsidRDefault="003A2D99" w:rsidP="00D7736C">
            <w:pPr>
              <w:widowControl w:val="0"/>
              <w:jc w:val="both"/>
            </w:pPr>
            <w:r w:rsidRPr="00C7791D">
              <w:t>IB-L-3</w:t>
            </w:r>
            <w:r w:rsidR="00E82544" w:rsidRPr="00C7791D">
              <w:t>7</w:t>
            </w:r>
          </w:p>
        </w:tc>
        <w:tc>
          <w:tcPr>
            <w:tcW w:w="0" w:type="auto"/>
            <w:shd w:val="clear" w:color="auto" w:fill="auto"/>
            <w:hideMark/>
          </w:tcPr>
          <w:p w14:paraId="4C43DDC9" w14:textId="77777777" w:rsidR="003A2D99" w:rsidRPr="00C7791D" w:rsidRDefault="003A2D99" w:rsidP="00D7736C">
            <w:pPr>
              <w:widowControl w:val="0"/>
              <w:jc w:val="both"/>
            </w:pPr>
            <w:r w:rsidRPr="00C7791D">
              <w:t>Nobrauciena trase</w:t>
            </w:r>
          </w:p>
        </w:tc>
        <w:tc>
          <w:tcPr>
            <w:tcW w:w="0" w:type="auto"/>
            <w:shd w:val="clear" w:color="auto" w:fill="auto"/>
            <w:hideMark/>
          </w:tcPr>
          <w:p w14:paraId="62A03A84" w14:textId="77777777" w:rsidR="003A2D99" w:rsidRPr="00C7791D" w:rsidRDefault="003A2D99" w:rsidP="00D7736C">
            <w:pPr>
              <w:widowControl w:val="0"/>
              <w:jc w:val="both"/>
            </w:pPr>
            <w:r w:rsidRPr="00C7791D">
              <w:t>Bobsleja un kamaniņu trases, ledus starta estakādes, trases, kas paredzētas nobraucieniem ar rodeļu kamanām u.tml. būves.</w:t>
            </w:r>
          </w:p>
        </w:tc>
        <w:tc>
          <w:tcPr>
            <w:tcW w:w="0" w:type="auto"/>
            <w:shd w:val="clear" w:color="auto" w:fill="auto"/>
            <w:hideMark/>
          </w:tcPr>
          <w:p w14:paraId="37F1B345" w14:textId="77777777" w:rsidR="003A2D99" w:rsidRPr="00C7791D" w:rsidRDefault="003A2D99" w:rsidP="00D7736C">
            <w:pPr>
              <w:widowControl w:val="0"/>
              <w:jc w:val="both"/>
            </w:pPr>
            <w:r w:rsidRPr="00C7791D">
              <w:t>12005 sporta būvju apbūve;</w:t>
            </w:r>
          </w:p>
          <w:p w14:paraId="4E772553" w14:textId="75C5FEC0" w:rsidR="003A2D99" w:rsidRPr="00C7791D" w:rsidRDefault="003A2D99" w:rsidP="00D7736C">
            <w:pPr>
              <w:widowControl w:val="0"/>
              <w:jc w:val="both"/>
            </w:pPr>
            <w:r w:rsidRPr="00C7791D">
              <w:t xml:space="preserve">24001 labiekārtota </w:t>
            </w:r>
            <w:r w:rsidR="00DC5148">
              <w:t xml:space="preserve">publiskā </w:t>
            </w:r>
            <w:r w:rsidRPr="00C7791D">
              <w:t>ārtelpa</w:t>
            </w:r>
          </w:p>
        </w:tc>
      </w:tr>
      <w:tr w:rsidR="00B0663A" w:rsidRPr="00C7791D" w14:paraId="0E28EB8A" w14:textId="77777777" w:rsidTr="00D7736C">
        <w:trPr>
          <w:trHeight w:val="60"/>
        </w:trPr>
        <w:tc>
          <w:tcPr>
            <w:tcW w:w="0" w:type="auto"/>
            <w:shd w:val="clear" w:color="000000" w:fill="FFFFFF"/>
          </w:tcPr>
          <w:p w14:paraId="5F972525" w14:textId="11F699A9" w:rsidR="003A2D99" w:rsidRPr="00C7791D" w:rsidRDefault="009119B0" w:rsidP="00D7736C">
            <w:pPr>
              <w:widowControl w:val="0"/>
            </w:pPr>
            <w:r w:rsidRPr="00C7791D">
              <w:t>71</w:t>
            </w:r>
            <w:r w:rsidR="003A2D99" w:rsidRPr="00C7791D">
              <w:t>.</w:t>
            </w:r>
          </w:p>
        </w:tc>
        <w:tc>
          <w:tcPr>
            <w:tcW w:w="0" w:type="auto"/>
            <w:shd w:val="clear" w:color="000000" w:fill="FFFFFF"/>
            <w:hideMark/>
          </w:tcPr>
          <w:p w14:paraId="4478E0D8" w14:textId="3C71A5E9" w:rsidR="003A2D99" w:rsidRPr="00C7791D" w:rsidRDefault="003A2D99" w:rsidP="00D7736C">
            <w:pPr>
              <w:widowControl w:val="0"/>
              <w:jc w:val="both"/>
            </w:pPr>
            <w:r w:rsidRPr="00C7791D">
              <w:t>IB-L-3</w:t>
            </w:r>
            <w:r w:rsidR="00E82544" w:rsidRPr="00C7791D">
              <w:t>8</w:t>
            </w:r>
          </w:p>
        </w:tc>
        <w:tc>
          <w:tcPr>
            <w:tcW w:w="0" w:type="auto"/>
            <w:shd w:val="clear" w:color="auto" w:fill="auto"/>
            <w:hideMark/>
          </w:tcPr>
          <w:p w14:paraId="6C56A797" w14:textId="77777777" w:rsidR="003A2D99" w:rsidRPr="00C7791D" w:rsidRDefault="003A2D99" w:rsidP="00D7736C">
            <w:pPr>
              <w:widowControl w:val="0"/>
              <w:jc w:val="both"/>
            </w:pPr>
            <w:r w:rsidRPr="00C7791D">
              <w:t>Trošu ceļi</w:t>
            </w:r>
          </w:p>
        </w:tc>
        <w:tc>
          <w:tcPr>
            <w:tcW w:w="0" w:type="auto"/>
            <w:shd w:val="clear" w:color="auto" w:fill="auto"/>
            <w:hideMark/>
          </w:tcPr>
          <w:p w14:paraId="536845FD" w14:textId="77777777" w:rsidR="003A2D99" w:rsidRPr="00C7791D" w:rsidRDefault="003A2D99" w:rsidP="00D7736C">
            <w:pPr>
              <w:widowControl w:val="0"/>
              <w:jc w:val="both"/>
            </w:pPr>
            <w:r w:rsidRPr="00C7791D">
              <w:t>Slēpotāju pacēlāji, gaisa vagoniņu trases, kabeļu ūdenssporta trases u.tml. sporta un atpūtas būves.</w:t>
            </w:r>
          </w:p>
        </w:tc>
        <w:tc>
          <w:tcPr>
            <w:tcW w:w="0" w:type="auto"/>
            <w:shd w:val="clear" w:color="auto" w:fill="auto"/>
            <w:hideMark/>
          </w:tcPr>
          <w:p w14:paraId="6251D7BF" w14:textId="77777777" w:rsidR="003A2D99" w:rsidRPr="00C7791D" w:rsidRDefault="003A2D99" w:rsidP="00D7736C">
            <w:pPr>
              <w:widowControl w:val="0"/>
              <w:jc w:val="both"/>
            </w:pPr>
            <w:r w:rsidRPr="00C7791D">
              <w:t>12005 sporta būvju apbūve;</w:t>
            </w:r>
          </w:p>
          <w:p w14:paraId="78CE963F" w14:textId="47CAFD57" w:rsidR="003A2D99" w:rsidRPr="00C7791D" w:rsidRDefault="003A2D99" w:rsidP="00D7736C">
            <w:pPr>
              <w:widowControl w:val="0"/>
              <w:jc w:val="both"/>
            </w:pPr>
            <w:r w:rsidRPr="00C7791D">
              <w:t xml:space="preserve">24001 labiekārtota </w:t>
            </w:r>
            <w:r w:rsidR="00DC5148">
              <w:t xml:space="preserve">publiskā </w:t>
            </w:r>
            <w:r w:rsidRPr="00C7791D">
              <w:t>ārtelpa;</w:t>
            </w:r>
          </w:p>
          <w:p w14:paraId="2866E341" w14:textId="77777777" w:rsidR="003A2D99" w:rsidRPr="00C7791D" w:rsidRDefault="003A2D99" w:rsidP="00D7736C">
            <w:pPr>
              <w:widowControl w:val="0"/>
              <w:jc w:val="both"/>
            </w:pPr>
            <w:r w:rsidRPr="00C7791D">
              <w:t>24003 ūdens telpas publiskā izmantošana</w:t>
            </w:r>
          </w:p>
        </w:tc>
      </w:tr>
      <w:tr w:rsidR="004314BC" w:rsidRPr="00C7791D" w14:paraId="5011E999" w14:textId="77777777" w:rsidTr="00D7736C">
        <w:trPr>
          <w:trHeight w:val="60"/>
        </w:trPr>
        <w:tc>
          <w:tcPr>
            <w:tcW w:w="0" w:type="auto"/>
          </w:tcPr>
          <w:p w14:paraId="52E0C614" w14:textId="6EF6BA5A" w:rsidR="003A2D99" w:rsidRPr="00C7791D" w:rsidRDefault="00710C0F" w:rsidP="00D7736C">
            <w:pPr>
              <w:widowControl w:val="0"/>
            </w:pPr>
            <w:r w:rsidRPr="00C7791D">
              <w:t>7</w:t>
            </w:r>
            <w:r w:rsidR="009119B0" w:rsidRPr="00C7791D">
              <w:t>2</w:t>
            </w:r>
            <w:r w:rsidR="003A2D99" w:rsidRPr="00C7791D">
              <w:t>.</w:t>
            </w:r>
          </w:p>
        </w:tc>
        <w:tc>
          <w:tcPr>
            <w:tcW w:w="0" w:type="auto"/>
            <w:shd w:val="clear" w:color="auto" w:fill="auto"/>
            <w:hideMark/>
          </w:tcPr>
          <w:p w14:paraId="141BC8E8" w14:textId="0A57FF51" w:rsidR="003A2D99" w:rsidRPr="00C7791D" w:rsidRDefault="003A2D99" w:rsidP="00D7736C">
            <w:pPr>
              <w:widowControl w:val="0"/>
              <w:jc w:val="both"/>
            </w:pPr>
            <w:r w:rsidRPr="00C7791D">
              <w:t>IB-P-</w:t>
            </w:r>
            <w:r w:rsidR="00E82544" w:rsidRPr="00C7791D">
              <w:t>39</w:t>
            </w:r>
          </w:p>
        </w:tc>
        <w:tc>
          <w:tcPr>
            <w:tcW w:w="0" w:type="auto"/>
            <w:shd w:val="clear" w:color="auto" w:fill="auto"/>
            <w:hideMark/>
          </w:tcPr>
          <w:p w14:paraId="08F72561" w14:textId="77777777" w:rsidR="003A2D99" w:rsidRPr="00C7791D" w:rsidRDefault="003A2D99" w:rsidP="00D7736C">
            <w:pPr>
              <w:widowControl w:val="0"/>
              <w:jc w:val="both"/>
            </w:pPr>
            <w:r w:rsidRPr="00C7791D">
              <w:t>Dūmeņi</w:t>
            </w:r>
          </w:p>
        </w:tc>
        <w:tc>
          <w:tcPr>
            <w:tcW w:w="0" w:type="auto"/>
            <w:shd w:val="clear" w:color="auto" w:fill="auto"/>
            <w:hideMark/>
          </w:tcPr>
          <w:p w14:paraId="0C61BD74" w14:textId="77777777" w:rsidR="003A2D99" w:rsidRPr="00C7791D" w:rsidRDefault="003A2D99" w:rsidP="00D7736C">
            <w:pPr>
              <w:widowControl w:val="0"/>
              <w:jc w:val="both"/>
            </w:pPr>
            <w:r w:rsidRPr="00C7791D">
              <w:t>Dūmenis (skurstenis), ja tas nav ēkas sastāvdaļa un ir atsevišķa inženierbūve.</w:t>
            </w:r>
          </w:p>
        </w:tc>
        <w:tc>
          <w:tcPr>
            <w:tcW w:w="0" w:type="auto"/>
            <w:shd w:val="clear" w:color="auto" w:fill="auto"/>
            <w:hideMark/>
          </w:tcPr>
          <w:p w14:paraId="1CADBBFF" w14:textId="77777777" w:rsidR="003A2D99" w:rsidRPr="00C7791D" w:rsidRDefault="003A2D99" w:rsidP="00D7736C">
            <w:pPr>
              <w:widowControl w:val="0"/>
              <w:jc w:val="both"/>
            </w:pPr>
            <w:r w:rsidRPr="00C7791D">
              <w:t>14001 inženiertehniskā infrastruktūra</w:t>
            </w:r>
          </w:p>
        </w:tc>
      </w:tr>
      <w:tr w:rsidR="00EC38A1" w:rsidRPr="00C7791D" w14:paraId="41CA9EFD" w14:textId="77777777" w:rsidTr="00D7736C">
        <w:trPr>
          <w:trHeight w:val="775"/>
        </w:trPr>
        <w:tc>
          <w:tcPr>
            <w:tcW w:w="0" w:type="auto"/>
          </w:tcPr>
          <w:p w14:paraId="5A3B62C1" w14:textId="6CEA7A33" w:rsidR="003A2D99" w:rsidRPr="00C7791D" w:rsidRDefault="00710C0F" w:rsidP="00D7736C">
            <w:pPr>
              <w:widowControl w:val="0"/>
            </w:pPr>
            <w:r w:rsidRPr="00C7791D">
              <w:t>7</w:t>
            </w:r>
            <w:r w:rsidR="009119B0" w:rsidRPr="00C7791D">
              <w:t>3</w:t>
            </w:r>
            <w:r w:rsidR="003A2D99" w:rsidRPr="00C7791D">
              <w:t>.</w:t>
            </w:r>
          </w:p>
        </w:tc>
        <w:tc>
          <w:tcPr>
            <w:tcW w:w="0" w:type="auto"/>
            <w:shd w:val="clear" w:color="auto" w:fill="auto"/>
            <w:hideMark/>
          </w:tcPr>
          <w:p w14:paraId="33486D97" w14:textId="7A5EE412" w:rsidR="003A2D99" w:rsidRPr="00C7791D" w:rsidRDefault="003A2D99" w:rsidP="00D7736C">
            <w:pPr>
              <w:widowControl w:val="0"/>
              <w:jc w:val="both"/>
            </w:pPr>
            <w:r w:rsidRPr="00C7791D">
              <w:t>IB-P-</w:t>
            </w:r>
            <w:r w:rsidR="00A94547" w:rsidRPr="00C7791D">
              <w:t>4</w:t>
            </w:r>
            <w:r w:rsidR="00E82544" w:rsidRPr="00C7791D">
              <w:t>0</w:t>
            </w:r>
          </w:p>
        </w:tc>
        <w:tc>
          <w:tcPr>
            <w:tcW w:w="0" w:type="auto"/>
            <w:shd w:val="clear" w:color="auto" w:fill="auto"/>
            <w:hideMark/>
          </w:tcPr>
          <w:p w14:paraId="7CA10DC6" w14:textId="77777777" w:rsidR="003A2D99" w:rsidRPr="00C7791D" w:rsidRDefault="003A2D99" w:rsidP="00D7736C">
            <w:pPr>
              <w:widowControl w:val="0"/>
              <w:jc w:val="both"/>
            </w:pPr>
            <w:r w:rsidRPr="00C7791D">
              <w:t>Citur neklasificēti baseini</w:t>
            </w:r>
          </w:p>
        </w:tc>
        <w:tc>
          <w:tcPr>
            <w:tcW w:w="0" w:type="auto"/>
            <w:shd w:val="clear" w:color="auto" w:fill="auto"/>
            <w:hideMark/>
          </w:tcPr>
          <w:p w14:paraId="499A4F8D" w14:textId="77777777" w:rsidR="003A2D99" w:rsidRPr="00C7791D" w:rsidRDefault="003A2D99" w:rsidP="00D7736C">
            <w:pPr>
              <w:widowControl w:val="0"/>
              <w:jc w:val="both"/>
            </w:pPr>
            <w:r w:rsidRPr="00C7791D">
              <w:t>Jebkura cita veida atklātie baseini, kas nav peldbaseini vai attīrīšanas iekārtu baseini, piemēram, zivju baseini, kā arī baseina konstrukcijai līdzīgas inženierbūves, piemēram, lagūnas tipa šķidrmēslu krātuve vai cita vaļēja šķidrmēslu krātuve, baseinveida atkritumu poligoni vai izgāztuves.</w:t>
            </w:r>
          </w:p>
        </w:tc>
        <w:tc>
          <w:tcPr>
            <w:tcW w:w="0" w:type="auto"/>
            <w:shd w:val="clear" w:color="auto" w:fill="auto"/>
            <w:hideMark/>
          </w:tcPr>
          <w:p w14:paraId="3FEAC058" w14:textId="77777777" w:rsidR="003A2D99" w:rsidRPr="00C7791D" w:rsidRDefault="003A2D99" w:rsidP="00D7736C">
            <w:pPr>
              <w:widowControl w:val="0"/>
              <w:jc w:val="both"/>
            </w:pPr>
            <w:r w:rsidRPr="00C7791D">
              <w:t>14001 inženiertehniskā infrastruktūra;</w:t>
            </w:r>
          </w:p>
          <w:p w14:paraId="2BE1CDEE" w14:textId="77777777" w:rsidR="003A2D99" w:rsidRPr="00C7791D" w:rsidRDefault="003A2D99" w:rsidP="00D7736C">
            <w:pPr>
              <w:widowControl w:val="0"/>
              <w:jc w:val="both"/>
            </w:pPr>
            <w:r w:rsidRPr="00C7791D">
              <w:t>13003 lauksaimnieciskās ražošanas uzņēmumu apbūve;</w:t>
            </w:r>
          </w:p>
          <w:p w14:paraId="10A5F4C3" w14:textId="77777777" w:rsidR="003A2D99" w:rsidRPr="00C7791D" w:rsidRDefault="003A2D99" w:rsidP="00D7736C">
            <w:pPr>
              <w:widowControl w:val="0"/>
              <w:jc w:val="both"/>
            </w:pPr>
            <w:r w:rsidRPr="00C7791D">
              <w:t>13005 atkritumu apsaimniekošanas un pārstrādes uzņēmumu apbūve;</w:t>
            </w:r>
          </w:p>
          <w:p w14:paraId="49AB9363" w14:textId="03595984" w:rsidR="003A2D99" w:rsidRPr="00C7791D" w:rsidRDefault="003A2D99" w:rsidP="00D7736C">
            <w:pPr>
              <w:widowControl w:val="0"/>
              <w:jc w:val="both"/>
            </w:pPr>
            <w:r w:rsidRPr="00C7791D">
              <w:t>22001 lauksaimniecisk</w:t>
            </w:r>
            <w:r w:rsidR="00DC5148">
              <w:t>a</w:t>
            </w:r>
            <w:r w:rsidRPr="00C7791D">
              <w:t xml:space="preserve"> izmantošana;</w:t>
            </w:r>
          </w:p>
          <w:p w14:paraId="56421FCB" w14:textId="77777777" w:rsidR="003A2D99" w:rsidRPr="00C7791D" w:rsidRDefault="003A2D99" w:rsidP="00D7736C">
            <w:pPr>
              <w:widowControl w:val="0"/>
              <w:jc w:val="both"/>
            </w:pPr>
            <w:r w:rsidRPr="00C7791D">
              <w:t>23001 ūdenssaimnieciska izmantošana</w:t>
            </w:r>
          </w:p>
        </w:tc>
      </w:tr>
      <w:tr w:rsidR="00EC38A1" w:rsidRPr="00C7791D" w14:paraId="1758A229" w14:textId="77777777" w:rsidTr="00D7736C">
        <w:trPr>
          <w:trHeight w:val="1118"/>
        </w:trPr>
        <w:tc>
          <w:tcPr>
            <w:tcW w:w="0" w:type="auto"/>
          </w:tcPr>
          <w:p w14:paraId="15422D80" w14:textId="256075F6" w:rsidR="003A2D99" w:rsidRPr="00C7791D" w:rsidRDefault="00710C0F" w:rsidP="00D7736C">
            <w:pPr>
              <w:widowControl w:val="0"/>
            </w:pPr>
            <w:r w:rsidRPr="00C7791D">
              <w:t>7</w:t>
            </w:r>
            <w:r w:rsidR="009119B0" w:rsidRPr="00C7791D">
              <w:t>4</w:t>
            </w:r>
            <w:r w:rsidR="003A2D99" w:rsidRPr="00C7791D">
              <w:t>.</w:t>
            </w:r>
          </w:p>
        </w:tc>
        <w:tc>
          <w:tcPr>
            <w:tcW w:w="0" w:type="auto"/>
            <w:shd w:val="clear" w:color="auto" w:fill="auto"/>
            <w:hideMark/>
          </w:tcPr>
          <w:p w14:paraId="26D835F5" w14:textId="009A15BE" w:rsidR="003A2D99" w:rsidRPr="00C7791D" w:rsidRDefault="003A2D99" w:rsidP="00D7736C">
            <w:pPr>
              <w:widowControl w:val="0"/>
              <w:jc w:val="both"/>
            </w:pPr>
            <w:r w:rsidRPr="00C7791D">
              <w:t>IB-P-</w:t>
            </w:r>
            <w:r w:rsidR="00A94547" w:rsidRPr="00C7791D">
              <w:t>4</w:t>
            </w:r>
            <w:r w:rsidR="00E82544" w:rsidRPr="00C7791D">
              <w:t>1</w:t>
            </w:r>
          </w:p>
        </w:tc>
        <w:tc>
          <w:tcPr>
            <w:tcW w:w="0" w:type="auto"/>
            <w:shd w:val="clear" w:color="auto" w:fill="auto"/>
            <w:hideMark/>
          </w:tcPr>
          <w:p w14:paraId="4F9AC328" w14:textId="77777777" w:rsidR="003A2D99" w:rsidRPr="00C7791D" w:rsidRDefault="003A2D99" w:rsidP="00D7736C">
            <w:pPr>
              <w:widowControl w:val="0"/>
              <w:jc w:val="both"/>
            </w:pPr>
            <w:r w:rsidRPr="00C7791D">
              <w:t>Citur neklasificēti rezervuāri silosi un tvertnes dažādu vielu uzglabāšanai</w:t>
            </w:r>
          </w:p>
        </w:tc>
        <w:tc>
          <w:tcPr>
            <w:tcW w:w="0" w:type="auto"/>
            <w:shd w:val="clear" w:color="auto" w:fill="auto"/>
            <w:hideMark/>
          </w:tcPr>
          <w:p w14:paraId="7F3DB67C" w14:textId="77777777" w:rsidR="003A2D99" w:rsidRPr="00C7791D" w:rsidRDefault="003A2D99" w:rsidP="00D7736C">
            <w:pPr>
              <w:widowControl w:val="0"/>
              <w:jc w:val="both"/>
            </w:pPr>
            <w:r w:rsidRPr="00C7791D">
              <w:t xml:space="preserve">Būves, kurās nevar iekļūt, bet paredzētas šķidru vai sausu (beramu) vielu uzglabāšanai, </w:t>
            </w:r>
            <w:r w:rsidRPr="00C7791D">
              <w:lastRenderedPageBreak/>
              <w:t>piemēram, naftas, degvielas, gāzes cisternas, graudu silosi, skābbarības torņi, kā arī elevatoru un graudu pārstrādes (pirmapstrādes) uzņēmumu tvertnes graudu piegādāšanai transportam un atkritumiem.</w:t>
            </w:r>
          </w:p>
          <w:p w14:paraId="7D8EB4E5" w14:textId="77777777" w:rsidR="003A2D99" w:rsidRPr="00C7791D" w:rsidRDefault="003A2D99" w:rsidP="00D7736C">
            <w:pPr>
              <w:widowControl w:val="0"/>
              <w:jc w:val="both"/>
            </w:pPr>
            <w:r w:rsidRPr="00C7791D">
              <w:t>Inženierbūves, kas nav klasificētas kā lauksaimniecības inženierbūves.</w:t>
            </w:r>
          </w:p>
        </w:tc>
        <w:tc>
          <w:tcPr>
            <w:tcW w:w="0" w:type="auto"/>
            <w:shd w:val="clear" w:color="auto" w:fill="auto"/>
            <w:hideMark/>
          </w:tcPr>
          <w:p w14:paraId="66BEAD26" w14:textId="77777777" w:rsidR="003A2D99" w:rsidRPr="00C7791D" w:rsidRDefault="003A2D99" w:rsidP="00D7736C">
            <w:pPr>
              <w:widowControl w:val="0"/>
              <w:jc w:val="both"/>
            </w:pPr>
            <w:r w:rsidRPr="00C7791D">
              <w:lastRenderedPageBreak/>
              <w:t>14001 inženiertehniskā infrastruktūra;</w:t>
            </w:r>
          </w:p>
          <w:p w14:paraId="3C0583AA" w14:textId="77777777" w:rsidR="003A2D99" w:rsidRPr="00C7791D" w:rsidRDefault="003A2D99" w:rsidP="00D7736C">
            <w:pPr>
              <w:widowControl w:val="0"/>
              <w:jc w:val="both"/>
            </w:pPr>
            <w:r w:rsidRPr="00C7791D">
              <w:t>13003 lauksaimnieciskās ražošanas uzņēmumu apbūve;</w:t>
            </w:r>
          </w:p>
          <w:p w14:paraId="3A98EA13" w14:textId="6846120B" w:rsidR="003A2D99" w:rsidRPr="00C7791D" w:rsidRDefault="003A2D99" w:rsidP="00D7736C">
            <w:pPr>
              <w:widowControl w:val="0"/>
              <w:jc w:val="both"/>
            </w:pPr>
            <w:r w:rsidRPr="00C7791D">
              <w:lastRenderedPageBreak/>
              <w:t>22001 lauksaimniecisk</w:t>
            </w:r>
            <w:r w:rsidR="00DC5148">
              <w:t>a</w:t>
            </w:r>
            <w:r w:rsidRPr="00C7791D">
              <w:t xml:space="preserve"> izmantošana</w:t>
            </w:r>
          </w:p>
        </w:tc>
      </w:tr>
      <w:tr w:rsidR="004314BC" w:rsidRPr="00C7791D" w14:paraId="18F2E87F" w14:textId="77777777" w:rsidTr="00D7736C">
        <w:trPr>
          <w:trHeight w:val="548"/>
        </w:trPr>
        <w:tc>
          <w:tcPr>
            <w:tcW w:w="0" w:type="auto"/>
          </w:tcPr>
          <w:p w14:paraId="3E51CEC5" w14:textId="3240D66B" w:rsidR="003A2D99" w:rsidRPr="00C7791D" w:rsidRDefault="00710C0F" w:rsidP="00D7736C">
            <w:pPr>
              <w:widowControl w:val="0"/>
            </w:pPr>
            <w:r w:rsidRPr="00C7791D">
              <w:lastRenderedPageBreak/>
              <w:t>7</w:t>
            </w:r>
            <w:r w:rsidR="009119B0" w:rsidRPr="00C7791D">
              <w:t>5</w:t>
            </w:r>
            <w:r w:rsidR="003A2D99" w:rsidRPr="00C7791D">
              <w:t>.</w:t>
            </w:r>
          </w:p>
        </w:tc>
        <w:tc>
          <w:tcPr>
            <w:tcW w:w="0" w:type="auto"/>
            <w:shd w:val="clear" w:color="auto" w:fill="auto"/>
            <w:hideMark/>
          </w:tcPr>
          <w:p w14:paraId="6376272B" w14:textId="7C6E89C8" w:rsidR="003A2D99" w:rsidRPr="00C7791D" w:rsidRDefault="003A2D99" w:rsidP="00D7736C">
            <w:pPr>
              <w:widowControl w:val="0"/>
              <w:jc w:val="both"/>
            </w:pPr>
            <w:r w:rsidRPr="00C7791D">
              <w:t>IB-L-4</w:t>
            </w:r>
            <w:r w:rsidR="00E82544" w:rsidRPr="00C7791D">
              <w:t>2</w:t>
            </w:r>
          </w:p>
        </w:tc>
        <w:tc>
          <w:tcPr>
            <w:tcW w:w="0" w:type="auto"/>
            <w:shd w:val="clear" w:color="auto" w:fill="auto"/>
            <w:hideMark/>
          </w:tcPr>
          <w:p w14:paraId="46C98106" w14:textId="77777777" w:rsidR="003A2D99" w:rsidRPr="00C7791D" w:rsidRDefault="003A2D99" w:rsidP="00D7736C">
            <w:pPr>
              <w:widowControl w:val="0"/>
              <w:jc w:val="both"/>
            </w:pPr>
            <w:r w:rsidRPr="00C7791D">
              <w:t>Apgaismošanas ārējie inženiertīkli ar balstiem un lampām</w:t>
            </w:r>
          </w:p>
        </w:tc>
        <w:tc>
          <w:tcPr>
            <w:tcW w:w="0" w:type="auto"/>
            <w:shd w:val="clear" w:color="auto" w:fill="auto"/>
            <w:hideMark/>
          </w:tcPr>
          <w:p w14:paraId="3B67AC4E" w14:textId="77777777" w:rsidR="003A2D99" w:rsidRPr="00C7791D" w:rsidRDefault="003A2D99" w:rsidP="00D7736C">
            <w:pPr>
              <w:widowControl w:val="0"/>
              <w:jc w:val="both"/>
            </w:pPr>
          </w:p>
        </w:tc>
        <w:tc>
          <w:tcPr>
            <w:tcW w:w="0" w:type="auto"/>
            <w:shd w:val="clear" w:color="auto" w:fill="auto"/>
            <w:hideMark/>
          </w:tcPr>
          <w:p w14:paraId="134A001C" w14:textId="77777777" w:rsidR="003A2D99" w:rsidRPr="00C7791D" w:rsidRDefault="003A2D99" w:rsidP="00D7736C">
            <w:pPr>
              <w:widowControl w:val="0"/>
              <w:jc w:val="both"/>
            </w:pPr>
            <w:r w:rsidRPr="00C7791D">
              <w:t>Visi teritorijas izmantošanas veidu kodi</w:t>
            </w:r>
          </w:p>
        </w:tc>
      </w:tr>
      <w:tr w:rsidR="004314BC" w:rsidRPr="00C7791D" w14:paraId="5274DB53" w14:textId="77777777" w:rsidTr="00D7736C">
        <w:trPr>
          <w:trHeight w:val="276"/>
        </w:trPr>
        <w:tc>
          <w:tcPr>
            <w:tcW w:w="0" w:type="auto"/>
          </w:tcPr>
          <w:p w14:paraId="39CE1E10" w14:textId="37A8AADD" w:rsidR="003A2D99" w:rsidRPr="00C7791D" w:rsidRDefault="00710C0F" w:rsidP="00D7736C">
            <w:pPr>
              <w:widowControl w:val="0"/>
            </w:pPr>
            <w:r w:rsidRPr="00C7791D">
              <w:t>7</w:t>
            </w:r>
            <w:r w:rsidR="009119B0" w:rsidRPr="00C7791D">
              <w:t>6</w:t>
            </w:r>
            <w:r w:rsidR="003A2D99" w:rsidRPr="00C7791D">
              <w:t>.</w:t>
            </w:r>
          </w:p>
        </w:tc>
        <w:tc>
          <w:tcPr>
            <w:tcW w:w="0" w:type="auto"/>
            <w:shd w:val="clear" w:color="auto" w:fill="auto"/>
            <w:hideMark/>
          </w:tcPr>
          <w:p w14:paraId="3364220E" w14:textId="5CAFC36A" w:rsidR="003A2D99" w:rsidRPr="00C7791D" w:rsidRDefault="003A2D99" w:rsidP="00D7736C">
            <w:pPr>
              <w:widowControl w:val="0"/>
              <w:jc w:val="both"/>
            </w:pPr>
            <w:r w:rsidRPr="00C7791D">
              <w:t>IB-L-4</w:t>
            </w:r>
            <w:r w:rsidR="00E82544" w:rsidRPr="00C7791D">
              <w:t>3</w:t>
            </w:r>
          </w:p>
        </w:tc>
        <w:tc>
          <w:tcPr>
            <w:tcW w:w="0" w:type="auto"/>
            <w:shd w:val="clear" w:color="auto" w:fill="auto"/>
            <w:hideMark/>
          </w:tcPr>
          <w:p w14:paraId="237B4F8D" w14:textId="77777777" w:rsidR="003A2D99" w:rsidRPr="00C7791D" w:rsidRDefault="003A2D99" w:rsidP="00D7736C">
            <w:pPr>
              <w:widowControl w:val="0"/>
              <w:jc w:val="both"/>
            </w:pPr>
            <w:r w:rsidRPr="00C7791D">
              <w:t>Žogi, tai skaitā žogu vārti</w:t>
            </w:r>
          </w:p>
        </w:tc>
        <w:tc>
          <w:tcPr>
            <w:tcW w:w="0" w:type="auto"/>
            <w:shd w:val="clear" w:color="auto" w:fill="auto"/>
            <w:hideMark/>
          </w:tcPr>
          <w:p w14:paraId="4CA78D3E" w14:textId="77777777" w:rsidR="003A2D99" w:rsidRPr="00C7791D" w:rsidRDefault="003A2D99" w:rsidP="00D7736C">
            <w:pPr>
              <w:widowControl w:val="0"/>
              <w:jc w:val="both"/>
            </w:pPr>
            <w:r w:rsidRPr="00C7791D">
              <w:t>Žogi un to vārti.</w:t>
            </w:r>
          </w:p>
        </w:tc>
        <w:tc>
          <w:tcPr>
            <w:tcW w:w="0" w:type="auto"/>
            <w:shd w:val="clear" w:color="auto" w:fill="auto"/>
            <w:hideMark/>
          </w:tcPr>
          <w:p w14:paraId="52E26621" w14:textId="77777777" w:rsidR="003A2D99" w:rsidRPr="00C7791D" w:rsidRDefault="003A2D99" w:rsidP="00D7736C">
            <w:pPr>
              <w:widowControl w:val="0"/>
              <w:jc w:val="both"/>
            </w:pPr>
            <w:r w:rsidRPr="00C7791D">
              <w:t>Visi teritorijas izmantošanas veidu kodi</w:t>
            </w:r>
          </w:p>
        </w:tc>
      </w:tr>
      <w:tr w:rsidR="00EC38A1" w:rsidRPr="00C7791D" w14:paraId="5A3EED30" w14:textId="77777777" w:rsidTr="00D7736C">
        <w:trPr>
          <w:trHeight w:val="188"/>
        </w:trPr>
        <w:tc>
          <w:tcPr>
            <w:tcW w:w="0" w:type="auto"/>
          </w:tcPr>
          <w:p w14:paraId="680EE919" w14:textId="5DE89F42" w:rsidR="003A2D99" w:rsidRPr="00C7791D" w:rsidRDefault="00710C0F" w:rsidP="00D7736C">
            <w:pPr>
              <w:widowControl w:val="0"/>
            </w:pPr>
            <w:r w:rsidRPr="00C7791D">
              <w:t>7</w:t>
            </w:r>
            <w:r w:rsidR="009119B0" w:rsidRPr="00C7791D">
              <w:t>7</w:t>
            </w:r>
            <w:r w:rsidR="003A2D99" w:rsidRPr="00C7791D">
              <w:t>.</w:t>
            </w:r>
          </w:p>
        </w:tc>
        <w:tc>
          <w:tcPr>
            <w:tcW w:w="0" w:type="auto"/>
            <w:shd w:val="clear" w:color="auto" w:fill="auto"/>
            <w:hideMark/>
          </w:tcPr>
          <w:p w14:paraId="1F115E24" w14:textId="40329A71" w:rsidR="003A2D99" w:rsidRPr="00C7791D" w:rsidRDefault="003A2D99" w:rsidP="00D7736C">
            <w:pPr>
              <w:widowControl w:val="0"/>
              <w:jc w:val="both"/>
            </w:pPr>
            <w:r w:rsidRPr="00C7791D">
              <w:t>IB-P-4</w:t>
            </w:r>
            <w:r w:rsidR="00E82544" w:rsidRPr="00C7791D">
              <w:t>4</w:t>
            </w:r>
          </w:p>
        </w:tc>
        <w:tc>
          <w:tcPr>
            <w:tcW w:w="0" w:type="auto"/>
            <w:shd w:val="clear" w:color="auto" w:fill="auto"/>
            <w:hideMark/>
          </w:tcPr>
          <w:p w14:paraId="785560CB" w14:textId="77777777" w:rsidR="003A2D99" w:rsidRPr="00C7791D" w:rsidRDefault="003A2D99" w:rsidP="00D7736C">
            <w:pPr>
              <w:widowControl w:val="0"/>
              <w:jc w:val="both"/>
            </w:pPr>
            <w:r w:rsidRPr="00C7791D">
              <w:t>Citur neklasificēti laukumi</w:t>
            </w:r>
          </w:p>
        </w:tc>
        <w:tc>
          <w:tcPr>
            <w:tcW w:w="0" w:type="auto"/>
            <w:shd w:val="clear" w:color="auto" w:fill="auto"/>
            <w:hideMark/>
          </w:tcPr>
          <w:p w14:paraId="7E6F4427" w14:textId="77777777" w:rsidR="003A2D99" w:rsidRPr="00C7791D" w:rsidRDefault="003A2D99" w:rsidP="00D7736C">
            <w:pPr>
              <w:widowControl w:val="0"/>
              <w:jc w:val="both"/>
            </w:pPr>
            <w:r w:rsidRPr="00C7791D">
              <w:t>Laukumi, kas nav saistīti ar transporta infrastruktūru, un citi iepriekš neminēti laukumi (piemēram, būvmateriālu, kurināmā, atkritumu, kūtsmēslu un citu materiālu novietošanai paredzēti laukumi).</w:t>
            </w:r>
          </w:p>
        </w:tc>
        <w:tc>
          <w:tcPr>
            <w:tcW w:w="0" w:type="auto"/>
            <w:shd w:val="clear" w:color="auto" w:fill="auto"/>
            <w:hideMark/>
          </w:tcPr>
          <w:p w14:paraId="0D96887A" w14:textId="77777777" w:rsidR="003A2D99" w:rsidRPr="00C7791D" w:rsidRDefault="003A2D99" w:rsidP="00D7736C">
            <w:pPr>
              <w:widowControl w:val="0"/>
              <w:jc w:val="both"/>
            </w:pPr>
            <w:r w:rsidRPr="00C7791D">
              <w:t>14001 inženiertehniskā infrastruktūra;</w:t>
            </w:r>
          </w:p>
          <w:p w14:paraId="62FE70FB" w14:textId="77777777" w:rsidR="003A2D99" w:rsidRPr="00C7791D" w:rsidRDefault="003A2D99" w:rsidP="00D7736C">
            <w:pPr>
              <w:widowControl w:val="0"/>
              <w:jc w:val="both"/>
            </w:pPr>
            <w:r w:rsidRPr="00C7791D">
              <w:t>14004 noliktavu apbūve;</w:t>
            </w:r>
          </w:p>
          <w:p w14:paraId="56414405" w14:textId="77777777" w:rsidR="003A2D99" w:rsidRPr="00C7791D" w:rsidRDefault="003A2D99" w:rsidP="00D7736C">
            <w:pPr>
              <w:widowControl w:val="0"/>
              <w:jc w:val="both"/>
            </w:pPr>
            <w:r w:rsidRPr="00C7791D">
              <w:t>13003 lauksaimnieciskās ražošanas uzņēmumu apbūve;</w:t>
            </w:r>
          </w:p>
          <w:p w14:paraId="20DB50CE" w14:textId="77777777" w:rsidR="003A2D99" w:rsidRPr="00C7791D" w:rsidRDefault="003A2D99" w:rsidP="00D7736C">
            <w:pPr>
              <w:widowControl w:val="0"/>
              <w:jc w:val="both"/>
            </w:pPr>
            <w:r w:rsidRPr="00C7791D">
              <w:t>13005 atkritumu apsaimniekošanas un pārstrādes uzņēmumu apbūve;</w:t>
            </w:r>
          </w:p>
          <w:p w14:paraId="18B7B246" w14:textId="3374B464" w:rsidR="003A2D99" w:rsidRPr="00C7791D" w:rsidRDefault="003A2D99" w:rsidP="00D7736C">
            <w:pPr>
              <w:widowControl w:val="0"/>
              <w:jc w:val="both"/>
            </w:pPr>
            <w:r w:rsidRPr="00C7791D">
              <w:t>22001 lauksaimniecisk</w:t>
            </w:r>
            <w:r w:rsidR="00DC5148">
              <w:t>a</w:t>
            </w:r>
            <w:r w:rsidRPr="00C7791D">
              <w:t xml:space="preserve"> izmantošana</w:t>
            </w:r>
          </w:p>
        </w:tc>
      </w:tr>
      <w:tr w:rsidR="00EC38A1" w:rsidRPr="00C7791D" w14:paraId="0704E42C" w14:textId="77777777" w:rsidTr="00D7736C">
        <w:trPr>
          <w:trHeight w:val="60"/>
        </w:trPr>
        <w:tc>
          <w:tcPr>
            <w:tcW w:w="0" w:type="auto"/>
          </w:tcPr>
          <w:p w14:paraId="3B1E2866" w14:textId="705BB75E" w:rsidR="003A2D99" w:rsidRPr="00C7791D" w:rsidRDefault="00710C0F" w:rsidP="00D7736C">
            <w:pPr>
              <w:widowControl w:val="0"/>
            </w:pPr>
            <w:r w:rsidRPr="00C7791D">
              <w:t>7</w:t>
            </w:r>
            <w:r w:rsidR="009119B0" w:rsidRPr="00C7791D">
              <w:t>8</w:t>
            </w:r>
            <w:r w:rsidR="003A2D99" w:rsidRPr="00C7791D">
              <w:t>.</w:t>
            </w:r>
          </w:p>
        </w:tc>
        <w:tc>
          <w:tcPr>
            <w:tcW w:w="0" w:type="auto"/>
            <w:shd w:val="clear" w:color="auto" w:fill="auto"/>
            <w:hideMark/>
          </w:tcPr>
          <w:p w14:paraId="0F00A25B" w14:textId="09967495" w:rsidR="003A2D99" w:rsidRPr="00C7791D" w:rsidRDefault="003A2D99" w:rsidP="00D7736C">
            <w:pPr>
              <w:widowControl w:val="0"/>
              <w:jc w:val="both"/>
            </w:pPr>
            <w:r w:rsidRPr="00C7791D">
              <w:t>IB-P-</w:t>
            </w:r>
            <w:r w:rsidR="00E82544" w:rsidRPr="00C7791D">
              <w:t>45</w:t>
            </w:r>
          </w:p>
        </w:tc>
        <w:tc>
          <w:tcPr>
            <w:tcW w:w="0" w:type="auto"/>
            <w:shd w:val="clear" w:color="auto" w:fill="auto"/>
            <w:hideMark/>
          </w:tcPr>
          <w:p w14:paraId="2661339C" w14:textId="77777777" w:rsidR="003A2D99" w:rsidRPr="00C7791D" w:rsidRDefault="003A2D99" w:rsidP="00D7736C">
            <w:pPr>
              <w:widowControl w:val="0"/>
              <w:jc w:val="both"/>
            </w:pPr>
            <w:r w:rsidRPr="00C7791D">
              <w:t>Skatu, novērošanas un mācību torņi un platformas</w:t>
            </w:r>
          </w:p>
        </w:tc>
        <w:tc>
          <w:tcPr>
            <w:tcW w:w="0" w:type="auto"/>
            <w:shd w:val="clear" w:color="auto" w:fill="auto"/>
            <w:hideMark/>
          </w:tcPr>
          <w:p w14:paraId="7A05A423" w14:textId="77777777" w:rsidR="003A2D99" w:rsidRPr="00C7791D" w:rsidRDefault="003A2D99" w:rsidP="00D7736C">
            <w:pPr>
              <w:widowControl w:val="0"/>
              <w:jc w:val="both"/>
            </w:pPr>
            <w:r w:rsidRPr="00C7791D">
              <w:t>Skatu torņi, alpīnisma torņi un platformas, tai skaitā militāras nozīmes torņi un medību infrastruktūras torņi.</w:t>
            </w:r>
          </w:p>
        </w:tc>
        <w:tc>
          <w:tcPr>
            <w:tcW w:w="0" w:type="auto"/>
            <w:shd w:val="clear" w:color="auto" w:fill="auto"/>
            <w:hideMark/>
          </w:tcPr>
          <w:p w14:paraId="4576C2F5" w14:textId="77777777" w:rsidR="003A2D99" w:rsidRPr="00C7791D" w:rsidRDefault="003A2D99" w:rsidP="00D7736C">
            <w:pPr>
              <w:widowControl w:val="0"/>
              <w:jc w:val="both"/>
            </w:pPr>
            <w:r w:rsidRPr="00C7791D">
              <w:t>14001 inženiertehniskā infrastruktūra;</w:t>
            </w:r>
          </w:p>
          <w:p w14:paraId="78220EBC" w14:textId="3AE42FF3" w:rsidR="003A2D99" w:rsidRPr="00C7791D" w:rsidRDefault="003A2D99" w:rsidP="00D7736C">
            <w:pPr>
              <w:widowControl w:val="0"/>
              <w:jc w:val="both"/>
            </w:pPr>
            <w:r w:rsidRPr="00C7791D">
              <w:t xml:space="preserve">24001 labiekārtota </w:t>
            </w:r>
            <w:r w:rsidR="00DC5148">
              <w:t xml:space="preserve">publiskā </w:t>
            </w:r>
            <w:r w:rsidRPr="00C7791D">
              <w:t>ārtelpa;</w:t>
            </w:r>
          </w:p>
          <w:p w14:paraId="4D9C4B6A" w14:textId="4D42753F" w:rsidR="003A2D99" w:rsidRPr="00C7791D" w:rsidRDefault="003A2D99" w:rsidP="00D7736C">
            <w:pPr>
              <w:widowControl w:val="0"/>
              <w:jc w:val="both"/>
            </w:pPr>
            <w:r w:rsidRPr="00C7791D">
              <w:t>21001 mežsaimniecisk</w:t>
            </w:r>
            <w:r w:rsidR="00DC5148">
              <w:t>a</w:t>
            </w:r>
            <w:r w:rsidRPr="00C7791D">
              <w:t xml:space="preserve"> izmantošana;</w:t>
            </w:r>
          </w:p>
          <w:p w14:paraId="00060AF0" w14:textId="77777777" w:rsidR="003A2D99" w:rsidRPr="00C7791D" w:rsidRDefault="003A2D99" w:rsidP="00D7736C">
            <w:pPr>
              <w:widowControl w:val="0"/>
              <w:jc w:val="both"/>
            </w:pPr>
            <w:r w:rsidRPr="00C7791D">
              <w:t>21002 mežs īpaši aizsargājamās dabas teritorijās;</w:t>
            </w:r>
          </w:p>
          <w:p w14:paraId="02DE3C1C" w14:textId="57F2AECF" w:rsidR="003A2D99" w:rsidRPr="00C7791D" w:rsidRDefault="003A2D99" w:rsidP="00D7736C">
            <w:pPr>
              <w:widowControl w:val="0"/>
              <w:jc w:val="both"/>
            </w:pPr>
            <w:r w:rsidRPr="00C7791D">
              <w:t>22001 lauksaimniecisk</w:t>
            </w:r>
            <w:r w:rsidR="00DC5148">
              <w:t>a</w:t>
            </w:r>
            <w:r w:rsidRPr="00C7791D">
              <w:t xml:space="preserve"> izmantošana;</w:t>
            </w:r>
          </w:p>
          <w:p w14:paraId="22B4A404" w14:textId="77777777" w:rsidR="003A2D99" w:rsidRPr="00C7791D" w:rsidRDefault="003A2D99" w:rsidP="00D7736C">
            <w:pPr>
              <w:widowControl w:val="0"/>
              <w:jc w:val="both"/>
            </w:pPr>
            <w:r w:rsidRPr="00C7791D">
              <w:t>12006 aizsardzības un drošības iestāžu apbūve</w:t>
            </w:r>
          </w:p>
        </w:tc>
      </w:tr>
      <w:tr w:rsidR="00EC38A1" w:rsidRPr="00C7791D" w14:paraId="7360D9E3" w14:textId="77777777" w:rsidTr="00D7736C">
        <w:trPr>
          <w:trHeight w:val="60"/>
        </w:trPr>
        <w:tc>
          <w:tcPr>
            <w:tcW w:w="0" w:type="auto"/>
          </w:tcPr>
          <w:p w14:paraId="61B22E85" w14:textId="6C032D1A" w:rsidR="003A2D99" w:rsidRPr="00C7791D" w:rsidRDefault="00710C0F" w:rsidP="00D7736C">
            <w:pPr>
              <w:widowControl w:val="0"/>
            </w:pPr>
            <w:r w:rsidRPr="00C7791D">
              <w:t>7</w:t>
            </w:r>
            <w:r w:rsidR="009119B0" w:rsidRPr="00C7791D">
              <w:t>9</w:t>
            </w:r>
            <w:r w:rsidR="003A2D99" w:rsidRPr="00C7791D">
              <w:t>.</w:t>
            </w:r>
          </w:p>
        </w:tc>
        <w:tc>
          <w:tcPr>
            <w:tcW w:w="0" w:type="auto"/>
            <w:shd w:val="clear" w:color="auto" w:fill="auto"/>
          </w:tcPr>
          <w:p w14:paraId="0BAF898C" w14:textId="50E62865" w:rsidR="003A2D99" w:rsidRPr="00C7791D" w:rsidRDefault="003A2D99" w:rsidP="00D7736C">
            <w:pPr>
              <w:widowControl w:val="0"/>
              <w:jc w:val="both"/>
            </w:pPr>
            <w:r w:rsidRPr="00C7791D">
              <w:t>IB-L-</w:t>
            </w:r>
            <w:r w:rsidR="00E82544" w:rsidRPr="00C7791D">
              <w:t>46</w:t>
            </w:r>
          </w:p>
        </w:tc>
        <w:tc>
          <w:tcPr>
            <w:tcW w:w="0" w:type="auto"/>
            <w:shd w:val="clear" w:color="auto" w:fill="auto"/>
          </w:tcPr>
          <w:p w14:paraId="683C828B" w14:textId="77777777" w:rsidR="003A2D99" w:rsidRPr="00C7791D" w:rsidRDefault="003A2D99" w:rsidP="00D7736C">
            <w:pPr>
              <w:widowControl w:val="0"/>
              <w:jc w:val="both"/>
            </w:pPr>
            <w:r w:rsidRPr="00C7791D">
              <w:t>Militārās lineārās inženierbūves</w:t>
            </w:r>
          </w:p>
        </w:tc>
        <w:tc>
          <w:tcPr>
            <w:tcW w:w="0" w:type="auto"/>
            <w:shd w:val="clear" w:color="auto" w:fill="auto"/>
          </w:tcPr>
          <w:p w14:paraId="746901A8" w14:textId="523DDF90" w:rsidR="003A2D99" w:rsidRPr="00C7791D" w:rsidRDefault="003A2D99" w:rsidP="00D7736C">
            <w:pPr>
              <w:widowControl w:val="0"/>
              <w:jc w:val="both"/>
            </w:pPr>
            <w:r w:rsidRPr="00C7791D">
              <w:t>Citu</w:t>
            </w:r>
            <w:r w:rsidR="00DC5148">
              <w:t>r</w:t>
            </w:r>
            <w:r w:rsidRPr="00C7791D">
              <w:t xml:space="preserve"> neklasificēti militārie objekti – tranšeja, valnis, prettanku grāvis, militārais tilts, </w:t>
            </w:r>
            <w:r w:rsidRPr="00C7791D">
              <w:lastRenderedPageBreak/>
              <w:t>militārie žogi un tamlīdzīgas lineāras militārās inženierbūves.</w:t>
            </w:r>
          </w:p>
        </w:tc>
        <w:tc>
          <w:tcPr>
            <w:tcW w:w="0" w:type="auto"/>
            <w:shd w:val="clear" w:color="auto" w:fill="auto"/>
          </w:tcPr>
          <w:p w14:paraId="7B719133" w14:textId="77777777" w:rsidR="003A2D99" w:rsidRPr="00C7791D" w:rsidRDefault="003A2D99" w:rsidP="00D7736C">
            <w:pPr>
              <w:widowControl w:val="0"/>
              <w:jc w:val="both"/>
            </w:pPr>
            <w:r w:rsidRPr="00C7791D">
              <w:lastRenderedPageBreak/>
              <w:t>14001 inženiertehniskā infrastruktūra;</w:t>
            </w:r>
          </w:p>
          <w:p w14:paraId="4EDC4571" w14:textId="77777777" w:rsidR="003A2D99" w:rsidRPr="00C7791D" w:rsidRDefault="003A2D99" w:rsidP="00D7736C">
            <w:pPr>
              <w:widowControl w:val="0"/>
              <w:jc w:val="both"/>
            </w:pPr>
            <w:r w:rsidRPr="00C7791D">
              <w:t>12006 aizsardzības un drošības iestāžu apbūve</w:t>
            </w:r>
          </w:p>
        </w:tc>
      </w:tr>
      <w:tr w:rsidR="00EC38A1" w:rsidRPr="00C7791D" w14:paraId="41848F54" w14:textId="77777777" w:rsidTr="00D7736C">
        <w:trPr>
          <w:trHeight w:val="60"/>
        </w:trPr>
        <w:tc>
          <w:tcPr>
            <w:tcW w:w="0" w:type="auto"/>
          </w:tcPr>
          <w:p w14:paraId="6593D17F" w14:textId="28A87E8A" w:rsidR="003A2D99" w:rsidRPr="00C7791D" w:rsidRDefault="009119B0" w:rsidP="00D7736C">
            <w:pPr>
              <w:widowControl w:val="0"/>
            </w:pPr>
            <w:r w:rsidRPr="00C7791D">
              <w:t>80</w:t>
            </w:r>
            <w:r w:rsidR="003A2D99" w:rsidRPr="00C7791D">
              <w:t>.</w:t>
            </w:r>
          </w:p>
        </w:tc>
        <w:tc>
          <w:tcPr>
            <w:tcW w:w="0" w:type="auto"/>
            <w:shd w:val="clear" w:color="auto" w:fill="auto"/>
          </w:tcPr>
          <w:p w14:paraId="72D8F509" w14:textId="630B316C" w:rsidR="003A2D99" w:rsidRPr="00C7791D" w:rsidRDefault="003A2D99" w:rsidP="00D7736C">
            <w:pPr>
              <w:widowControl w:val="0"/>
              <w:jc w:val="both"/>
            </w:pPr>
            <w:r w:rsidRPr="00C7791D">
              <w:t>IB-P-</w:t>
            </w:r>
            <w:r w:rsidR="00E82544" w:rsidRPr="00C7791D">
              <w:t>47</w:t>
            </w:r>
          </w:p>
        </w:tc>
        <w:tc>
          <w:tcPr>
            <w:tcW w:w="0" w:type="auto"/>
            <w:shd w:val="clear" w:color="auto" w:fill="auto"/>
          </w:tcPr>
          <w:p w14:paraId="083D5CCC" w14:textId="77777777" w:rsidR="003A2D99" w:rsidRPr="00C7791D" w:rsidRDefault="003A2D99" w:rsidP="00D7736C">
            <w:pPr>
              <w:widowControl w:val="0"/>
              <w:jc w:val="both"/>
            </w:pPr>
            <w:r w:rsidRPr="00C7791D">
              <w:t>Militārās punktveida inženierbūves</w:t>
            </w:r>
          </w:p>
        </w:tc>
        <w:tc>
          <w:tcPr>
            <w:tcW w:w="0" w:type="auto"/>
            <w:shd w:val="clear" w:color="auto" w:fill="auto"/>
          </w:tcPr>
          <w:p w14:paraId="351DC1C5" w14:textId="1613822A" w:rsidR="003A2D99" w:rsidRPr="00C7791D" w:rsidRDefault="003A2D99" w:rsidP="00D7736C">
            <w:pPr>
              <w:widowControl w:val="0"/>
              <w:jc w:val="both"/>
            </w:pPr>
            <w:r w:rsidRPr="00C7791D">
              <w:t>Citu</w:t>
            </w:r>
            <w:r w:rsidR="00DC5148">
              <w:t>r</w:t>
            </w:r>
            <w:r w:rsidRPr="00C7791D">
              <w:t xml:space="preserve"> neklasificēti militārie objekti – ierakums, apmācību laukums, tai skaitā granātas mešanas vieta, apmācību laukums kaujām blīvi apdzīvotā vietā, spridzināšanai, tilta izveidei, šķēršļu joslām un citas militārās punktveida inženierbūves.</w:t>
            </w:r>
          </w:p>
        </w:tc>
        <w:tc>
          <w:tcPr>
            <w:tcW w:w="0" w:type="auto"/>
            <w:shd w:val="clear" w:color="auto" w:fill="auto"/>
          </w:tcPr>
          <w:p w14:paraId="519F7D3B" w14:textId="77777777" w:rsidR="003A2D99" w:rsidRPr="00C7791D" w:rsidRDefault="003A2D99" w:rsidP="00D7736C">
            <w:pPr>
              <w:widowControl w:val="0"/>
              <w:jc w:val="both"/>
            </w:pPr>
            <w:r w:rsidRPr="00C7791D">
              <w:t>14001 inženiertehniskā infrastruktūra;</w:t>
            </w:r>
          </w:p>
          <w:p w14:paraId="6E941207" w14:textId="77777777" w:rsidR="003A2D99" w:rsidRPr="00C7791D" w:rsidRDefault="003A2D99" w:rsidP="00D7736C">
            <w:pPr>
              <w:widowControl w:val="0"/>
              <w:jc w:val="both"/>
            </w:pPr>
            <w:r w:rsidRPr="00C7791D">
              <w:t>12006 aizsardzības un drošības iestāžu apbūve</w:t>
            </w:r>
          </w:p>
        </w:tc>
      </w:tr>
      <w:tr w:rsidR="004314BC" w:rsidRPr="00C7791D" w14:paraId="3875A19C" w14:textId="77777777" w:rsidTr="00D7736C">
        <w:trPr>
          <w:trHeight w:val="1000"/>
        </w:trPr>
        <w:tc>
          <w:tcPr>
            <w:tcW w:w="0" w:type="auto"/>
          </w:tcPr>
          <w:p w14:paraId="157B5BDD" w14:textId="3F73EC67" w:rsidR="003A2D99" w:rsidRPr="00C7791D" w:rsidRDefault="009119B0" w:rsidP="00D7736C">
            <w:pPr>
              <w:widowControl w:val="0"/>
            </w:pPr>
            <w:r w:rsidRPr="00C7791D">
              <w:t>81</w:t>
            </w:r>
            <w:r w:rsidR="003A2D99" w:rsidRPr="00C7791D">
              <w:t>.</w:t>
            </w:r>
          </w:p>
        </w:tc>
        <w:tc>
          <w:tcPr>
            <w:tcW w:w="0" w:type="auto"/>
            <w:shd w:val="clear" w:color="auto" w:fill="auto"/>
            <w:hideMark/>
          </w:tcPr>
          <w:p w14:paraId="387FF8AA" w14:textId="5D410209" w:rsidR="003A2D99" w:rsidRPr="00C7791D" w:rsidRDefault="003A2D99" w:rsidP="00D7736C">
            <w:pPr>
              <w:widowControl w:val="0"/>
              <w:jc w:val="both"/>
            </w:pPr>
            <w:r w:rsidRPr="00C7791D">
              <w:t>IB-P-</w:t>
            </w:r>
            <w:r w:rsidR="00E82544" w:rsidRPr="00C7791D">
              <w:t>48</w:t>
            </w:r>
          </w:p>
        </w:tc>
        <w:tc>
          <w:tcPr>
            <w:tcW w:w="0" w:type="auto"/>
            <w:shd w:val="clear" w:color="auto" w:fill="auto"/>
            <w:hideMark/>
          </w:tcPr>
          <w:p w14:paraId="20736142" w14:textId="77777777" w:rsidR="003A2D99" w:rsidRPr="00C7791D" w:rsidRDefault="003A2D99" w:rsidP="00D7736C">
            <w:pPr>
              <w:widowControl w:val="0"/>
              <w:jc w:val="both"/>
            </w:pPr>
            <w:r w:rsidRPr="00C7791D">
              <w:t>Vēsturiskās būves</w:t>
            </w:r>
          </w:p>
        </w:tc>
        <w:tc>
          <w:tcPr>
            <w:tcW w:w="0" w:type="auto"/>
            <w:shd w:val="clear" w:color="auto" w:fill="auto"/>
            <w:hideMark/>
          </w:tcPr>
          <w:p w14:paraId="0566F01B" w14:textId="77777777" w:rsidR="003A2D99" w:rsidRPr="00C7791D" w:rsidRDefault="003A2D99" w:rsidP="00D7736C">
            <w:pPr>
              <w:widowControl w:val="0"/>
              <w:jc w:val="both"/>
            </w:pPr>
            <w:r w:rsidRPr="00C7791D">
              <w:t>Jebkura veida kultūras un vēsturiskas būves, kurām nav ēku pazīmju un kuras neizmanto citiem mērķiem, piemēram, pieminekļi, kolumbāriji, kultūrvēsturiskas ēkas drupas u.tml.</w:t>
            </w:r>
          </w:p>
        </w:tc>
        <w:tc>
          <w:tcPr>
            <w:tcW w:w="0" w:type="auto"/>
            <w:shd w:val="clear" w:color="auto" w:fill="auto"/>
            <w:hideMark/>
          </w:tcPr>
          <w:p w14:paraId="5915E817" w14:textId="77777777" w:rsidR="003A2D99" w:rsidRPr="00C7791D" w:rsidRDefault="003A2D99" w:rsidP="00D7736C">
            <w:pPr>
              <w:widowControl w:val="0"/>
              <w:jc w:val="both"/>
            </w:pPr>
            <w:r w:rsidRPr="00C7791D">
              <w:t>Visi teritorijas izmantošanas veidu kodi</w:t>
            </w:r>
          </w:p>
        </w:tc>
      </w:tr>
    </w:tbl>
    <w:p w14:paraId="13C59CB1" w14:textId="79DFEE70" w:rsidR="00157EBB" w:rsidRPr="00747F4E" w:rsidRDefault="00157EBB" w:rsidP="00A83FCD">
      <w:pPr>
        <w:widowControl w:val="0"/>
        <w:rPr>
          <w:sz w:val="28"/>
        </w:rPr>
      </w:pPr>
    </w:p>
    <w:p w14:paraId="1F18DC90" w14:textId="77777777" w:rsidR="0035588B" w:rsidRPr="00C7791D" w:rsidRDefault="0035588B" w:rsidP="00E539FB">
      <w:pPr>
        <w:widowControl w:val="0"/>
        <w:rPr>
          <w:sz w:val="28"/>
          <w:szCs w:val="28"/>
        </w:rPr>
      </w:pPr>
    </w:p>
    <w:p w14:paraId="17D244E0" w14:textId="77777777" w:rsidR="0035588B" w:rsidRPr="00C7791D" w:rsidRDefault="0035588B" w:rsidP="00E539FB">
      <w:pPr>
        <w:widowControl w:val="0"/>
        <w:tabs>
          <w:tab w:val="right" w:pos="9074"/>
        </w:tabs>
        <w:rPr>
          <w:sz w:val="28"/>
          <w:szCs w:val="28"/>
        </w:rPr>
      </w:pPr>
      <w:r w:rsidRPr="00C7791D">
        <w:rPr>
          <w:sz w:val="28"/>
          <w:szCs w:val="28"/>
        </w:rPr>
        <w:t>Ministru prezidenta biedrs,</w:t>
      </w:r>
    </w:p>
    <w:p w14:paraId="78A90091" w14:textId="77777777" w:rsidR="0035588B" w:rsidRPr="00C7791D" w:rsidRDefault="0035588B" w:rsidP="00E539FB">
      <w:pPr>
        <w:widowControl w:val="0"/>
        <w:tabs>
          <w:tab w:val="right" w:pos="9072"/>
        </w:tabs>
        <w:rPr>
          <w:sz w:val="28"/>
        </w:rPr>
      </w:pPr>
      <w:r w:rsidRPr="00C7791D">
        <w:rPr>
          <w:sz w:val="28"/>
          <w:szCs w:val="28"/>
        </w:rPr>
        <w:t>tieslietu ministrs</w:t>
      </w:r>
      <w:r w:rsidRPr="00C7791D">
        <w:rPr>
          <w:sz w:val="28"/>
          <w:szCs w:val="28"/>
        </w:rPr>
        <w:tab/>
        <w:t>Jānis Bordāns</w:t>
      </w:r>
      <w:bookmarkStart w:id="1" w:name="piel2"/>
      <w:bookmarkEnd w:id="1"/>
    </w:p>
    <w:p w14:paraId="0687A78D" w14:textId="77777777" w:rsidR="0035588B" w:rsidRPr="00C7791D" w:rsidRDefault="0035588B" w:rsidP="00E539FB">
      <w:pPr>
        <w:widowControl w:val="0"/>
        <w:jc w:val="both"/>
        <w:rPr>
          <w:sz w:val="28"/>
          <w:szCs w:val="28"/>
          <w:lang w:eastAsia="en-US"/>
        </w:rPr>
      </w:pPr>
    </w:p>
    <w:p w14:paraId="1D337CDB" w14:textId="77777777" w:rsidR="0035588B" w:rsidRPr="00C7791D" w:rsidRDefault="0035588B" w:rsidP="00E539FB">
      <w:pPr>
        <w:widowControl w:val="0"/>
        <w:jc w:val="both"/>
        <w:rPr>
          <w:sz w:val="28"/>
          <w:szCs w:val="28"/>
          <w:lang w:eastAsia="en-US"/>
        </w:rPr>
      </w:pPr>
      <w:r w:rsidRPr="00C7791D">
        <w:rPr>
          <w:sz w:val="28"/>
          <w:szCs w:val="28"/>
          <w:lang w:eastAsia="en-US"/>
        </w:rPr>
        <w:t>Iesniedzējs:</w:t>
      </w:r>
    </w:p>
    <w:p w14:paraId="5B498C9D" w14:textId="77777777" w:rsidR="0035588B" w:rsidRPr="00C7791D" w:rsidRDefault="0035588B" w:rsidP="00E539FB">
      <w:pPr>
        <w:widowControl w:val="0"/>
        <w:jc w:val="both"/>
        <w:rPr>
          <w:sz w:val="28"/>
          <w:szCs w:val="28"/>
          <w:lang w:eastAsia="en-US"/>
        </w:rPr>
      </w:pPr>
      <w:r w:rsidRPr="00C7791D">
        <w:rPr>
          <w:sz w:val="28"/>
          <w:szCs w:val="28"/>
          <w:lang w:eastAsia="en-US"/>
        </w:rPr>
        <w:t>Tieslietu ministrijas</w:t>
      </w:r>
    </w:p>
    <w:p w14:paraId="4B27AA64" w14:textId="784EF4CC" w:rsidR="00C7791D" w:rsidRPr="00C7791D" w:rsidRDefault="0035588B">
      <w:pPr>
        <w:widowControl w:val="0"/>
        <w:tabs>
          <w:tab w:val="right" w:pos="9074"/>
        </w:tabs>
        <w:rPr>
          <w:sz w:val="28"/>
          <w:szCs w:val="28"/>
        </w:rPr>
      </w:pPr>
      <w:r w:rsidRPr="00C7791D">
        <w:rPr>
          <w:sz w:val="28"/>
          <w:szCs w:val="28"/>
        </w:rPr>
        <w:t>valsts sekretārs</w:t>
      </w:r>
      <w:r w:rsidRPr="00C7791D">
        <w:rPr>
          <w:sz w:val="28"/>
          <w:szCs w:val="28"/>
        </w:rPr>
        <w:tab/>
        <w:t>Raivis Kronbergs</w:t>
      </w:r>
    </w:p>
    <w:sectPr w:rsidR="00C7791D" w:rsidRPr="00C7791D" w:rsidSect="0064509C">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F9420" w14:textId="77777777" w:rsidR="00D7736C" w:rsidRDefault="00D7736C">
      <w:r>
        <w:separator/>
      </w:r>
    </w:p>
  </w:endnote>
  <w:endnote w:type="continuationSeparator" w:id="0">
    <w:p w14:paraId="4B4C36B1" w14:textId="77777777" w:rsidR="00D7736C" w:rsidRDefault="00D7736C">
      <w:r>
        <w:continuationSeparator/>
      </w:r>
    </w:p>
  </w:endnote>
  <w:endnote w:type="continuationNotice" w:id="1">
    <w:p w14:paraId="7F76A42D" w14:textId="77777777" w:rsidR="00D7736C" w:rsidRDefault="00D77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371B" w14:textId="514781DC" w:rsidR="00863179" w:rsidRPr="0044210E" w:rsidRDefault="00863179"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325F18">
      <w:rPr>
        <w:noProof/>
        <w:sz w:val="20"/>
        <w:szCs w:val="20"/>
      </w:rPr>
      <w:t>TMnotp1_020320_BK</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7673" w14:textId="1A42588F" w:rsidR="00863179" w:rsidRPr="00157EBB" w:rsidRDefault="00863179" w:rsidP="00157EBB">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325F18">
      <w:rPr>
        <w:noProof/>
        <w:sz w:val="20"/>
        <w:szCs w:val="20"/>
      </w:rPr>
      <w:t>TMnotp1_020320_BK</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6FE71" w14:textId="77777777" w:rsidR="00D7736C" w:rsidRDefault="00D7736C">
      <w:r>
        <w:separator/>
      </w:r>
    </w:p>
  </w:footnote>
  <w:footnote w:type="continuationSeparator" w:id="0">
    <w:p w14:paraId="0BB789B6" w14:textId="77777777" w:rsidR="00D7736C" w:rsidRDefault="00D7736C">
      <w:r>
        <w:continuationSeparator/>
      </w:r>
    </w:p>
  </w:footnote>
  <w:footnote w:type="continuationNotice" w:id="1">
    <w:p w14:paraId="5012B395" w14:textId="77777777" w:rsidR="00D7736C" w:rsidRDefault="00D77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E179" w14:textId="77777777" w:rsidR="00863179" w:rsidRDefault="0086317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F7CB49A" w14:textId="77777777" w:rsidR="00863179" w:rsidRDefault="0086317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172B" w14:textId="0534679C" w:rsidR="00863179" w:rsidRDefault="0086317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340E0">
      <w:rPr>
        <w:rStyle w:val="Lappusesnumurs"/>
        <w:noProof/>
      </w:rPr>
      <w:t>2</w:t>
    </w:r>
    <w:r>
      <w:rPr>
        <w:rStyle w:val="Lappusesnumurs"/>
      </w:rPr>
      <w:fldChar w:fldCharType="end"/>
    </w:r>
  </w:p>
  <w:p w14:paraId="0B6EAC3C" w14:textId="77777777" w:rsidR="00863179" w:rsidRDefault="008631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E22D81"/>
    <w:multiLevelType w:val="hybridMultilevel"/>
    <w:tmpl w:val="335EEA0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60832DA"/>
    <w:multiLevelType w:val="hybridMultilevel"/>
    <w:tmpl w:val="16C4C9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22E1F30"/>
    <w:multiLevelType w:val="hybridMultilevel"/>
    <w:tmpl w:val="05D6565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B0"/>
    <w:rsid w:val="000022DB"/>
    <w:rsid w:val="00007F54"/>
    <w:rsid w:val="00010F42"/>
    <w:rsid w:val="0003418E"/>
    <w:rsid w:val="0003556E"/>
    <w:rsid w:val="00062E90"/>
    <w:rsid w:val="0006488F"/>
    <w:rsid w:val="00071F6C"/>
    <w:rsid w:val="00082803"/>
    <w:rsid w:val="0008607A"/>
    <w:rsid w:val="000A7990"/>
    <w:rsid w:val="000B04B0"/>
    <w:rsid w:val="000B2982"/>
    <w:rsid w:val="000D089F"/>
    <w:rsid w:val="000D169E"/>
    <w:rsid w:val="000D72B0"/>
    <w:rsid w:val="000E19F0"/>
    <w:rsid w:val="000E6957"/>
    <w:rsid w:val="000F7335"/>
    <w:rsid w:val="0012296B"/>
    <w:rsid w:val="00124088"/>
    <w:rsid w:val="00156AF1"/>
    <w:rsid w:val="00157EBB"/>
    <w:rsid w:val="0016072B"/>
    <w:rsid w:val="00171428"/>
    <w:rsid w:val="001750A8"/>
    <w:rsid w:val="001805C3"/>
    <w:rsid w:val="00181B32"/>
    <w:rsid w:val="00183ECE"/>
    <w:rsid w:val="001867BB"/>
    <w:rsid w:val="00191AD8"/>
    <w:rsid w:val="001A1589"/>
    <w:rsid w:val="001A3B96"/>
    <w:rsid w:val="001A6249"/>
    <w:rsid w:val="001B1D15"/>
    <w:rsid w:val="001B7F89"/>
    <w:rsid w:val="001C4F5E"/>
    <w:rsid w:val="001D7A84"/>
    <w:rsid w:val="001E4035"/>
    <w:rsid w:val="001F1046"/>
    <w:rsid w:val="001F2966"/>
    <w:rsid w:val="00205DDE"/>
    <w:rsid w:val="002212F6"/>
    <w:rsid w:val="00231199"/>
    <w:rsid w:val="00232713"/>
    <w:rsid w:val="00234346"/>
    <w:rsid w:val="002435A4"/>
    <w:rsid w:val="002549DA"/>
    <w:rsid w:val="002731C2"/>
    <w:rsid w:val="00281085"/>
    <w:rsid w:val="00293ACF"/>
    <w:rsid w:val="002A2959"/>
    <w:rsid w:val="002A43B0"/>
    <w:rsid w:val="002B45DD"/>
    <w:rsid w:val="002D0809"/>
    <w:rsid w:val="002E2444"/>
    <w:rsid w:val="002F0AF8"/>
    <w:rsid w:val="003037E0"/>
    <w:rsid w:val="0031030E"/>
    <w:rsid w:val="00313294"/>
    <w:rsid w:val="003164B1"/>
    <w:rsid w:val="00323857"/>
    <w:rsid w:val="0032466D"/>
    <w:rsid w:val="00325F18"/>
    <w:rsid w:val="003411E8"/>
    <w:rsid w:val="0035588B"/>
    <w:rsid w:val="00363348"/>
    <w:rsid w:val="00367F31"/>
    <w:rsid w:val="00375D8E"/>
    <w:rsid w:val="003A23CC"/>
    <w:rsid w:val="003A250D"/>
    <w:rsid w:val="003A2D99"/>
    <w:rsid w:val="003A5E8B"/>
    <w:rsid w:val="003A65DE"/>
    <w:rsid w:val="003C17C4"/>
    <w:rsid w:val="003C34F0"/>
    <w:rsid w:val="003C5278"/>
    <w:rsid w:val="003E4612"/>
    <w:rsid w:val="003F5126"/>
    <w:rsid w:val="004050D1"/>
    <w:rsid w:val="0040676B"/>
    <w:rsid w:val="00411547"/>
    <w:rsid w:val="00417665"/>
    <w:rsid w:val="004314BC"/>
    <w:rsid w:val="00435217"/>
    <w:rsid w:val="004353D1"/>
    <w:rsid w:val="0044158D"/>
    <w:rsid w:val="0044210E"/>
    <w:rsid w:val="0045286A"/>
    <w:rsid w:val="00463068"/>
    <w:rsid w:val="0047192C"/>
    <w:rsid w:val="0048331E"/>
    <w:rsid w:val="00487539"/>
    <w:rsid w:val="00496D98"/>
    <w:rsid w:val="004A1A16"/>
    <w:rsid w:val="004A2328"/>
    <w:rsid w:val="004B20BF"/>
    <w:rsid w:val="004B2E10"/>
    <w:rsid w:val="004B6EDD"/>
    <w:rsid w:val="004B6F5C"/>
    <w:rsid w:val="004B79B0"/>
    <w:rsid w:val="004C1FE5"/>
    <w:rsid w:val="004D6ADA"/>
    <w:rsid w:val="00516230"/>
    <w:rsid w:val="00534999"/>
    <w:rsid w:val="00535207"/>
    <w:rsid w:val="00550D21"/>
    <w:rsid w:val="00560955"/>
    <w:rsid w:val="00573367"/>
    <w:rsid w:val="00582B62"/>
    <w:rsid w:val="00585EB1"/>
    <w:rsid w:val="005B2644"/>
    <w:rsid w:val="005B3803"/>
    <w:rsid w:val="005B5360"/>
    <w:rsid w:val="005B6C0B"/>
    <w:rsid w:val="005C160C"/>
    <w:rsid w:val="005C4D68"/>
    <w:rsid w:val="005E486E"/>
    <w:rsid w:val="005F6D38"/>
    <w:rsid w:val="00600D6E"/>
    <w:rsid w:val="006376D7"/>
    <w:rsid w:val="0064509C"/>
    <w:rsid w:val="006502CC"/>
    <w:rsid w:val="00656FE8"/>
    <w:rsid w:val="006647BF"/>
    <w:rsid w:val="006674EE"/>
    <w:rsid w:val="006821B9"/>
    <w:rsid w:val="00684645"/>
    <w:rsid w:val="00693516"/>
    <w:rsid w:val="006B0104"/>
    <w:rsid w:val="006C0114"/>
    <w:rsid w:val="006C7531"/>
    <w:rsid w:val="006D660F"/>
    <w:rsid w:val="006E714F"/>
    <w:rsid w:val="006F364F"/>
    <w:rsid w:val="00710C0F"/>
    <w:rsid w:val="0071586F"/>
    <w:rsid w:val="00742997"/>
    <w:rsid w:val="00743648"/>
    <w:rsid w:val="00744168"/>
    <w:rsid w:val="00747F4E"/>
    <w:rsid w:val="00761BF2"/>
    <w:rsid w:val="007732B8"/>
    <w:rsid w:val="00787F96"/>
    <w:rsid w:val="007A3BD7"/>
    <w:rsid w:val="007B54BD"/>
    <w:rsid w:val="007C2D48"/>
    <w:rsid w:val="007D33EA"/>
    <w:rsid w:val="007E66FC"/>
    <w:rsid w:val="00802FF6"/>
    <w:rsid w:val="00811E61"/>
    <w:rsid w:val="00816E8F"/>
    <w:rsid w:val="00821D03"/>
    <w:rsid w:val="008307CF"/>
    <w:rsid w:val="008315F0"/>
    <w:rsid w:val="00861E4A"/>
    <w:rsid w:val="00863179"/>
    <w:rsid w:val="00863355"/>
    <w:rsid w:val="0086473D"/>
    <w:rsid w:val="008809B6"/>
    <w:rsid w:val="008842DC"/>
    <w:rsid w:val="0089599E"/>
    <w:rsid w:val="00895B8C"/>
    <w:rsid w:val="00896E0B"/>
    <w:rsid w:val="008A37F3"/>
    <w:rsid w:val="008A5A6F"/>
    <w:rsid w:val="008B4785"/>
    <w:rsid w:val="008B7B71"/>
    <w:rsid w:val="008D2110"/>
    <w:rsid w:val="009119B0"/>
    <w:rsid w:val="009124CE"/>
    <w:rsid w:val="00927EE6"/>
    <w:rsid w:val="009340E0"/>
    <w:rsid w:val="009616FD"/>
    <w:rsid w:val="009768B4"/>
    <w:rsid w:val="00980F12"/>
    <w:rsid w:val="009D3894"/>
    <w:rsid w:val="009F2D5A"/>
    <w:rsid w:val="00A17BF0"/>
    <w:rsid w:val="00A5607D"/>
    <w:rsid w:val="00A57EBA"/>
    <w:rsid w:val="00A61DC5"/>
    <w:rsid w:val="00A63AFA"/>
    <w:rsid w:val="00A83FCD"/>
    <w:rsid w:val="00A85576"/>
    <w:rsid w:val="00A86159"/>
    <w:rsid w:val="00A94547"/>
    <w:rsid w:val="00AA26D9"/>
    <w:rsid w:val="00AC01B4"/>
    <w:rsid w:val="00AE350E"/>
    <w:rsid w:val="00AE3CE8"/>
    <w:rsid w:val="00AF1078"/>
    <w:rsid w:val="00B0663A"/>
    <w:rsid w:val="00B067F2"/>
    <w:rsid w:val="00B11FDD"/>
    <w:rsid w:val="00B2783F"/>
    <w:rsid w:val="00B32E99"/>
    <w:rsid w:val="00B5152A"/>
    <w:rsid w:val="00B600B8"/>
    <w:rsid w:val="00B60DEE"/>
    <w:rsid w:val="00B6218B"/>
    <w:rsid w:val="00B628A0"/>
    <w:rsid w:val="00B7348A"/>
    <w:rsid w:val="00B95374"/>
    <w:rsid w:val="00B97C92"/>
    <w:rsid w:val="00BA40A3"/>
    <w:rsid w:val="00BA6C90"/>
    <w:rsid w:val="00BB113A"/>
    <w:rsid w:val="00BC097E"/>
    <w:rsid w:val="00BD768D"/>
    <w:rsid w:val="00C06F61"/>
    <w:rsid w:val="00C15C00"/>
    <w:rsid w:val="00C30B3F"/>
    <w:rsid w:val="00C412D8"/>
    <w:rsid w:val="00C471D4"/>
    <w:rsid w:val="00C7791D"/>
    <w:rsid w:val="00C97E0F"/>
    <w:rsid w:val="00CA4766"/>
    <w:rsid w:val="00CA7550"/>
    <w:rsid w:val="00CB44BE"/>
    <w:rsid w:val="00CD3D12"/>
    <w:rsid w:val="00CE2CD7"/>
    <w:rsid w:val="00CF2B94"/>
    <w:rsid w:val="00CF41E8"/>
    <w:rsid w:val="00D172AE"/>
    <w:rsid w:val="00D24C4E"/>
    <w:rsid w:val="00D6094D"/>
    <w:rsid w:val="00D64CFB"/>
    <w:rsid w:val="00D74C0B"/>
    <w:rsid w:val="00D756B9"/>
    <w:rsid w:val="00D76836"/>
    <w:rsid w:val="00D7736C"/>
    <w:rsid w:val="00D773F4"/>
    <w:rsid w:val="00DA01DF"/>
    <w:rsid w:val="00DC5148"/>
    <w:rsid w:val="00DD0581"/>
    <w:rsid w:val="00DE74D5"/>
    <w:rsid w:val="00DF5A47"/>
    <w:rsid w:val="00DF7823"/>
    <w:rsid w:val="00E030D6"/>
    <w:rsid w:val="00E072FA"/>
    <w:rsid w:val="00E24E76"/>
    <w:rsid w:val="00E25B57"/>
    <w:rsid w:val="00E26C27"/>
    <w:rsid w:val="00E401C8"/>
    <w:rsid w:val="00E42DDA"/>
    <w:rsid w:val="00E539FB"/>
    <w:rsid w:val="00E56CB3"/>
    <w:rsid w:val="00E61BFB"/>
    <w:rsid w:val="00E82544"/>
    <w:rsid w:val="00E8329F"/>
    <w:rsid w:val="00EA04FB"/>
    <w:rsid w:val="00EA08ED"/>
    <w:rsid w:val="00EC38A1"/>
    <w:rsid w:val="00EE1754"/>
    <w:rsid w:val="00EE7032"/>
    <w:rsid w:val="00EF1DC0"/>
    <w:rsid w:val="00EF526C"/>
    <w:rsid w:val="00F05F2E"/>
    <w:rsid w:val="00F21F66"/>
    <w:rsid w:val="00F7472D"/>
    <w:rsid w:val="00F74ED4"/>
    <w:rsid w:val="00F90E34"/>
    <w:rsid w:val="00FC3436"/>
    <w:rsid w:val="00FE41DB"/>
    <w:rsid w:val="00FF0C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0C2311"/>
  <w15:docId w15:val="{57D17040-2235-4C45-9EC8-45D75B3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rsid w:val="004B20BF"/>
    <w:rPr>
      <w:sz w:val="16"/>
      <w:szCs w:val="16"/>
    </w:rPr>
  </w:style>
  <w:style w:type="paragraph" w:styleId="Komentrateksts">
    <w:name w:val="annotation text"/>
    <w:basedOn w:val="Parasts"/>
    <w:link w:val="KomentratekstsRakstz"/>
    <w:rsid w:val="004B20BF"/>
    <w:rPr>
      <w:sz w:val="20"/>
      <w:szCs w:val="20"/>
    </w:rPr>
  </w:style>
  <w:style w:type="character" w:customStyle="1" w:styleId="KomentratekstsRakstz">
    <w:name w:val="Komentāra teksts Rakstz."/>
    <w:basedOn w:val="Noklusjumarindkopasfonts"/>
    <w:link w:val="Komentrateksts"/>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paragraph" w:styleId="Sarakstarindkopa">
    <w:name w:val="List Paragraph"/>
    <w:basedOn w:val="Parasts"/>
    <w:uiPriority w:val="34"/>
    <w:qFormat/>
    <w:rsid w:val="00157EBB"/>
    <w:pPr>
      <w:spacing w:after="160" w:line="259" w:lineRule="auto"/>
      <w:ind w:left="720"/>
      <w:contextualSpacing/>
    </w:pPr>
    <w:rPr>
      <w:rFonts w:asciiTheme="minorHAnsi" w:eastAsiaTheme="minorHAnsi" w:hAnsiTheme="minorHAnsi" w:cstheme="minorBidi"/>
      <w:sz w:val="22"/>
      <w:szCs w:val="22"/>
      <w:lang w:eastAsia="en-US"/>
    </w:rPr>
  </w:style>
  <w:style w:type="paragraph" w:styleId="Vresteksts">
    <w:name w:val="footnote text"/>
    <w:basedOn w:val="Parasts"/>
    <w:link w:val="VrestekstsRakstz"/>
    <w:uiPriority w:val="99"/>
    <w:semiHidden/>
    <w:unhideWhenUsed/>
    <w:rsid w:val="00157EBB"/>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157EBB"/>
    <w:rPr>
      <w:rFonts w:asciiTheme="minorHAnsi" w:eastAsiaTheme="minorHAnsi" w:hAnsiTheme="minorHAnsi" w:cstheme="minorBidi"/>
      <w:lang w:eastAsia="en-US"/>
    </w:rPr>
  </w:style>
  <w:style w:type="character" w:styleId="Vresatsauce">
    <w:name w:val="footnote reference"/>
    <w:basedOn w:val="Noklusjumarindkopasfonts"/>
    <w:uiPriority w:val="99"/>
    <w:semiHidden/>
    <w:unhideWhenUsed/>
    <w:rsid w:val="00157EBB"/>
    <w:rPr>
      <w:vertAlign w:val="superscript"/>
    </w:rPr>
  </w:style>
  <w:style w:type="paragraph" w:styleId="Prskatjums">
    <w:name w:val="Revision"/>
    <w:hidden/>
    <w:uiPriority w:val="99"/>
    <w:semiHidden/>
    <w:rsid w:val="005B38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598707565">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8EB1-7677-44A9-821F-AD63A5EB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3268</Words>
  <Characters>23204</Characters>
  <Application>Microsoft Office Word</Application>
  <DocSecurity>0</DocSecurity>
  <Lines>193</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Būvju klasifikācijas noteikumi</vt:lpstr>
      <vt:lpstr>Būvju klasifikācijas noteikumi</vt:lpstr>
    </vt:vector>
  </TitlesOfParts>
  <Company>Tieslietu ministrija</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klasifikācijas noteikumi</dc:title>
  <dc:subject>Ministru kabineta noteikumu projekta 1. pielikums</dc:subject>
  <dc:creator>Mārtiņš Riežnieks</dc:creator>
  <dc:description>67038665,_x000d_
martins.rieznieks@vzd.gov.lv</dc:description>
  <cp:lastModifiedBy>Kristaps Tralmaks</cp:lastModifiedBy>
  <cp:revision>5</cp:revision>
  <cp:lastPrinted>2019-08-22T11:47:00Z</cp:lastPrinted>
  <dcterms:created xsi:type="dcterms:W3CDTF">2020-01-06T13:00:00Z</dcterms:created>
  <dcterms:modified xsi:type="dcterms:W3CDTF">2020-03-02T09:01:00Z</dcterms:modified>
</cp:coreProperties>
</file>