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0DDBB" w14:textId="77777777" w:rsidR="00D15FD5" w:rsidRPr="00056AC5" w:rsidRDefault="00D15FD5" w:rsidP="00D15FD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lv-LV"/>
        </w:rPr>
      </w:pPr>
      <w:r w:rsidRPr="00056A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lv-LV"/>
        </w:rPr>
        <w:t>Likumprojekts</w:t>
      </w:r>
    </w:p>
    <w:p w14:paraId="3997446C" w14:textId="77777777" w:rsidR="00D15FD5" w:rsidRPr="00D15FD5" w:rsidRDefault="00D15FD5" w:rsidP="00D15F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</w:p>
    <w:p w14:paraId="7B28B5E1" w14:textId="23A727D6" w:rsidR="00D15FD5" w:rsidRPr="00D15FD5" w:rsidRDefault="00D15FD5" w:rsidP="00D15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  <w:r w:rsidRPr="00D15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Grozījum</w:t>
      </w:r>
      <w:r w:rsidR="000E5B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i</w:t>
      </w:r>
      <w:r w:rsidRPr="00D15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 xml:space="preserve"> </w:t>
      </w:r>
      <w:r w:rsidR="004068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Zemesgrāmatu</w:t>
      </w:r>
      <w:r w:rsidRPr="00D15F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 xml:space="preserve"> likumā</w:t>
      </w:r>
    </w:p>
    <w:p w14:paraId="63D65FFD" w14:textId="77777777" w:rsidR="00D15FD5" w:rsidRPr="00D15FD5" w:rsidRDefault="00D15FD5" w:rsidP="00D15F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</w:p>
    <w:p w14:paraId="322D5270" w14:textId="53CEE56E" w:rsidR="00D15FD5" w:rsidRDefault="00D15FD5" w:rsidP="00D15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D15FD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Izdarīt </w:t>
      </w:r>
      <w:r w:rsidR="00412B79">
        <w:rPr>
          <w:rFonts w:ascii="Times New Roman" w:eastAsia="Times New Roman" w:hAnsi="Times New Roman" w:cs="Times New Roman"/>
          <w:sz w:val="28"/>
          <w:szCs w:val="28"/>
          <w:lang w:eastAsia="lv-LV"/>
        </w:rPr>
        <w:t>Zemesgrāmatu</w:t>
      </w:r>
      <w:r w:rsidRPr="00D15FD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likumā </w:t>
      </w:r>
      <w:r w:rsidR="002D435C" w:rsidRPr="002D435C">
        <w:rPr>
          <w:rFonts w:ascii="Times New Roman" w:eastAsia="Times New Roman" w:hAnsi="Times New Roman" w:cs="Times New Roman"/>
          <w:sz w:val="28"/>
          <w:szCs w:val="28"/>
          <w:lang w:eastAsia="lv-LV"/>
        </w:rPr>
        <w:t>(Latvijas Republikas Augstākās Padomes un Valdības Ziņotājs, 1993, 14./15. nr.; Latvijas Republikas Saeimas un Ministru Kabineta Ziņotājs, 1997, 5. nr.; 1998, 23. nr.; 1999, 23. nr.; 2003, 9. nr.; 2004, 10. nr.; 2006, 6., 14. nr.; 2009, 10. nr.; Latvijas Vēstnesis, 2010, 206. nr.; 2011, 93. nr.; 2013, 188. nr.; 2014, 216., 228. nr.; 2016, 31., 230. nr.; 2018, 210., 220. nr.</w:t>
      </w:r>
      <w:r w:rsidR="00A6334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; 2019, </w:t>
      </w:r>
      <w:r w:rsidR="00A30917">
        <w:rPr>
          <w:rFonts w:ascii="Times New Roman" w:eastAsia="Times New Roman" w:hAnsi="Times New Roman" w:cs="Times New Roman"/>
          <w:sz w:val="28"/>
          <w:szCs w:val="28"/>
          <w:lang w:eastAsia="lv-LV"/>
        </w:rPr>
        <w:t>129. nr.</w:t>
      </w:r>
      <w:r w:rsidR="002D435C" w:rsidRPr="002D435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) </w:t>
      </w:r>
      <w:r w:rsidRPr="00D15FD5">
        <w:rPr>
          <w:rFonts w:ascii="Times New Roman" w:eastAsia="Times New Roman" w:hAnsi="Times New Roman" w:cs="Times New Roman"/>
          <w:sz w:val="28"/>
          <w:szCs w:val="28"/>
          <w:lang w:eastAsia="lv-LV"/>
        </w:rPr>
        <w:t>šādu</w:t>
      </w:r>
      <w:r w:rsidR="000E5BA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s </w:t>
      </w:r>
      <w:r w:rsidRPr="00D15FD5">
        <w:rPr>
          <w:rFonts w:ascii="Times New Roman" w:eastAsia="Times New Roman" w:hAnsi="Times New Roman" w:cs="Times New Roman"/>
          <w:sz w:val="28"/>
          <w:szCs w:val="28"/>
          <w:lang w:eastAsia="lv-LV"/>
        </w:rPr>
        <w:t>grozījumu</w:t>
      </w:r>
      <w:r w:rsidR="000E5BAE">
        <w:rPr>
          <w:rFonts w:ascii="Times New Roman" w:eastAsia="Times New Roman" w:hAnsi="Times New Roman" w:cs="Times New Roman"/>
          <w:sz w:val="28"/>
          <w:szCs w:val="28"/>
          <w:lang w:eastAsia="lv-LV"/>
        </w:rPr>
        <w:t>s</w:t>
      </w:r>
      <w:r w:rsidRPr="00D15FD5">
        <w:rPr>
          <w:rFonts w:ascii="Times New Roman" w:eastAsia="Times New Roman" w:hAnsi="Times New Roman" w:cs="Times New Roman"/>
          <w:sz w:val="28"/>
          <w:szCs w:val="28"/>
          <w:lang w:eastAsia="lv-LV"/>
        </w:rPr>
        <w:t>:</w:t>
      </w:r>
    </w:p>
    <w:p w14:paraId="0FC07140" w14:textId="77777777" w:rsidR="00D15FD5" w:rsidRPr="00AE4BC1" w:rsidRDefault="00D15FD5" w:rsidP="00D15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38919202" w14:textId="00EB0ADA" w:rsidR="001806D9" w:rsidRDefault="001806D9" w:rsidP="001806D9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806D9">
        <w:rPr>
          <w:rFonts w:ascii="Times New Roman" w:eastAsia="Times New Roman" w:hAnsi="Times New Roman" w:cs="Times New Roman"/>
          <w:sz w:val="28"/>
          <w:szCs w:val="28"/>
          <w:lang w:eastAsia="lv-LV"/>
        </w:rPr>
        <w:t>Izslēgt likuma 56.</w:t>
      </w:r>
      <w:r w:rsidRPr="001806D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lv-LV"/>
        </w:rPr>
        <w:t>4</w:t>
      </w:r>
      <w:r w:rsidRPr="001806D9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panta pirmās daļas 3.punktu. </w:t>
      </w:r>
    </w:p>
    <w:p w14:paraId="540BF80E" w14:textId="77777777" w:rsidR="001806D9" w:rsidRPr="001806D9" w:rsidRDefault="001806D9" w:rsidP="001806D9">
      <w:pPr>
        <w:pStyle w:val="Sarakstarindkop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3336642B" w14:textId="6493EC3C" w:rsidR="000E5BAE" w:rsidRPr="001806D9" w:rsidRDefault="000E5BAE" w:rsidP="000E5BAE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806D9">
        <w:rPr>
          <w:rFonts w:ascii="Times New Roman" w:hAnsi="Times New Roman" w:cs="Times New Roman"/>
          <w:sz w:val="28"/>
          <w:szCs w:val="28"/>
        </w:rPr>
        <w:t>Papildināt likumu ar 56.</w:t>
      </w:r>
      <w:r w:rsidRPr="001806D9">
        <w:rPr>
          <w:rFonts w:ascii="Times New Roman" w:hAnsi="Times New Roman" w:cs="Times New Roman"/>
          <w:sz w:val="28"/>
          <w:szCs w:val="28"/>
          <w:vertAlign w:val="superscript"/>
        </w:rPr>
        <w:t xml:space="preserve">5 </w:t>
      </w:r>
      <w:r w:rsidRPr="001806D9">
        <w:rPr>
          <w:rFonts w:ascii="Times New Roman" w:hAnsi="Times New Roman" w:cs="Times New Roman"/>
          <w:sz w:val="28"/>
          <w:szCs w:val="28"/>
        </w:rPr>
        <w:t>pantu šādā redakcijā:</w:t>
      </w:r>
    </w:p>
    <w:p w14:paraId="3465A70D" w14:textId="2DBF76A7" w:rsidR="000E5BAE" w:rsidRPr="00032039" w:rsidRDefault="000E5BAE" w:rsidP="000E5B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0E5BAE">
        <w:rPr>
          <w:rFonts w:ascii="Times New Roman" w:eastAsia="Times New Roman" w:hAnsi="Times New Roman" w:cs="Times New Roman"/>
          <w:sz w:val="28"/>
          <w:szCs w:val="28"/>
          <w:lang w:eastAsia="lv-LV"/>
        </w:rPr>
        <w:t>“</w:t>
      </w:r>
      <w:r w:rsidRPr="000E5BAE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56.</w:t>
      </w:r>
      <w:r w:rsidRPr="000E5BAE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lv-LV"/>
        </w:rPr>
        <w:t>5</w:t>
      </w:r>
      <w:r w:rsidRPr="000E5BA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Būvju īpašnieks iesniegumu, kas parakstīts normatīvajos aktos par elektroniskajiem dokumentiem noteiktajā kārtībā, iesniedz izmantojot </w:t>
      </w:r>
      <w:r w:rsidRPr="009A64A4">
        <w:rPr>
          <w:rFonts w:ascii="Times New Roman" w:eastAsia="Times New Roman" w:hAnsi="Times New Roman" w:cs="Times New Roman"/>
          <w:sz w:val="28"/>
          <w:szCs w:val="28"/>
          <w:lang w:eastAsia="lv-LV"/>
        </w:rPr>
        <w:t>speciālu</w:t>
      </w:r>
      <w:r w:rsidRPr="000E5BAE">
        <w:rPr>
          <w:rFonts w:ascii="Arial" w:hAnsi="Arial" w:cs="Arial"/>
        </w:rPr>
        <w:t xml:space="preserve"> </w:t>
      </w:r>
      <w:r w:rsidRPr="00032039">
        <w:rPr>
          <w:rFonts w:ascii="Times New Roman" w:eastAsia="Times New Roman" w:hAnsi="Times New Roman" w:cs="Times New Roman"/>
          <w:sz w:val="28"/>
          <w:szCs w:val="28"/>
          <w:lang w:eastAsia="lv-LV"/>
        </w:rPr>
        <w:t>tiešsaistes formu būvniecības informācijas sistēmas tīmekļa vietnē (www.bis.gov.lv), par:</w:t>
      </w:r>
    </w:p>
    <w:p w14:paraId="25379F1D" w14:textId="39DE70D7" w:rsidR="000E5BAE" w:rsidRPr="000E5BAE" w:rsidRDefault="000E5BAE" w:rsidP="000E5BAE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032039">
        <w:rPr>
          <w:rFonts w:ascii="Times New Roman" w:eastAsia="Times New Roman" w:hAnsi="Times New Roman" w:cs="Times New Roman"/>
          <w:sz w:val="28"/>
          <w:szCs w:val="28"/>
          <w:lang w:eastAsia="lv-LV"/>
        </w:rPr>
        <w:t>ēkas (būves) dzēšanu, pamatojoties uz dokumentu, kas apliecina ēkas (būves) neesību, ja ēka (būve) nav vienīgais nekustamā īpašuma objekts;</w:t>
      </w:r>
    </w:p>
    <w:p w14:paraId="259BAE8A" w14:textId="362065BD" w:rsidR="000E5BAE" w:rsidRPr="000E5BAE" w:rsidRDefault="000E5BAE" w:rsidP="000E5BAE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032039">
        <w:rPr>
          <w:rFonts w:ascii="Times New Roman" w:eastAsia="Times New Roman" w:hAnsi="Times New Roman" w:cs="Times New Roman"/>
          <w:sz w:val="28"/>
          <w:szCs w:val="28"/>
          <w:lang w:eastAsia="lv-LV"/>
        </w:rPr>
        <w:t>ēkas (būves) pieņemšanu ekspluatācijā;</w:t>
      </w:r>
    </w:p>
    <w:p w14:paraId="5CE2E0C7" w14:textId="77777777" w:rsidR="00A736AB" w:rsidRDefault="000E5BAE" w:rsidP="00A736AB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0E5BAE">
        <w:rPr>
          <w:rFonts w:ascii="Times New Roman" w:eastAsia="Times New Roman" w:hAnsi="Times New Roman" w:cs="Times New Roman"/>
          <w:sz w:val="28"/>
          <w:szCs w:val="28"/>
          <w:lang w:eastAsia="lv-LV"/>
        </w:rPr>
        <w:t>jaunbūves ierakstīšanu zemesgrāmatā, pamatojoties uz būvvaldes izdotu izziņu, kurā norādīts būvniecības tiesiskais pamats un jaunbūves raksturojums.</w:t>
      </w:r>
    </w:p>
    <w:p w14:paraId="4A0662B3" w14:textId="5EFD8875" w:rsidR="00A736AB" w:rsidRPr="00A736AB" w:rsidRDefault="00A736AB" w:rsidP="00A73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736AB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 xml:space="preserve">Šādā gadījumā iesniegumam pievieno noteiktā kārtībā apliecinātu būvvaldes izdota dokumenta izdruku no  Būvniecības informācijas sistēmas un citus dokumentus, ievērojot šā likuma 64.panta nosacījumus. </w:t>
      </w:r>
    </w:p>
    <w:p w14:paraId="4828BB22" w14:textId="77777777" w:rsidR="00763D8F" w:rsidRDefault="00763D8F" w:rsidP="00763D8F">
      <w:pPr>
        <w:pStyle w:val="Sarakstarindkop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4F63698" w14:textId="7C89DD3E" w:rsidR="00763D8F" w:rsidRPr="00A736AB" w:rsidRDefault="00763D8F" w:rsidP="00763D8F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736AB">
        <w:rPr>
          <w:rFonts w:ascii="Times New Roman" w:hAnsi="Times New Roman" w:cs="Times New Roman"/>
          <w:sz w:val="28"/>
          <w:szCs w:val="28"/>
        </w:rPr>
        <w:t>Papildināt likumu ar 62.</w:t>
      </w:r>
      <w:r w:rsidRPr="00A736AB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736AB">
        <w:rPr>
          <w:rFonts w:ascii="Times New Roman" w:hAnsi="Times New Roman" w:cs="Times New Roman"/>
          <w:sz w:val="28"/>
          <w:szCs w:val="28"/>
        </w:rPr>
        <w:t>pantu šādā redakcijā:</w:t>
      </w:r>
    </w:p>
    <w:p w14:paraId="20ADC548" w14:textId="0EB50E2E" w:rsidR="00763D8F" w:rsidRPr="00A736AB" w:rsidRDefault="00763D8F" w:rsidP="00763D8F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lv-LV"/>
        </w:rPr>
      </w:pPr>
      <w:r w:rsidRPr="00A736AB">
        <w:rPr>
          <w:rFonts w:ascii="Times New Roman" w:eastAsia="Calibri" w:hAnsi="Times New Roman" w:cs="Times New Roman"/>
          <w:sz w:val="28"/>
          <w:szCs w:val="28"/>
        </w:rPr>
        <w:tab/>
        <w:t>“</w:t>
      </w:r>
      <w:r w:rsidRPr="00A736A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62.</w:t>
      </w:r>
      <w:r w:rsidRPr="00A736AB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lv-LV"/>
        </w:rPr>
        <w:t>1</w:t>
      </w:r>
      <w:r w:rsidRPr="00A736AB">
        <w:rPr>
          <w:rFonts w:ascii="Times New Roman" w:eastAsia="Calibri" w:hAnsi="Times New Roman" w:cs="Times New Roman"/>
          <w:sz w:val="28"/>
          <w:szCs w:val="28"/>
        </w:rPr>
        <w:t xml:space="preserve"> Nostiprinājuma lūgumam, kas pamatots ar būvvaldes izdotu dokumentu, noteiktā kārtībā apliecināta</w:t>
      </w:r>
      <w:r w:rsidR="003657D2" w:rsidRPr="00A736AB">
        <w:rPr>
          <w:rFonts w:ascii="Times New Roman" w:eastAsia="Calibri" w:hAnsi="Times New Roman" w:cs="Times New Roman"/>
          <w:sz w:val="28"/>
          <w:szCs w:val="28"/>
        </w:rPr>
        <w:t xml:space="preserve"> būvvaldes izdota dokumenta</w:t>
      </w:r>
      <w:r w:rsidRPr="00A736AB">
        <w:rPr>
          <w:rFonts w:ascii="Times New Roman" w:eastAsia="Calibri" w:hAnsi="Times New Roman" w:cs="Times New Roman"/>
          <w:sz w:val="28"/>
          <w:szCs w:val="28"/>
        </w:rPr>
        <w:t xml:space="preserve"> izdrukas no  Būvniecības informācijas sistēmas pievieno rajona pilsētas tiesa</w:t>
      </w:r>
      <w:r w:rsidR="00032039" w:rsidRPr="00A736AB">
        <w:rPr>
          <w:rFonts w:ascii="Times New Roman" w:eastAsia="Calibri" w:hAnsi="Times New Roman" w:cs="Times New Roman"/>
          <w:sz w:val="28"/>
          <w:szCs w:val="28"/>
        </w:rPr>
        <w:t>.</w:t>
      </w:r>
      <w:r w:rsidRPr="00A736AB">
        <w:rPr>
          <w:rFonts w:ascii="Times New Roman" w:eastAsia="Calibri" w:hAnsi="Times New Roman" w:cs="Times New Roman"/>
          <w:sz w:val="28"/>
          <w:szCs w:val="28"/>
        </w:rPr>
        <w:t>".</w:t>
      </w:r>
    </w:p>
    <w:p w14:paraId="5D920938" w14:textId="77777777" w:rsidR="00763D8F" w:rsidRPr="00A736AB" w:rsidRDefault="00763D8F" w:rsidP="00763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3167CFC" w14:textId="4E7ACD34" w:rsidR="00AE4BC1" w:rsidRPr="003657D2" w:rsidRDefault="003657D2" w:rsidP="000E7F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6AB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4</w:t>
      </w:r>
      <w:r w:rsidRPr="00A736AB">
        <w:rPr>
          <w:rFonts w:ascii="Times New Roman" w:eastAsia="Times New Roman" w:hAnsi="Times New Roman" w:cs="Times New Roman"/>
          <w:sz w:val="36"/>
          <w:szCs w:val="36"/>
          <w:lang w:eastAsia="lv-LV"/>
        </w:rPr>
        <w:t xml:space="preserve">. </w:t>
      </w:r>
      <w:r w:rsidR="0040686F" w:rsidRPr="00A736AB">
        <w:rPr>
          <w:rFonts w:ascii="Times New Roman" w:eastAsia="Calibri" w:hAnsi="Times New Roman" w:cs="Times New Roman"/>
          <w:sz w:val="28"/>
          <w:szCs w:val="28"/>
        </w:rPr>
        <w:t>Papildināt 64. panta otro daļu pēc vārdiem "administratīvas</w:t>
      </w:r>
      <w:r w:rsidR="0040686F" w:rsidRPr="003657D2">
        <w:rPr>
          <w:rFonts w:ascii="Times New Roman" w:eastAsia="Calibri" w:hAnsi="Times New Roman" w:cs="Times New Roman"/>
          <w:sz w:val="28"/>
          <w:szCs w:val="28"/>
        </w:rPr>
        <w:t xml:space="preserve"> iestādes</w:t>
      </w:r>
      <w:r w:rsidR="00763D8F" w:rsidRPr="003657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686F" w:rsidRPr="003657D2">
        <w:rPr>
          <w:rFonts w:ascii="Times New Roman" w:eastAsia="Calibri" w:hAnsi="Times New Roman" w:cs="Times New Roman"/>
          <w:sz w:val="28"/>
          <w:szCs w:val="28"/>
        </w:rPr>
        <w:t xml:space="preserve">izdotu lēmuma norakstu" ar vārdiem "vai ar elektronisko zīmogu apliecinātas šo </w:t>
      </w:r>
      <w:r w:rsidR="0040686F" w:rsidRPr="008424F0">
        <w:rPr>
          <w:rFonts w:ascii="Times New Roman" w:eastAsia="Calibri" w:hAnsi="Times New Roman" w:cs="Times New Roman"/>
          <w:sz w:val="28"/>
          <w:szCs w:val="28"/>
        </w:rPr>
        <w:t xml:space="preserve">lēmumu </w:t>
      </w:r>
      <w:r w:rsidR="008424F0" w:rsidRPr="008424F0">
        <w:rPr>
          <w:rFonts w:ascii="Times New Roman" w:eastAsia="Calibri" w:hAnsi="Times New Roman" w:cs="Times New Roman"/>
          <w:sz w:val="28"/>
          <w:szCs w:val="28"/>
        </w:rPr>
        <w:t xml:space="preserve">(dokumentu) </w:t>
      </w:r>
      <w:r w:rsidR="0040686F" w:rsidRPr="008424F0">
        <w:rPr>
          <w:rFonts w:ascii="Times New Roman" w:eastAsia="Calibri" w:hAnsi="Times New Roman" w:cs="Times New Roman"/>
          <w:sz w:val="28"/>
          <w:szCs w:val="28"/>
        </w:rPr>
        <w:t>izdrukas no  Būvniecības informācijas sistēmas".</w:t>
      </w:r>
    </w:p>
    <w:p w14:paraId="02191ACD" w14:textId="3C3BBE20" w:rsidR="003657D2" w:rsidRPr="000E7F82" w:rsidRDefault="003657D2" w:rsidP="000E7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F9B295" w14:textId="03292A0E" w:rsidR="003657D2" w:rsidRPr="00BC769F" w:rsidRDefault="003657D2" w:rsidP="000E7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tab/>
      </w:r>
      <w:r w:rsidRPr="00BC769F">
        <w:rPr>
          <w:rFonts w:ascii="Times New Roman" w:eastAsia="Calibri" w:hAnsi="Times New Roman" w:cs="Times New Roman"/>
          <w:sz w:val="28"/>
          <w:szCs w:val="28"/>
        </w:rPr>
        <w:t xml:space="preserve">5. Papildināt pārejas noteikumus ar </w:t>
      </w:r>
      <w:r w:rsidR="00BC769F" w:rsidRPr="00BC769F">
        <w:rPr>
          <w:rFonts w:ascii="Times New Roman" w:eastAsia="Calibri" w:hAnsi="Times New Roman" w:cs="Times New Roman"/>
          <w:sz w:val="28"/>
          <w:szCs w:val="28"/>
        </w:rPr>
        <w:t>22</w:t>
      </w:r>
      <w:r w:rsidRPr="00BC769F">
        <w:rPr>
          <w:rFonts w:ascii="Times New Roman" w:eastAsia="Calibri" w:hAnsi="Times New Roman" w:cs="Times New Roman"/>
          <w:sz w:val="28"/>
          <w:szCs w:val="28"/>
        </w:rPr>
        <w:t>.</w:t>
      </w:r>
      <w:r w:rsidR="00BC769F" w:rsidRPr="00BC769F">
        <w:rPr>
          <w:rFonts w:ascii="Times New Roman" w:eastAsia="Calibri" w:hAnsi="Times New Roman" w:cs="Times New Roman"/>
          <w:sz w:val="28"/>
          <w:szCs w:val="28"/>
        </w:rPr>
        <w:t xml:space="preserve"> un </w:t>
      </w:r>
      <w:r w:rsidR="001806D9" w:rsidRPr="00BC769F">
        <w:rPr>
          <w:rFonts w:ascii="Times New Roman" w:eastAsia="Calibri" w:hAnsi="Times New Roman" w:cs="Times New Roman"/>
          <w:sz w:val="28"/>
          <w:szCs w:val="28"/>
        </w:rPr>
        <w:t>2</w:t>
      </w:r>
      <w:r w:rsidR="00BC769F" w:rsidRPr="00BC769F">
        <w:rPr>
          <w:rFonts w:ascii="Times New Roman" w:eastAsia="Calibri" w:hAnsi="Times New Roman" w:cs="Times New Roman"/>
          <w:sz w:val="28"/>
          <w:szCs w:val="28"/>
        </w:rPr>
        <w:t>3</w:t>
      </w:r>
      <w:r w:rsidR="001806D9" w:rsidRPr="00BC769F">
        <w:rPr>
          <w:rFonts w:ascii="Times New Roman" w:eastAsia="Calibri" w:hAnsi="Times New Roman" w:cs="Times New Roman"/>
          <w:sz w:val="28"/>
          <w:szCs w:val="28"/>
        </w:rPr>
        <w:t>.</w:t>
      </w:r>
      <w:r w:rsidRPr="00BC769F">
        <w:rPr>
          <w:rFonts w:ascii="Times New Roman" w:eastAsia="Calibri" w:hAnsi="Times New Roman" w:cs="Times New Roman"/>
          <w:sz w:val="28"/>
          <w:szCs w:val="28"/>
        </w:rPr>
        <w:t>punktu šādā redakcijā:</w:t>
      </w:r>
    </w:p>
    <w:p w14:paraId="4F1FE341" w14:textId="6B770395" w:rsidR="001806D9" w:rsidRPr="00EF5462" w:rsidRDefault="003657D2" w:rsidP="000E7F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462">
        <w:rPr>
          <w:rFonts w:ascii="Times New Roman" w:eastAsia="Calibri" w:hAnsi="Times New Roman" w:cs="Times New Roman"/>
          <w:sz w:val="28"/>
          <w:szCs w:val="28"/>
        </w:rPr>
        <w:tab/>
        <w:t>“</w:t>
      </w:r>
      <w:r w:rsidR="00BC769F" w:rsidRPr="00EF5462">
        <w:rPr>
          <w:rFonts w:ascii="Times New Roman" w:eastAsia="Calibri" w:hAnsi="Times New Roman" w:cs="Times New Roman"/>
          <w:sz w:val="28"/>
          <w:szCs w:val="28"/>
        </w:rPr>
        <w:t>22</w:t>
      </w:r>
      <w:r w:rsidRPr="00EF54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E7F82" w:rsidRPr="00EF5462">
        <w:rPr>
          <w:rFonts w:ascii="Times New Roman" w:eastAsia="Calibri" w:hAnsi="Times New Roman" w:cs="Times New Roman"/>
          <w:sz w:val="28"/>
          <w:szCs w:val="28"/>
        </w:rPr>
        <w:t>Īpašnieks i</w:t>
      </w:r>
      <w:r w:rsidR="001806D9" w:rsidRPr="00EF5462">
        <w:rPr>
          <w:rFonts w:ascii="Times New Roman" w:eastAsia="Calibri" w:hAnsi="Times New Roman" w:cs="Times New Roman"/>
          <w:sz w:val="28"/>
          <w:szCs w:val="28"/>
        </w:rPr>
        <w:t xml:space="preserve">esniegumu par </w:t>
      </w:r>
      <w:r w:rsidR="00BC769F" w:rsidRPr="00EF5462">
        <w:rPr>
          <w:rFonts w:ascii="Times New Roman" w:eastAsia="Calibri" w:hAnsi="Times New Roman" w:cs="Times New Roman"/>
          <w:sz w:val="28"/>
          <w:szCs w:val="28"/>
        </w:rPr>
        <w:t xml:space="preserve">sev </w:t>
      </w:r>
      <w:r w:rsidR="001806D9" w:rsidRPr="00EF5462">
        <w:rPr>
          <w:rFonts w:ascii="Times New Roman" w:eastAsia="Calibri" w:hAnsi="Times New Roman" w:cs="Times New Roman"/>
          <w:sz w:val="28"/>
          <w:szCs w:val="28"/>
        </w:rPr>
        <w:t>piederošas ēkas (būves) dzēšanu, pamatojoties uz dokumentu, kas apliecina ēkas (būves) neesību, ja ēka (būve) nav vienīgais nekustamā īpašuma objekts</w:t>
      </w:r>
      <w:r w:rsidR="00BC769F" w:rsidRPr="00EF5462">
        <w:rPr>
          <w:rFonts w:ascii="Times New Roman" w:eastAsia="Calibri" w:hAnsi="Times New Roman" w:cs="Times New Roman"/>
          <w:sz w:val="28"/>
          <w:szCs w:val="28"/>
        </w:rPr>
        <w:t xml:space="preserve"> un</w:t>
      </w:r>
      <w:r w:rsidR="001806D9" w:rsidRPr="00EF5462">
        <w:rPr>
          <w:rFonts w:ascii="Times New Roman" w:eastAsia="Calibri" w:hAnsi="Times New Roman" w:cs="Times New Roman"/>
          <w:sz w:val="28"/>
          <w:szCs w:val="28"/>
        </w:rPr>
        <w:t xml:space="preserve"> minētais dokuments izdots līdz 2020.g</w:t>
      </w:r>
      <w:r w:rsidR="00BC769F" w:rsidRPr="00EF5462">
        <w:rPr>
          <w:rFonts w:ascii="Times New Roman" w:eastAsia="Calibri" w:hAnsi="Times New Roman" w:cs="Times New Roman"/>
          <w:sz w:val="28"/>
          <w:szCs w:val="28"/>
        </w:rPr>
        <w:t>a</w:t>
      </w:r>
      <w:r w:rsidR="001806D9" w:rsidRPr="00EF5462">
        <w:rPr>
          <w:rFonts w:ascii="Times New Roman" w:eastAsia="Calibri" w:hAnsi="Times New Roman" w:cs="Times New Roman"/>
          <w:sz w:val="28"/>
          <w:szCs w:val="28"/>
        </w:rPr>
        <w:t>da 31.martam, iesniedz Valsts zemes dienestā. Valsts zemes dienests</w:t>
      </w:r>
      <w:r w:rsidR="000E7F82" w:rsidRPr="00EF54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769F" w:rsidRPr="00EF5462">
        <w:rPr>
          <w:rFonts w:ascii="Times New Roman" w:eastAsia="Calibri" w:hAnsi="Times New Roman" w:cs="Times New Roman"/>
          <w:sz w:val="28"/>
          <w:szCs w:val="28"/>
        </w:rPr>
        <w:t>iesniegumu</w:t>
      </w:r>
      <w:r w:rsidR="00BC769F" w:rsidRPr="00BC76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7F82" w:rsidRPr="00EF5462">
        <w:rPr>
          <w:rFonts w:ascii="Times New Roman" w:eastAsia="Calibri" w:hAnsi="Times New Roman" w:cs="Times New Roman"/>
          <w:sz w:val="28"/>
          <w:szCs w:val="28"/>
        </w:rPr>
        <w:t xml:space="preserve">elektroniski nosūta </w:t>
      </w:r>
      <w:r w:rsidR="001806D9" w:rsidRPr="00EF5462">
        <w:rPr>
          <w:rFonts w:ascii="Times New Roman" w:eastAsia="Calibri" w:hAnsi="Times New Roman" w:cs="Times New Roman"/>
          <w:sz w:val="28"/>
          <w:szCs w:val="28"/>
        </w:rPr>
        <w:t>attiecīgajai rajona (pilsētas) tiesai</w:t>
      </w:r>
      <w:r w:rsidR="000E7F82" w:rsidRPr="00EF546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C85C75B" w14:textId="3EC4DD97" w:rsidR="001806D9" w:rsidRDefault="001806D9" w:rsidP="000E7F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3657D2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</w:p>
    <w:p w14:paraId="1CFA3B71" w14:textId="517E61D8" w:rsidR="001806D9" w:rsidRPr="000E7F82" w:rsidRDefault="000E7F82" w:rsidP="000E7F8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F82">
        <w:rPr>
          <w:rFonts w:ascii="Times New Roman" w:eastAsia="Times New Roman" w:hAnsi="Times New Roman" w:cs="Times New Roman"/>
          <w:sz w:val="28"/>
          <w:szCs w:val="28"/>
          <w:lang w:eastAsia="en-GB"/>
        </w:rPr>
        <w:lastRenderedPageBreak/>
        <w:tab/>
        <w:t>2</w:t>
      </w:r>
      <w:r w:rsidR="00BC769F">
        <w:rPr>
          <w:rFonts w:ascii="Times New Roman" w:eastAsia="Times New Roman" w:hAnsi="Times New Roman" w:cs="Times New Roman"/>
          <w:sz w:val="28"/>
          <w:szCs w:val="28"/>
          <w:lang w:eastAsia="en-GB"/>
        </w:rPr>
        <w:t>3</w:t>
      </w:r>
      <w:r w:rsidRPr="000E7F82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. </w:t>
      </w:r>
      <w:r w:rsidR="003657D2" w:rsidRPr="000E7F82">
        <w:rPr>
          <w:rFonts w:ascii="Times New Roman" w:eastAsia="Times New Roman" w:hAnsi="Times New Roman" w:cs="Times New Roman"/>
          <w:sz w:val="28"/>
          <w:szCs w:val="28"/>
          <w:lang w:eastAsia="en-GB"/>
        </w:rPr>
        <w:t>Š</w:t>
      </w:r>
      <w:r w:rsidR="003657D2" w:rsidRPr="000E7F82">
        <w:rPr>
          <w:rFonts w:ascii="Times New Roman" w:eastAsia="Calibri" w:hAnsi="Times New Roman" w:cs="Times New Roman"/>
          <w:sz w:val="28"/>
          <w:szCs w:val="28"/>
        </w:rPr>
        <w:t>ā likuma 62.</w:t>
      </w:r>
      <w:r w:rsidR="003657D2" w:rsidRPr="000E7F82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3657D2" w:rsidRPr="000E7F82">
        <w:rPr>
          <w:rFonts w:ascii="Times New Roman" w:eastAsia="Calibri" w:hAnsi="Times New Roman" w:cs="Times New Roman"/>
          <w:sz w:val="28"/>
          <w:szCs w:val="28"/>
        </w:rPr>
        <w:t xml:space="preserve"> pantā minētā kārtība par dokumentu pievienošanu no Būvniecības informācijas sistēmas attiecas uz dokument</w:t>
      </w:r>
      <w:r w:rsidR="00BC769F">
        <w:rPr>
          <w:rFonts w:ascii="Times New Roman" w:eastAsia="Calibri" w:hAnsi="Times New Roman" w:cs="Times New Roman"/>
          <w:sz w:val="28"/>
          <w:szCs w:val="28"/>
        </w:rPr>
        <w:t>u</w:t>
      </w:r>
      <w:r w:rsidR="003657D2" w:rsidRPr="000E7F82">
        <w:rPr>
          <w:rFonts w:ascii="Times New Roman" w:eastAsia="Calibri" w:hAnsi="Times New Roman" w:cs="Times New Roman"/>
          <w:sz w:val="28"/>
          <w:szCs w:val="28"/>
        </w:rPr>
        <w:t>, kuru būvvalde izdevusi</w:t>
      </w:r>
      <w:r w:rsidR="00D23895">
        <w:rPr>
          <w:rFonts w:ascii="Times New Roman" w:eastAsia="Calibri" w:hAnsi="Times New Roman" w:cs="Times New Roman"/>
          <w:sz w:val="28"/>
          <w:szCs w:val="28"/>
        </w:rPr>
        <w:t>, sākot</w:t>
      </w:r>
      <w:r w:rsidR="003657D2" w:rsidRPr="000E7F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769F">
        <w:rPr>
          <w:rFonts w:ascii="Times New Roman" w:eastAsia="Calibri" w:hAnsi="Times New Roman" w:cs="Times New Roman"/>
          <w:sz w:val="28"/>
          <w:szCs w:val="28"/>
        </w:rPr>
        <w:t>no</w:t>
      </w:r>
      <w:r w:rsidR="00BC769F" w:rsidRPr="000E7F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57D2" w:rsidRPr="000E7F82">
        <w:rPr>
          <w:rFonts w:ascii="Times New Roman" w:eastAsia="Calibri" w:hAnsi="Times New Roman" w:cs="Times New Roman"/>
          <w:sz w:val="28"/>
          <w:szCs w:val="28"/>
        </w:rPr>
        <w:t>2020.gada 1.aprī</w:t>
      </w:r>
      <w:r w:rsidR="00BC769F">
        <w:rPr>
          <w:rFonts w:ascii="Times New Roman" w:eastAsia="Calibri" w:hAnsi="Times New Roman" w:cs="Times New Roman"/>
          <w:sz w:val="28"/>
          <w:szCs w:val="28"/>
        </w:rPr>
        <w:t>ļa</w:t>
      </w:r>
      <w:r w:rsidR="001806D9" w:rsidRPr="000E7F8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A6C2D3B" w14:textId="77777777" w:rsidR="00032039" w:rsidRPr="00D15FD5" w:rsidRDefault="00032039" w:rsidP="00D15FD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</w:p>
    <w:p w14:paraId="45CCDDEF" w14:textId="77777777" w:rsidR="00D15FD5" w:rsidRPr="00D15FD5" w:rsidRDefault="00D15FD5" w:rsidP="00D15FD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D15FD5">
        <w:rPr>
          <w:rFonts w:ascii="Times New Roman" w:eastAsia="Times New Roman" w:hAnsi="Times New Roman" w:cs="Times New Roman"/>
          <w:sz w:val="28"/>
          <w:lang w:eastAsia="lv-LV"/>
        </w:rPr>
        <w:t>Ministru prezidenta biedrs,</w:t>
      </w:r>
    </w:p>
    <w:p w14:paraId="5F6AE234" w14:textId="7DFC936D" w:rsidR="00D15FD5" w:rsidRPr="00D15FD5" w:rsidRDefault="00D15FD5" w:rsidP="00D15FD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D15FD5">
        <w:rPr>
          <w:rFonts w:ascii="Times New Roman" w:eastAsia="Times New Roman" w:hAnsi="Times New Roman" w:cs="Times New Roman"/>
          <w:sz w:val="28"/>
          <w:lang w:eastAsia="lv-LV"/>
        </w:rPr>
        <w:t>tieslietu ministrs</w:t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Pr="00D15FD5">
        <w:rPr>
          <w:rFonts w:ascii="Times New Roman" w:eastAsia="Times New Roman" w:hAnsi="Times New Roman" w:cs="Times New Roman"/>
          <w:sz w:val="28"/>
          <w:lang w:eastAsia="lv-LV"/>
        </w:rPr>
        <w:tab/>
      </w:r>
      <w:r w:rsidR="00A149FB" w:rsidRPr="00056AC5">
        <w:rPr>
          <w:rFonts w:ascii="Times New Roman" w:eastAsia="Times New Roman" w:hAnsi="Times New Roman" w:cs="Times New Roman"/>
          <w:sz w:val="28"/>
          <w:lang w:eastAsia="lv-LV"/>
        </w:rPr>
        <w:t>Jānis Bordāns</w:t>
      </w:r>
    </w:p>
    <w:p w14:paraId="2274D091" w14:textId="77777777" w:rsidR="00D15FD5" w:rsidRPr="00D15FD5" w:rsidRDefault="00D15FD5" w:rsidP="00D15FD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</w:p>
    <w:p w14:paraId="0E49CEAE" w14:textId="77777777" w:rsidR="00D15FD5" w:rsidRPr="00D15FD5" w:rsidRDefault="00D15FD5" w:rsidP="00D15FD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 w:rsidRPr="00D15FD5">
        <w:rPr>
          <w:rFonts w:ascii="Times New Roman" w:eastAsia="Times New Roman" w:hAnsi="Times New Roman" w:cs="Times New Roman"/>
          <w:sz w:val="28"/>
          <w:lang w:eastAsia="lv-LV"/>
        </w:rPr>
        <w:t>Iesniedzējs:</w:t>
      </w:r>
    </w:p>
    <w:p w14:paraId="13516054" w14:textId="77777777" w:rsidR="0040686F" w:rsidRDefault="0040686F" w:rsidP="005049BF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lang w:eastAsia="lv-LV"/>
        </w:rPr>
        <w:t xml:space="preserve">Tieslietu ministrijas </w:t>
      </w:r>
    </w:p>
    <w:p w14:paraId="2811C4C1" w14:textId="5D285C20" w:rsidR="005049BF" w:rsidRPr="005049BF" w:rsidRDefault="0040686F" w:rsidP="005049BF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lang w:eastAsia="lv-LV"/>
        </w:rPr>
        <w:t xml:space="preserve">valsts sekretārs </w:t>
      </w:r>
      <w:r>
        <w:rPr>
          <w:rFonts w:ascii="Times New Roman" w:eastAsia="Times New Roman" w:hAnsi="Times New Roman" w:cs="Times New Roman"/>
          <w:sz w:val="28"/>
          <w:lang w:eastAsia="lv-LV"/>
        </w:rPr>
        <w:tab/>
      </w:r>
      <w:r>
        <w:rPr>
          <w:rFonts w:ascii="Times New Roman" w:eastAsia="Times New Roman" w:hAnsi="Times New Roman" w:cs="Times New Roman"/>
          <w:sz w:val="28"/>
          <w:lang w:eastAsia="lv-LV"/>
        </w:rPr>
        <w:tab/>
      </w:r>
      <w:r>
        <w:rPr>
          <w:rFonts w:ascii="Times New Roman" w:eastAsia="Times New Roman" w:hAnsi="Times New Roman" w:cs="Times New Roman"/>
          <w:sz w:val="28"/>
          <w:lang w:eastAsia="lv-LV"/>
        </w:rPr>
        <w:tab/>
      </w:r>
      <w:r>
        <w:rPr>
          <w:rFonts w:ascii="Times New Roman" w:eastAsia="Times New Roman" w:hAnsi="Times New Roman" w:cs="Times New Roman"/>
          <w:sz w:val="28"/>
          <w:lang w:eastAsia="lv-LV"/>
        </w:rPr>
        <w:tab/>
      </w:r>
      <w:r>
        <w:rPr>
          <w:rFonts w:ascii="Times New Roman" w:eastAsia="Times New Roman" w:hAnsi="Times New Roman" w:cs="Times New Roman"/>
          <w:sz w:val="28"/>
          <w:lang w:eastAsia="lv-LV"/>
        </w:rPr>
        <w:tab/>
      </w:r>
      <w:r>
        <w:rPr>
          <w:rFonts w:ascii="Times New Roman" w:eastAsia="Times New Roman" w:hAnsi="Times New Roman" w:cs="Times New Roman"/>
          <w:sz w:val="28"/>
          <w:lang w:eastAsia="lv-LV"/>
        </w:rPr>
        <w:tab/>
      </w:r>
      <w:r>
        <w:rPr>
          <w:rFonts w:ascii="Times New Roman" w:eastAsia="Times New Roman" w:hAnsi="Times New Roman" w:cs="Times New Roman"/>
          <w:sz w:val="28"/>
          <w:lang w:eastAsia="lv-LV"/>
        </w:rPr>
        <w:tab/>
        <w:t>Raivis Kronbergs</w:t>
      </w:r>
    </w:p>
    <w:p w14:paraId="6FEF8D78" w14:textId="44304098" w:rsidR="00D15FD5" w:rsidRPr="00D15FD5" w:rsidRDefault="00D15FD5" w:rsidP="005049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sectPr w:rsidR="00D15FD5" w:rsidRPr="00D15FD5" w:rsidSect="00C10D43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76277" w14:textId="77777777" w:rsidR="00AB1CBC" w:rsidRDefault="00AB1CBC" w:rsidP="00D15FD5">
      <w:pPr>
        <w:spacing w:after="0" w:line="240" w:lineRule="auto"/>
      </w:pPr>
      <w:r>
        <w:separator/>
      </w:r>
    </w:p>
  </w:endnote>
  <w:endnote w:type="continuationSeparator" w:id="0">
    <w:p w14:paraId="322088B2" w14:textId="77777777" w:rsidR="00AB1CBC" w:rsidRDefault="00AB1CBC" w:rsidP="00D15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BAD6A" w14:textId="165F4A51" w:rsidR="000E7F82" w:rsidRPr="00D15FD5" w:rsidRDefault="000E7F82" w:rsidP="000E7F82">
    <w:pPr>
      <w:pStyle w:val="Kjene"/>
      <w:rPr>
        <w:rFonts w:ascii="Times New Roman" w:hAnsi="Times New Roman" w:cs="Times New Roman"/>
        <w:sz w:val="20"/>
        <w:szCs w:val="20"/>
      </w:rPr>
    </w:pPr>
    <w:r w:rsidRPr="00D15FD5">
      <w:rPr>
        <w:rFonts w:ascii="Times New Roman" w:hAnsi="Times New Roman" w:cs="Times New Roman"/>
        <w:sz w:val="20"/>
        <w:szCs w:val="20"/>
      </w:rPr>
      <w:t>TMLik_</w:t>
    </w:r>
    <w:r w:rsidR="0031230B">
      <w:rPr>
        <w:rFonts w:ascii="Times New Roman" w:hAnsi="Times New Roman" w:cs="Times New Roman"/>
        <w:sz w:val="20"/>
        <w:szCs w:val="20"/>
      </w:rPr>
      <w:t>29</w:t>
    </w:r>
    <w:r>
      <w:rPr>
        <w:rFonts w:ascii="Times New Roman" w:hAnsi="Times New Roman" w:cs="Times New Roman"/>
        <w:sz w:val="20"/>
        <w:szCs w:val="20"/>
      </w:rPr>
      <w:t>0520</w:t>
    </w:r>
    <w:r w:rsidRPr="00D15FD5">
      <w:rPr>
        <w:rFonts w:ascii="Times New Roman" w:hAnsi="Times New Roman" w:cs="Times New Roman"/>
        <w:sz w:val="20"/>
        <w:szCs w:val="20"/>
      </w:rPr>
      <w:t>_</w:t>
    </w:r>
    <w:r>
      <w:rPr>
        <w:rFonts w:ascii="Times New Roman" w:hAnsi="Times New Roman" w:cs="Times New Roman"/>
        <w:sz w:val="20"/>
        <w:szCs w:val="20"/>
      </w:rPr>
      <w:t>BIS_zgl</w:t>
    </w:r>
  </w:p>
  <w:p w14:paraId="28C1B241" w14:textId="2CE2FCDE" w:rsidR="00C10D43" w:rsidRPr="000E7F82" w:rsidRDefault="0031230B" w:rsidP="000E7F82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895AC" w14:textId="4F8602C1" w:rsidR="00D15FD5" w:rsidRPr="00D15FD5" w:rsidRDefault="00D15FD5" w:rsidP="00D15FD5">
    <w:pPr>
      <w:pStyle w:val="Kjene"/>
      <w:rPr>
        <w:rFonts w:ascii="Times New Roman" w:hAnsi="Times New Roman" w:cs="Times New Roman"/>
        <w:sz w:val="20"/>
        <w:szCs w:val="20"/>
      </w:rPr>
    </w:pPr>
    <w:r w:rsidRPr="00D15FD5">
      <w:rPr>
        <w:rFonts w:ascii="Times New Roman" w:hAnsi="Times New Roman" w:cs="Times New Roman"/>
        <w:sz w:val="20"/>
        <w:szCs w:val="20"/>
      </w:rPr>
      <w:t>TMLik_</w:t>
    </w:r>
    <w:r w:rsidR="0031230B">
      <w:rPr>
        <w:rFonts w:ascii="Times New Roman" w:hAnsi="Times New Roman" w:cs="Times New Roman"/>
        <w:sz w:val="20"/>
        <w:szCs w:val="20"/>
      </w:rPr>
      <w:t>2905</w:t>
    </w:r>
    <w:r w:rsidR="0040686F">
      <w:rPr>
        <w:rFonts w:ascii="Times New Roman" w:hAnsi="Times New Roman" w:cs="Times New Roman"/>
        <w:sz w:val="20"/>
        <w:szCs w:val="20"/>
      </w:rPr>
      <w:t>20</w:t>
    </w:r>
    <w:r w:rsidRPr="00D15FD5">
      <w:rPr>
        <w:rFonts w:ascii="Times New Roman" w:hAnsi="Times New Roman" w:cs="Times New Roman"/>
        <w:sz w:val="20"/>
        <w:szCs w:val="20"/>
      </w:rPr>
      <w:t>_</w:t>
    </w:r>
    <w:r w:rsidR="0040686F">
      <w:rPr>
        <w:rFonts w:ascii="Times New Roman" w:hAnsi="Times New Roman" w:cs="Times New Roman"/>
        <w:sz w:val="20"/>
        <w:szCs w:val="20"/>
      </w:rPr>
      <w:t>BIS</w:t>
    </w:r>
    <w:r w:rsidR="007515B5">
      <w:rPr>
        <w:rFonts w:ascii="Times New Roman" w:hAnsi="Times New Roman" w:cs="Times New Roman"/>
        <w:sz w:val="20"/>
        <w:szCs w:val="20"/>
      </w:rPr>
      <w:t>_</w:t>
    </w:r>
    <w:r w:rsidR="0040686F">
      <w:rPr>
        <w:rFonts w:ascii="Times New Roman" w:hAnsi="Times New Roman" w:cs="Times New Roman"/>
        <w:sz w:val="20"/>
        <w:szCs w:val="20"/>
      </w:rPr>
      <w:t>zg</w:t>
    </w:r>
    <w:r w:rsidR="00CD2A48">
      <w:rPr>
        <w:rFonts w:ascii="Times New Roman" w:hAnsi="Times New Roman" w:cs="Times New Roman"/>
        <w:sz w:val="20"/>
        <w:szCs w:val="20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1BF42" w14:textId="77777777" w:rsidR="00AB1CBC" w:rsidRDefault="00AB1CBC" w:rsidP="00D15FD5">
      <w:pPr>
        <w:spacing w:after="0" w:line="240" w:lineRule="auto"/>
      </w:pPr>
      <w:r>
        <w:separator/>
      </w:r>
    </w:p>
  </w:footnote>
  <w:footnote w:type="continuationSeparator" w:id="0">
    <w:p w14:paraId="52D904CE" w14:textId="77777777" w:rsidR="00AB1CBC" w:rsidRDefault="00AB1CBC" w:rsidP="00D15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1213D" w14:textId="77777777" w:rsidR="00492CB1" w:rsidRDefault="00D15FD5" w:rsidP="007C568C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0734DC6F" w14:textId="77777777" w:rsidR="00492CB1" w:rsidRDefault="0031230B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3DC7C" w14:textId="77777777" w:rsidR="00492CB1" w:rsidRDefault="00D15FD5" w:rsidP="007C568C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4</w:t>
    </w:r>
    <w:r>
      <w:rPr>
        <w:rStyle w:val="Lappusesnumurs"/>
      </w:rPr>
      <w:fldChar w:fldCharType="end"/>
    </w:r>
  </w:p>
  <w:p w14:paraId="7DAE4FDE" w14:textId="77777777" w:rsidR="00492CB1" w:rsidRDefault="0031230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36D5E"/>
    <w:multiLevelType w:val="hybridMultilevel"/>
    <w:tmpl w:val="51CC6C8C"/>
    <w:lvl w:ilvl="0" w:tplc="D032C76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DA37A1"/>
    <w:multiLevelType w:val="hybridMultilevel"/>
    <w:tmpl w:val="970C239C"/>
    <w:lvl w:ilvl="0" w:tplc="8B92D8F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A2A2C"/>
    <w:multiLevelType w:val="hybridMultilevel"/>
    <w:tmpl w:val="26F04F14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D5"/>
    <w:rsid w:val="0002553F"/>
    <w:rsid w:val="00032039"/>
    <w:rsid w:val="00056AC5"/>
    <w:rsid w:val="000B6929"/>
    <w:rsid w:val="000C7664"/>
    <w:rsid w:val="000E5BAE"/>
    <w:rsid w:val="000E7F82"/>
    <w:rsid w:val="001806D9"/>
    <w:rsid w:val="001E3F72"/>
    <w:rsid w:val="001F7A9C"/>
    <w:rsid w:val="00230FB4"/>
    <w:rsid w:val="0023226A"/>
    <w:rsid w:val="00256C1B"/>
    <w:rsid w:val="002B0765"/>
    <w:rsid w:val="002C5038"/>
    <w:rsid w:val="002D435C"/>
    <w:rsid w:val="0031230B"/>
    <w:rsid w:val="003236CC"/>
    <w:rsid w:val="00353E7B"/>
    <w:rsid w:val="003657D2"/>
    <w:rsid w:val="00373138"/>
    <w:rsid w:val="003B0CC2"/>
    <w:rsid w:val="003B402A"/>
    <w:rsid w:val="003F574F"/>
    <w:rsid w:val="0040686F"/>
    <w:rsid w:val="00412B79"/>
    <w:rsid w:val="00433757"/>
    <w:rsid w:val="00462DB8"/>
    <w:rsid w:val="004A0EF1"/>
    <w:rsid w:val="005049BF"/>
    <w:rsid w:val="00526850"/>
    <w:rsid w:val="005601AF"/>
    <w:rsid w:val="005849E5"/>
    <w:rsid w:val="00621EBF"/>
    <w:rsid w:val="00631219"/>
    <w:rsid w:val="00707857"/>
    <w:rsid w:val="007174F4"/>
    <w:rsid w:val="007515B5"/>
    <w:rsid w:val="00763D8F"/>
    <w:rsid w:val="007C1A10"/>
    <w:rsid w:val="00830ECD"/>
    <w:rsid w:val="00836E1E"/>
    <w:rsid w:val="008424F0"/>
    <w:rsid w:val="00875A42"/>
    <w:rsid w:val="008A7E8D"/>
    <w:rsid w:val="008B0EDD"/>
    <w:rsid w:val="008C01E4"/>
    <w:rsid w:val="00927D05"/>
    <w:rsid w:val="009A1109"/>
    <w:rsid w:val="009A2F09"/>
    <w:rsid w:val="009A64A4"/>
    <w:rsid w:val="00A149FB"/>
    <w:rsid w:val="00A30917"/>
    <w:rsid w:val="00A6334F"/>
    <w:rsid w:val="00A736AB"/>
    <w:rsid w:val="00AB1CBC"/>
    <w:rsid w:val="00AD0678"/>
    <w:rsid w:val="00AE21DF"/>
    <w:rsid w:val="00AE4BC1"/>
    <w:rsid w:val="00B94E66"/>
    <w:rsid w:val="00BB065E"/>
    <w:rsid w:val="00BC769F"/>
    <w:rsid w:val="00C836AA"/>
    <w:rsid w:val="00CA3D20"/>
    <w:rsid w:val="00CB1473"/>
    <w:rsid w:val="00CC0083"/>
    <w:rsid w:val="00CD2A48"/>
    <w:rsid w:val="00D0018D"/>
    <w:rsid w:val="00D15FD5"/>
    <w:rsid w:val="00D23895"/>
    <w:rsid w:val="00D85FC8"/>
    <w:rsid w:val="00DF2550"/>
    <w:rsid w:val="00EA7C1F"/>
    <w:rsid w:val="00EB2FFE"/>
    <w:rsid w:val="00E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9094110"/>
  <w15:chartTrackingRefBased/>
  <w15:docId w15:val="{9F147F38-DAE1-4F4C-994D-821F0BA0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D15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15FD5"/>
  </w:style>
  <w:style w:type="paragraph" w:styleId="Kjene">
    <w:name w:val="footer"/>
    <w:basedOn w:val="Parasts"/>
    <w:link w:val="KjeneRakstz"/>
    <w:uiPriority w:val="99"/>
    <w:unhideWhenUsed/>
    <w:rsid w:val="00D15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15FD5"/>
  </w:style>
  <w:style w:type="character" w:styleId="Lappusesnumurs">
    <w:name w:val="page number"/>
    <w:basedOn w:val="Noklusjumarindkopasfonts"/>
    <w:rsid w:val="00D15FD5"/>
  </w:style>
  <w:style w:type="paragraph" w:styleId="Sarakstarindkopa">
    <w:name w:val="List Paragraph"/>
    <w:basedOn w:val="Parasts"/>
    <w:uiPriority w:val="34"/>
    <w:qFormat/>
    <w:rsid w:val="00AE4BC1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8B0ED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B0ED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B0EDD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B0ED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B0EDD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B0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B0EDD"/>
    <w:rPr>
      <w:rFonts w:ascii="Segoe UI" w:hAnsi="Segoe UI" w:cs="Segoe UI"/>
      <w:sz w:val="18"/>
      <w:szCs w:val="18"/>
    </w:rPr>
  </w:style>
  <w:style w:type="paragraph" w:customStyle="1" w:styleId="naisf">
    <w:name w:val="naisf"/>
    <w:basedOn w:val="Parasts"/>
    <w:rsid w:val="00C8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2">
    <w:name w:val="tv2132"/>
    <w:basedOn w:val="Parasts"/>
    <w:rsid w:val="00763D8F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3657D2"/>
    <w:pPr>
      <w:spacing w:after="0" w:line="240" w:lineRule="auto"/>
    </w:pPr>
  </w:style>
  <w:style w:type="character" w:styleId="Hipersaite">
    <w:name w:val="Hyperlink"/>
    <w:basedOn w:val="Noklusjumarindkopasfonts"/>
    <w:uiPriority w:val="99"/>
    <w:semiHidden/>
    <w:unhideWhenUsed/>
    <w:rsid w:val="00365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7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4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9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6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1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39866-10BF-4D2A-A7FA-2DF276A7F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1659</Words>
  <Characters>947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Grozījums Zemesgrāmatu likumā</vt:lpstr>
      <vt:lpstr>Grozījumi Notariāta likumā</vt:lpstr>
    </vt:vector>
  </TitlesOfParts>
  <Company>Tieslietu ministrija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Grozījums Zemesgrāmatu likumā</dc:title>
  <dc:subject>Likumprojekts</dc:subject>
  <dc:creator>Kristīne Alberinga</dc:creator>
  <cp:keywords/>
  <dc:description>Kristīne Alberinga, 67036835, Kristine.Alberinga@tm.gov.lv</dc:description>
  <cp:lastModifiedBy>Kristīne Miļevska</cp:lastModifiedBy>
  <cp:revision>2</cp:revision>
  <cp:lastPrinted>2020-05-25T13:44:00Z</cp:lastPrinted>
  <dcterms:created xsi:type="dcterms:W3CDTF">2020-05-29T10:59:00Z</dcterms:created>
  <dcterms:modified xsi:type="dcterms:W3CDTF">2020-05-29T10:59:00Z</dcterms:modified>
</cp:coreProperties>
</file>